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3C65" w14:textId="77777777" w:rsidR="002137D8" w:rsidRDefault="007C39BD">
      <w:pPr>
        <w:pStyle w:val="10"/>
        <w:snapToGrid w:val="0"/>
        <w:ind w:firstLineChars="0" w:firstLine="0"/>
        <w:rPr>
          <w:rFonts w:eastAsia="黑体" w:cs="黑体"/>
          <w:sz w:val="18"/>
          <w:szCs w:val="18"/>
        </w:rPr>
      </w:pPr>
      <w:r>
        <w:rPr>
          <w:rFonts w:ascii="黑体" w:eastAsia="黑体" w:hAnsi="黑体" w:cs="黑体" w:hint="eastAsia"/>
          <w:sz w:val="32"/>
          <w:szCs w:val="32"/>
        </w:rPr>
        <w:t>附件</w:t>
      </w:r>
      <w:r>
        <w:rPr>
          <w:rFonts w:ascii="黑体" w:eastAsia="黑体" w:hAnsi="黑体" w:cs="黑体" w:hint="eastAsia"/>
          <w:sz w:val="32"/>
          <w:szCs w:val="32"/>
        </w:rPr>
        <w:t>1</w:t>
      </w:r>
      <w:r>
        <w:rPr>
          <w:rFonts w:eastAsia="黑体" w:cs="黑体" w:hint="eastAsia"/>
          <w:sz w:val="32"/>
          <w:szCs w:val="32"/>
        </w:rPr>
        <w:t xml:space="preserve"> </w:t>
      </w:r>
      <w:r>
        <w:rPr>
          <w:rFonts w:eastAsia="仿宋_GB2312" w:cs="仿宋_GB2312" w:hint="eastAsia"/>
          <w:sz w:val="32"/>
          <w:szCs w:val="32"/>
        </w:rPr>
        <w:t xml:space="preserve"> </w:t>
      </w:r>
      <w:r>
        <w:rPr>
          <w:rFonts w:eastAsia="黑体" w:cs="黑体"/>
          <w:sz w:val="32"/>
          <w:szCs w:val="32"/>
        </w:rPr>
        <w:t xml:space="preserve">       </w:t>
      </w:r>
    </w:p>
    <w:p w14:paraId="29D798CE" w14:textId="77777777" w:rsidR="002137D8" w:rsidRDefault="007C39BD">
      <w:pPr>
        <w:pStyle w:val="10"/>
        <w:snapToGrid w:val="0"/>
        <w:ind w:firstLineChars="0" w:firstLine="0"/>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医</w:t>
      </w:r>
      <w:proofErr w:type="gramEnd"/>
      <w:r>
        <w:rPr>
          <w:rFonts w:ascii="方正小标宋简体" w:eastAsia="方正小标宋简体" w:hAnsi="方正小标宋简体" w:cs="方正小标宋简体" w:hint="eastAsia"/>
          <w:sz w:val="44"/>
          <w:szCs w:val="44"/>
        </w:rPr>
        <w:t>养结合机构服务质量自查整改表</w:t>
      </w:r>
    </w:p>
    <w:p w14:paraId="4F0DCD75" w14:textId="77777777" w:rsidR="002137D8" w:rsidRDefault="007C39BD">
      <w:pPr>
        <w:rPr>
          <w:rFonts w:eastAsia="仿宋_GB2312" w:cs="宋体"/>
          <w:b/>
          <w:color w:val="000000"/>
          <w:sz w:val="24"/>
        </w:rPr>
      </w:pPr>
      <w:r>
        <w:rPr>
          <w:rFonts w:eastAsia="仿宋_GB2312" w:cs="宋体" w:hint="eastAsia"/>
          <w:b/>
          <w:bCs/>
          <w:color w:val="000000"/>
          <w:spacing w:val="-14"/>
          <w:kern w:val="0"/>
          <w:sz w:val="24"/>
        </w:rPr>
        <w:t>北京市</w:t>
      </w:r>
      <w:r>
        <w:rPr>
          <w:rFonts w:eastAsia="仿宋_GB2312" w:cs="宋体"/>
          <w:b/>
          <w:bCs/>
          <w:color w:val="000000"/>
          <w:spacing w:val="-14"/>
          <w:kern w:val="0"/>
          <w:sz w:val="24"/>
          <w:u w:val="single"/>
        </w:rPr>
        <w:t>____</w:t>
      </w:r>
      <w:r>
        <w:rPr>
          <w:rFonts w:eastAsia="仿宋_GB2312" w:cs="宋体" w:hint="eastAsia"/>
          <w:b/>
          <w:bCs/>
          <w:color w:val="000000"/>
          <w:spacing w:val="-14"/>
          <w:kern w:val="0"/>
          <w:sz w:val="24"/>
          <w:u w:val="single"/>
        </w:rPr>
        <w:t xml:space="preserve">    </w:t>
      </w:r>
      <w:r>
        <w:rPr>
          <w:rFonts w:eastAsia="仿宋_GB2312" w:cs="宋体"/>
          <w:b/>
          <w:bCs/>
          <w:color w:val="000000"/>
          <w:spacing w:val="-14"/>
          <w:kern w:val="0"/>
          <w:sz w:val="24"/>
          <w:u w:val="single"/>
        </w:rPr>
        <w:t>_</w:t>
      </w:r>
      <w:r>
        <w:rPr>
          <w:rFonts w:eastAsia="仿宋_GB2312" w:cs="宋体" w:hint="eastAsia"/>
          <w:b/>
          <w:bCs/>
          <w:color w:val="000000"/>
          <w:spacing w:val="-14"/>
          <w:kern w:val="0"/>
          <w:sz w:val="24"/>
          <w:u w:val="single"/>
        </w:rPr>
        <w:t xml:space="preserve">   </w:t>
      </w:r>
      <w:r>
        <w:rPr>
          <w:rFonts w:eastAsia="仿宋_GB2312" w:cs="宋体" w:hint="eastAsia"/>
          <w:b/>
          <w:bCs/>
          <w:color w:val="000000"/>
          <w:spacing w:val="-14"/>
          <w:kern w:val="0"/>
          <w:sz w:val="24"/>
        </w:rPr>
        <w:t>区</w:t>
      </w:r>
      <w:r>
        <w:rPr>
          <w:rFonts w:eastAsia="仿宋_GB2312" w:cs="宋体"/>
          <w:b/>
          <w:bCs/>
          <w:color w:val="000000"/>
          <w:spacing w:val="-14"/>
          <w:kern w:val="0"/>
          <w:sz w:val="24"/>
        </w:rPr>
        <w:t xml:space="preserve">    </w:t>
      </w:r>
      <w:r>
        <w:rPr>
          <w:rFonts w:eastAsia="仿宋_GB2312" w:cs="宋体" w:hint="eastAsia"/>
          <w:b/>
          <w:bCs/>
          <w:color w:val="000000"/>
          <w:spacing w:val="-14"/>
          <w:kern w:val="0"/>
          <w:sz w:val="24"/>
        </w:rPr>
        <w:t xml:space="preserve">           </w:t>
      </w:r>
      <w:r>
        <w:rPr>
          <w:rFonts w:eastAsia="仿宋_GB2312" w:cs="宋体" w:hint="eastAsia"/>
          <w:b/>
          <w:color w:val="000000"/>
          <w:sz w:val="24"/>
        </w:rPr>
        <w:t>填报单位</w:t>
      </w:r>
      <w:r>
        <w:rPr>
          <w:rFonts w:eastAsia="仿宋_GB2312" w:cs="宋体"/>
          <w:b/>
          <w:color w:val="000000"/>
          <w:sz w:val="24"/>
        </w:rPr>
        <w:t xml:space="preserve"> (</w:t>
      </w:r>
      <w:r>
        <w:rPr>
          <w:rFonts w:eastAsia="仿宋_GB2312" w:cs="宋体" w:hint="eastAsia"/>
          <w:b/>
          <w:color w:val="000000"/>
          <w:sz w:val="24"/>
        </w:rPr>
        <w:t>签章</w:t>
      </w:r>
      <w:r>
        <w:rPr>
          <w:rFonts w:eastAsia="仿宋_GB2312" w:cs="宋体"/>
          <w:b/>
          <w:color w:val="000000"/>
          <w:sz w:val="24"/>
        </w:rPr>
        <w:t xml:space="preserve">) </w:t>
      </w:r>
      <w:r>
        <w:rPr>
          <w:rFonts w:eastAsia="仿宋_GB2312" w:cs="宋体" w:hint="eastAsia"/>
          <w:b/>
          <w:color w:val="000000"/>
          <w:sz w:val="24"/>
        </w:rPr>
        <w:t>：</w:t>
      </w:r>
      <w:r>
        <w:rPr>
          <w:rFonts w:eastAsia="仿宋_GB2312" w:cs="宋体"/>
          <w:b/>
          <w:color w:val="000000"/>
          <w:sz w:val="24"/>
        </w:rPr>
        <w:t xml:space="preserve">__________________ </w:t>
      </w:r>
      <w:r>
        <w:rPr>
          <w:rFonts w:eastAsia="仿宋_GB2312" w:cs="宋体" w:hint="eastAsia"/>
          <w:b/>
          <w:bCs/>
          <w:color w:val="000000"/>
          <w:spacing w:val="-14"/>
          <w:kern w:val="0"/>
          <w:sz w:val="24"/>
        </w:rPr>
        <w:t xml:space="preserve">        </w:t>
      </w:r>
    </w:p>
    <w:p w14:paraId="5F8FEB4D" w14:textId="77777777" w:rsidR="002137D8" w:rsidRDefault="007C39BD">
      <w:pPr>
        <w:rPr>
          <w:rFonts w:eastAsia="仿宋" w:cs="宋体"/>
          <w:b/>
          <w:color w:val="000000"/>
          <w:sz w:val="24"/>
        </w:rPr>
      </w:pPr>
      <w:r>
        <w:rPr>
          <w:rFonts w:eastAsia="仿宋_GB2312" w:cs="宋体" w:hint="eastAsia"/>
          <w:b/>
          <w:color w:val="000000"/>
          <w:sz w:val="24"/>
        </w:rPr>
        <w:t>填表人：</w:t>
      </w:r>
      <w:r>
        <w:rPr>
          <w:rFonts w:eastAsia="仿宋_GB2312" w:cs="宋体"/>
          <w:b/>
          <w:bCs/>
          <w:color w:val="000000"/>
          <w:spacing w:val="-14"/>
          <w:kern w:val="0"/>
          <w:sz w:val="24"/>
        </w:rPr>
        <w:t>___</w:t>
      </w:r>
      <w:r>
        <w:rPr>
          <w:rFonts w:eastAsia="仿宋_GB2312" w:cs="宋体" w:hint="eastAsia"/>
          <w:b/>
          <w:bCs/>
          <w:color w:val="000000"/>
          <w:spacing w:val="-14"/>
          <w:kern w:val="0"/>
          <w:sz w:val="24"/>
        </w:rPr>
        <w:t xml:space="preserve">_______ </w:t>
      </w:r>
      <w:r>
        <w:rPr>
          <w:rFonts w:eastAsia="仿宋_GB2312" w:cs="宋体" w:hint="eastAsia"/>
          <w:b/>
          <w:color w:val="000000"/>
          <w:sz w:val="24"/>
        </w:rPr>
        <w:t xml:space="preserve"> </w:t>
      </w:r>
      <w:r>
        <w:rPr>
          <w:rFonts w:eastAsia="仿宋_GB2312" w:cs="宋体" w:hint="eastAsia"/>
          <w:b/>
          <w:color w:val="000000"/>
          <w:sz w:val="24"/>
        </w:rPr>
        <w:t xml:space="preserve">          </w:t>
      </w:r>
      <w:r>
        <w:rPr>
          <w:rFonts w:eastAsia="仿宋_GB2312" w:cs="宋体" w:hint="eastAsia"/>
          <w:b/>
          <w:color w:val="000000"/>
          <w:sz w:val="24"/>
        </w:rPr>
        <w:t>联系电话：</w:t>
      </w:r>
      <w:r>
        <w:rPr>
          <w:rFonts w:eastAsia="仿宋_GB2312" w:cs="宋体"/>
          <w:b/>
          <w:bCs/>
          <w:color w:val="000000"/>
          <w:spacing w:val="-14"/>
          <w:kern w:val="0"/>
          <w:sz w:val="24"/>
        </w:rPr>
        <w:t>___</w:t>
      </w:r>
      <w:r>
        <w:rPr>
          <w:rFonts w:eastAsia="仿宋_GB2312" w:cs="宋体" w:hint="eastAsia"/>
          <w:b/>
          <w:bCs/>
          <w:color w:val="000000"/>
          <w:spacing w:val="-14"/>
          <w:kern w:val="0"/>
          <w:sz w:val="24"/>
        </w:rPr>
        <w:t xml:space="preserve">________ </w:t>
      </w:r>
      <w:r>
        <w:rPr>
          <w:rFonts w:eastAsia="仿宋_GB2312" w:cs="宋体" w:hint="eastAsia"/>
          <w:b/>
          <w:color w:val="000000"/>
          <w:sz w:val="24"/>
        </w:rPr>
        <w:t xml:space="preserve">     </w:t>
      </w:r>
      <w:r>
        <w:rPr>
          <w:rFonts w:eastAsia="仿宋_GB2312" w:cs="宋体" w:hint="eastAsia"/>
          <w:b/>
          <w:color w:val="000000"/>
          <w:sz w:val="24"/>
        </w:rPr>
        <w:t xml:space="preserve">                </w:t>
      </w:r>
      <w:r>
        <w:rPr>
          <w:rFonts w:eastAsia="仿宋_GB2312" w:cs="宋体" w:hint="eastAsia"/>
          <w:b/>
          <w:color w:val="000000"/>
          <w:sz w:val="24"/>
        </w:rPr>
        <w:t>填报日期：</w:t>
      </w:r>
      <w:r>
        <w:rPr>
          <w:rFonts w:eastAsia="仿宋_GB2312" w:cs="宋体"/>
          <w:b/>
          <w:color w:val="000000"/>
          <w:sz w:val="24"/>
        </w:rPr>
        <w:t>______</w:t>
      </w:r>
      <w:r>
        <w:rPr>
          <w:rFonts w:eastAsia="仿宋_GB2312" w:cs="宋体" w:hint="eastAsia"/>
          <w:b/>
          <w:color w:val="000000"/>
          <w:sz w:val="24"/>
        </w:rPr>
        <w:t>年</w:t>
      </w:r>
      <w:r>
        <w:rPr>
          <w:rFonts w:eastAsia="仿宋_GB2312" w:cs="宋体"/>
          <w:b/>
          <w:color w:val="000000"/>
          <w:sz w:val="24"/>
        </w:rPr>
        <w:t>___</w:t>
      </w:r>
      <w:r>
        <w:rPr>
          <w:rFonts w:eastAsia="仿宋_GB2312" w:cs="宋体" w:hint="eastAsia"/>
          <w:b/>
          <w:color w:val="000000"/>
          <w:sz w:val="24"/>
        </w:rPr>
        <w:t>月</w:t>
      </w:r>
      <w:r>
        <w:rPr>
          <w:rFonts w:eastAsia="仿宋_GB2312" w:cs="宋体"/>
          <w:b/>
          <w:color w:val="000000"/>
          <w:sz w:val="24"/>
        </w:rPr>
        <w:t>___</w:t>
      </w:r>
      <w:r>
        <w:rPr>
          <w:rFonts w:eastAsia="仿宋_GB2312" w:cs="宋体" w:hint="eastAsia"/>
          <w:b/>
          <w:color w:val="000000"/>
          <w:sz w:val="24"/>
        </w:rPr>
        <w:t>日</w:t>
      </w:r>
      <w:r>
        <w:rPr>
          <w:rFonts w:eastAsia="仿宋_GB2312" w:cs="宋体"/>
          <w:b/>
          <w:color w:val="000000"/>
          <w:sz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79"/>
        <w:gridCol w:w="4420"/>
        <w:gridCol w:w="1887"/>
        <w:gridCol w:w="4874"/>
        <w:gridCol w:w="1034"/>
        <w:gridCol w:w="1083"/>
      </w:tblGrid>
      <w:tr w:rsidR="002137D8" w14:paraId="31F5D7AE" w14:textId="77777777">
        <w:trPr>
          <w:trHeight w:hRule="exact" w:val="567"/>
          <w:jc w:val="center"/>
        </w:trPr>
        <w:tc>
          <w:tcPr>
            <w:tcW w:w="14077" w:type="dxa"/>
            <w:gridSpan w:val="6"/>
            <w:tcMar>
              <w:top w:w="12" w:type="dxa"/>
              <w:left w:w="12" w:type="dxa"/>
              <w:right w:w="12" w:type="dxa"/>
            </w:tcMar>
            <w:vAlign w:val="center"/>
          </w:tcPr>
          <w:p w14:paraId="2F42D518" w14:textId="77777777" w:rsidR="002137D8" w:rsidRDefault="007C39BD">
            <w:pPr>
              <w:widowControl/>
              <w:spacing w:line="280" w:lineRule="exact"/>
              <w:rPr>
                <w:rFonts w:eastAsia="仿宋" w:cs="仿宋"/>
                <w:color w:val="000000"/>
                <w:sz w:val="24"/>
              </w:rPr>
            </w:pPr>
            <w:proofErr w:type="gramStart"/>
            <w:r>
              <w:rPr>
                <w:rFonts w:eastAsia="黑体" w:cs="黑体" w:hint="eastAsia"/>
                <w:bCs/>
                <w:color w:val="000000"/>
                <w:kern w:val="0"/>
                <w:sz w:val="24"/>
              </w:rPr>
              <w:t>医</w:t>
            </w:r>
            <w:proofErr w:type="gramEnd"/>
            <w:r>
              <w:rPr>
                <w:rFonts w:eastAsia="黑体" w:cs="黑体" w:hint="eastAsia"/>
                <w:bCs/>
                <w:color w:val="000000"/>
                <w:kern w:val="0"/>
                <w:sz w:val="24"/>
              </w:rPr>
              <w:t>养结合机构基本情况</w:t>
            </w:r>
          </w:p>
        </w:tc>
      </w:tr>
      <w:tr w:rsidR="002137D8" w14:paraId="60D9FB23" w14:textId="77777777">
        <w:trPr>
          <w:trHeight w:hRule="exact" w:val="567"/>
          <w:jc w:val="center"/>
        </w:trPr>
        <w:tc>
          <w:tcPr>
            <w:tcW w:w="14077" w:type="dxa"/>
            <w:gridSpan w:val="6"/>
            <w:tcMar>
              <w:top w:w="12" w:type="dxa"/>
              <w:left w:w="12" w:type="dxa"/>
              <w:right w:w="12" w:type="dxa"/>
            </w:tcMar>
            <w:vAlign w:val="center"/>
          </w:tcPr>
          <w:p w14:paraId="3F5FFF82" w14:textId="77777777" w:rsidR="002137D8" w:rsidRDefault="007C39BD">
            <w:pPr>
              <w:spacing w:line="280" w:lineRule="exact"/>
              <w:rPr>
                <w:rFonts w:eastAsia="仿宋" w:cs="仿宋"/>
                <w:b/>
                <w:color w:val="000000"/>
                <w:sz w:val="24"/>
              </w:rPr>
            </w:pPr>
            <w:r>
              <w:rPr>
                <w:rFonts w:eastAsia="仿宋_GB2312" w:cs="仿宋" w:hint="eastAsia"/>
                <w:color w:val="000000"/>
                <w:kern w:val="0"/>
                <w:sz w:val="24"/>
              </w:rPr>
              <w:t>机构名称：</w:t>
            </w:r>
          </w:p>
        </w:tc>
      </w:tr>
      <w:tr w:rsidR="002137D8" w14:paraId="4D78343F" w14:textId="77777777">
        <w:trPr>
          <w:trHeight w:hRule="exact" w:val="567"/>
          <w:jc w:val="center"/>
        </w:trPr>
        <w:tc>
          <w:tcPr>
            <w:tcW w:w="7086" w:type="dxa"/>
            <w:gridSpan w:val="3"/>
            <w:tcMar>
              <w:top w:w="12" w:type="dxa"/>
              <w:left w:w="12" w:type="dxa"/>
              <w:right w:w="12" w:type="dxa"/>
            </w:tcMar>
            <w:vAlign w:val="center"/>
          </w:tcPr>
          <w:p w14:paraId="2584508C" w14:textId="77777777" w:rsidR="002137D8" w:rsidRDefault="007C39BD">
            <w:pPr>
              <w:widowControl/>
              <w:spacing w:line="280" w:lineRule="exact"/>
              <w:rPr>
                <w:rFonts w:ascii="楷体" w:eastAsia="楷体" w:hAnsi="楷体" w:cs="楷体"/>
                <w:b/>
                <w:color w:val="000000"/>
                <w:kern w:val="0"/>
                <w:sz w:val="24"/>
              </w:rPr>
            </w:pPr>
            <w:r>
              <w:rPr>
                <w:rFonts w:eastAsia="仿宋_GB2312" w:cs="仿宋" w:hint="eastAsia"/>
                <w:color w:val="000000"/>
                <w:kern w:val="0"/>
                <w:sz w:val="24"/>
              </w:rPr>
              <w:t>医疗床位数量：</w:t>
            </w:r>
            <w:r>
              <w:rPr>
                <w:rFonts w:eastAsia="仿宋_GB2312" w:cs="仿宋" w:hint="eastAsia"/>
                <w:color w:val="000000"/>
                <w:kern w:val="0"/>
                <w:sz w:val="24"/>
              </w:rPr>
              <w:t xml:space="preserve">            </w:t>
            </w:r>
            <w:r>
              <w:rPr>
                <w:rFonts w:eastAsia="仿宋_GB2312" w:cs="仿宋" w:hint="eastAsia"/>
                <w:color w:val="000000"/>
                <w:kern w:val="0"/>
                <w:sz w:val="24"/>
              </w:rPr>
              <w:t>家庭病床数量：</w:t>
            </w:r>
          </w:p>
        </w:tc>
        <w:tc>
          <w:tcPr>
            <w:tcW w:w="6991" w:type="dxa"/>
            <w:gridSpan w:val="3"/>
            <w:tcMar>
              <w:top w:w="12" w:type="dxa"/>
              <w:left w:w="12" w:type="dxa"/>
              <w:right w:w="12" w:type="dxa"/>
            </w:tcMar>
            <w:vAlign w:val="center"/>
          </w:tcPr>
          <w:p w14:paraId="6012D4BD" w14:textId="77777777" w:rsidR="002137D8" w:rsidRDefault="007C39BD">
            <w:pPr>
              <w:widowControl/>
              <w:spacing w:line="280" w:lineRule="exact"/>
              <w:rPr>
                <w:rFonts w:eastAsia="仿宋_GB2312" w:cs="仿宋"/>
                <w:color w:val="000000"/>
                <w:kern w:val="0"/>
                <w:sz w:val="24"/>
              </w:rPr>
            </w:pPr>
            <w:r>
              <w:rPr>
                <w:rFonts w:eastAsia="仿宋_GB2312" w:cs="仿宋" w:hint="eastAsia"/>
                <w:color w:val="000000"/>
                <w:kern w:val="0"/>
                <w:sz w:val="24"/>
              </w:rPr>
              <w:t>上年度医疗床位数量：</w:t>
            </w:r>
            <w:r>
              <w:rPr>
                <w:rFonts w:eastAsia="仿宋_GB2312" w:cs="仿宋" w:hint="eastAsia"/>
                <w:color w:val="000000"/>
                <w:kern w:val="0"/>
                <w:sz w:val="24"/>
              </w:rPr>
              <w:t xml:space="preserve">            </w:t>
            </w:r>
            <w:r>
              <w:rPr>
                <w:rFonts w:eastAsia="仿宋_GB2312" w:cs="仿宋" w:hint="eastAsia"/>
                <w:color w:val="000000"/>
                <w:kern w:val="0"/>
                <w:sz w:val="24"/>
              </w:rPr>
              <w:t>家庭病床数量：</w:t>
            </w:r>
          </w:p>
        </w:tc>
      </w:tr>
      <w:tr w:rsidR="002137D8" w14:paraId="1E41CFE9" w14:textId="77777777">
        <w:trPr>
          <w:trHeight w:hRule="exact" w:val="567"/>
          <w:jc w:val="center"/>
        </w:trPr>
        <w:tc>
          <w:tcPr>
            <w:tcW w:w="14077" w:type="dxa"/>
            <w:gridSpan w:val="6"/>
            <w:tcMar>
              <w:top w:w="12" w:type="dxa"/>
              <w:left w:w="12" w:type="dxa"/>
              <w:right w:w="12" w:type="dxa"/>
            </w:tcMar>
            <w:vAlign w:val="center"/>
          </w:tcPr>
          <w:p w14:paraId="177929B5" w14:textId="77777777" w:rsidR="002137D8" w:rsidRDefault="007C39BD">
            <w:pPr>
              <w:widowControl/>
              <w:spacing w:line="280" w:lineRule="exact"/>
              <w:rPr>
                <w:rFonts w:eastAsia="仿宋" w:cs="仿宋"/>
                <w:b/>
                <w:color w:val="000000"/>
                <w:sz w:val="24"/>
              </w:rPr>
            </w:pPr>
            <w:proofErr w:type="gramStart"/>
            <w:r>
              <w:rPr>
                <w:rFonts w:ascii="楷体" w:eastAsia="楷体" w:hAnsi="楷体" w:cs="楷体" w:hint="eastAsia"/>
                <w:b/>
                <w:color w:val="000000"/>
                <w:kern w:val="0"/>
                <w:sz w:val="24"/>
              </w:rPr>
              <w:t>医</w:t>
            </w:r>
            <w:proofErr w:type="gramEnd"/>
            <w:r>
              <w:rPr>
                <w:rFonts w:ascii="楷体" w:eastAsia="楷体" w:hAnsi="楷体" w:cs="楷体" w:hint="eastAsia"/>
                <w:b/>
                <w:color w:val="000000"/>
                <w:kern w:val="0"/>
                <w:sz w:val="24"/>
              </w:rPr>
              <w:t>养结合机构中医疗卫生机构基本情况</w:t>
            </w:r>
          </w:p>
        </w:tc>
      </w:tr>
      <w:tr w:rsidR="002137D8" w14:paraId="20854C78" w14:textId="77777777">
        <w:trPr>
          <w:trHeight w:hRule="exact" w:val="567"/>
          <w:jc w:val="center"/>
        </w:trPr>
        <w:tc>
          <w:tcPr>
            <w:tcW w:w="5199" w:type="dxa"/>
            <w:gridSpan w:val="2"/>
            <w:tcMar>
              <w:top w:w="12" w:type="dxa"/>
              <w:left w:w="12" w:type="dxa"/>
              <w:right w:w="12" w:type="dxa"/>
            </w:tcMar>
            <w:vAlign w:val="center"/>
          </w:tcPr>
          <w:p w14:paraId="5DD1D83D" w14:textId="77777777" w:rsidR="002137D8" w:rsidRDefault="007C39BD">
            <w:pPr>
              <w:widowControl/>
              <w:spacing w:line="280" w:lineRule="exact"/>
              <w:rPr>
                <w:rFonts w:eastAsia="仿宋" w:cs="仿宋"/>
                <w:color w:val="000000"/>
                <w:sz w:val="24"/>
              </w:rPr>
            </w:pPr>
            <w:r>
              <w:rPr>
                <w:rFonts w:eastAsia="仿宋_GB2312" w:cs="仿宋" w:hint="eastAsia"/>
                <w:color w:val="000000"/>
                <w:kern w:val="0"/>
                <w:sz w:val="24"/>
              </w:rPr>
              <w:t>医疗机构类型：</w:t>
            </w:r>
          </w:p>
        </w:tc>
        <w:tc>
          <w:tcPr>
            <w:tcW w:w="8878" w:type="dxa"/>
            <w:gridSpan w:val="4"/>
            <w:tcMar>
              <w:top w:w="12" w:type="dxa"/>
              <w:left w:w="12" w:type="dxa"/>
              <w:right w:w="12" w:type="dxa"/>
            </w:tcMar>
            <w:vAlign w:val="center"/>
          </w:tcPr>
          <w:p w14:paraId="566177A6" w14:textId="77777777" w:rsidR="002137D8" w:rsidRDefault="007C39BD">
            <w:pPr>
              <w:widowControl/>
              <w:spacing w:line="260" w:lineRule="exact"/>
              <w:rPr>
                <w:rStyle w:val="font51"/>
                <w:rFonts w:ascii="Times New Roman" w:eastAsia="仿宋_GB2312" w:hAnsi="Times New Roman" w:cs="仿宋" w:hint="default"/>
                <w:sz w:val="24"/>
                <w:szCs w:val="24"/>
              </w:rPr>
            </w:pPr>
            <w:r>
              <w:rPr>
                <w:rFonts w:eastAsia="仿宋_GB2312" w:cs="仿宋" w:hint="eastAsia"/>
                <w:color w:val="000000"/>
                <w:kern w:val="0"/>
                <w:sz w:val="24"/>
              </w:rPr>
              <w:t>□</w:t>
            </w:r>
            <w:r>
              <w:rPr>
                <w:rStyle w:val="font51"/>
                <w:rFonts w:ascii="Times New Roman" w:eastAsia="仿宋_GB2312" w:hAnsi="Times New Roman" w:cs="仿宋" w:hint="default"/>
                <w:sz w:val="24"/>
                <w:szCs w:val="24"/>
              </w:rPr>
              <w:t>综合医院</w:t>
            </w:r>
            <w:r>
              <w:rPr>
                <w:rStyle w:val="font51"/>
                <w:rFonts w:ascii="Times New Roman" w:eastAsia="仿宋_GB2312" w:hAnsi="Times New Roman" w:cs="仿宋"/>
                <w:sz w:val="24"/>
                <w:szCs w:val="24"/>
              </w:rPr>
              <w:t xml:space="preserve"> </w:t>
            </w:r>
            <w:r>
              <w:rPr>
                <w:rStyle w:val="font31"/>
                <w:rFonts w:ascii="Times New Roman" w:eastAsia="仿宋_GB2312" w:hAnsi="Times New Roman" w:cs="仿宋" w:hint="eastAsia"/>
                <w:sz w:val="24"/>
                <w:szCs w:val="24"/>
              </w:rPr>
              <w:t>□</w:t>
            </w:r>
            <w:r>
              <w:rPr>
                <w:rStyle w:val="font51"/>
                <w:rFonts w:ascii="Times New Roman" w:eastAsia="仿宋_GB2312" w:hAnsi="Times New Roman" w:cs="仿宋" w:hint="default"/>
                <w:sz w:val="24"/>
                <w:szCs w:val="24"/>
              </w:rPr>
              <w:t>专科医院（含</w:t>
            </w:r>
            <w:r>
              <w:rPr>
                <w:rStyle w:val="font31"/>
                <w:rFonts w:ascii="Times New Roman" w:eastAsia="仿宋_GB2312" w:hAnsi="Times New Roman" w:cs="仿宋" w:hint="eastAsia"/>
                <w:sz w:val="24"/>
                <w:szCs w:val="24"/>
              </w:rPr>
              <w:t>康复医院</w:t>
            </w:r>
            <w:r>
              <w:rPr>
                <w:rStyle w:val="font51"/>
                <w:rFonts w:ascii="Times New Roman" w:eastAsia="仿宋_GB2312" w:hAnsi="Times New Roman" w:cs="仿宋" w:hint="default"/>
                <w:sz w:val="24"/>
                <w:szCs w:val="24"/>
              </w:rPr>
              <w:t>）</w:t>
            </w:r>
            <w:r>
              <w:rPr>
                <w:rStyle w:val="font31"/>
                <w:rFonts w:ascii="Times New Roman" w:eastAsia="仿宋_GB2312" w:hAnsi="Times New Roman" w:cs="仿宋" w:hint="eastAsia"/>
                <w:sz w:val="24"/>
                <w:szCs w:val="24"/>
              </w:rPr>
              <w:t>□</w:t>
            </w:r>
            <w:r>
              <w:rPr>
                <w:rStyle w:val="font51"/>
                <w:rFonts w:ascii="Times New Roman" w:eastAsia="仿宋_GB2312" w:hAnsi="Times New Roman" w:cs="仿宋" w:hint="default"/>
                <w:sz w:val="24"/>
                <w:szCs w:val="24"/>
              </w:rPr>
              <w:t>护理院</w:t>
            </w:r>
            <w:r>
              <w:rPr>
                <w:rStyle w:val="font51"/>
                <w:rFonts w:ascii="Times New Roman" w:eastAsia="仿宋_GB2312" w:hAnsi="Times New Roman" w:cs="仿宋"/>
                <w:sz w:val="24"/>
                <w:szCs w:val="24"/>
              </w:rPr>
              <w:t xml:space="preserve"> </w:t>
            </w:r>
            <w:r>
              <w:rPr>
                <w:rStyle w:val="font31"/>
                <w:rFonts w:ascii="Times New Roman" w:eastAsia="仿宋_GB2312" w:hAnsi="Times New Roman" w:cs="仿宋" w:hint="eastAsia"/>
                <w:sz w:val="24"/>
                <w:szCs w:val="24"/>
              </w:rPr>
              <w:t>□</w:t>
            </w:r>
            <w:r>
              <w:rPr>
                <w:rStyle w:val="font51"/>
                <w:rFonts w:ascii="Times New Roman" w:eastAsia="仿宋_GB2312" w:hAnsi="Times New Roman" w:cs="仿宋" w:hint="default"/>
                <w:sz w:val="24"/>
                <w:szCs w:val="24"/>
              </w:rPr>
              <w:t>中医医院</w:t>
            </w:r>
            <w:r>
              <w:rPr>
                <w:rStyle w:val="font51"/>
                <w:rFonts w:ascii="Times New Roman" w:eastAsia="仿宋_GB2312" w:hAnsi="Times New Roman" w:cs="仿宋"/>
                <w:sz w:val="24"/>
                <w:szCs w:val="24"/>
              </w:rPr>
              <w:t xml:space="preserve"> </w:t>
            </w:r>
            <w:r>
              <w:rPr>
                <w:rStyle w:val="font31"/>
                <w:rFonts w:ascii="Times New Roman" w:eastAsia="仿宋_GB2312" w:hAnsi="Times New Roman" w:cs="仿宋" w:hint="eastAsia"/>
                <w:sz w:val="24"/>
                <w:szCs w:val="24"/>
              </w:rPr>
              <w:t>□</w:t>
            </w:r>
            <w:r>
              <w:rPr>
                <w:rStyle w:val="font51"/>
                <w:rFonts w:ascii="Times New Roman" w:eastAsia="仿宋_GB2312" w:hAnsi="Times New Roman" w:cs="仿宋" w:hint="default"/>
                <w:sz w:val="24"/>
                <w:szCs w:val="24"/>
              </w:rPr>
              <w:t>基层医疗卫生机构</w:t>
            </w:r>
            <w:r>
              <w:rPr>
                <w:rStyle w:val="font51"/>
                <w:rFonts w:ascii="Times New Roman" w:eastAsia="仿宋_GB2312" w:hAnsi="Times New Roman" w:cs="仿宋" w:hint="default"/>
                <w:sz w:val="24"/>
                <w:szCs w:val="24"/>
              </w:rPr>
              <w:t xml:space="preserve"> </w:t>
            </w:r>
          </w:p>
          <w:p w14:paraId="7437ECD3" w14:textId="77777777" w:rsidR="002137D8" w:rsidRDefault="007C39BD">
            <w:pPr>
              <w:widowControl/>
              <w:spacing w:line="260" w:lineRule="exact"/>
              <w:rPr>
                <w:rFonts w:eastAsia="仿宋" w:cs="仿宋"/>
                <w:color w:val="000000"/>
                <w:sz w:val="24"/>
              </w:rPr>
            </w:pPr>
            <w:r>
              <w:rPr>
                <w:rStyle w:val="font31"/>
                <w:rFonts w:ascii="Times New Roman" w:eastAsia="仿宋_GB2312" w:hAnsi="Times New Roman" w:cs="仿宋" w:hint="eastAsia"/>
                <w:sz w:val="24"/>
                <w:szCs w:val="24"/>
              </w:rPr>
              <w:t>□</w:t>
            </w:r>
            <w:r>
              <w:rPr>
                <w:rStyle w:val="font51"/>
                <w:rFonts w:ascii="Times New Roman" w:eastAsia="仿宋_GB2312" w:hAnsi="Times New Roman" w:cs="仿宋" w:hint="default"/>
                <w:sz w:val="24"/>
                <w:szCs w:val="24"/>
              </w:rPr>
              <w:t>其他（请注明）：</w:t>
            </w:r>
            <w:r>
              <w:rPr>
                <w:rFonts w:eastAsia="仿宋_GB2312" w:cs="仿宋" w:hint="eastAsia"/>
                <w:color w:val="000000"/>
                <w:kern w:val="0"/>
                <w:sz w:val="24"/>
              </w:rPr>
              <w:t>________</w:t>
            </w:r>
          </w:p>
        </w:tc>
      </w:tr>
      <w:tr w:rsidR="002137D8" w14:paraId="434E5CD6" w14:textId="77777777">
        <w:trPr>
          <w:trHeight w:hRule="exact" w:val="567"/>
          <w:jc w:val="center"/>
        </w:trPr>
        <w:tc>
          <w:tcPr>
            <w:tcW w:w="5199" w:type="dxa"/>
            <w:gridSpan w:val="2"/>
            <w:tcMar>
              <w:top w:w="12" w:type="dxa"/>
              <w:left w:w="12" w:type="dxa"/>
              <w:right w:w="12" w:type="dxa"/>
            </w:tcMar>
            <w:vAlign w:val="center"/>
          </w:tcPr>
          <w:p w14:paraId="34D36E23" w14:textId="77777777" w:rsidR="002137D8" w:rsidRDefault="007C39BD">
            <w:pPr>
              <w:widowControl/>
              <w:spacing w:line="280" w:lineRule="exact"/>
              <w:rPr>
                <w:rFonts w:eastAsia="仿宋" w:cs="仿宋"/>
                <w:color w:val="000000"/>
                <w:sz w:val="24"/>
              </w:rPr>
            </w:pPr>
            <w:r>
              <w:rPr>
                <w:rFonts w:eastAsia="仿宋_GB2312" w:cs="仿宋" w:hint="eastAsia"/>
                <w:color w:val="000000"/>
                <w:kern w:val="0"/>
                <w:sz w:val="24"/>
              </w:rPr>
              <w:t>医疗机构注册类型：</w:t>
            </w:r>
          </w:p>
        </w:tc>
        <w:tc>
          <w:tcPr>
            <w:tcW w:w="8878" w:type="dxa"/>
            <w:gridSpan w:val="4"/>
            <w:tcMar>
              <w:top w:w="12" w:type="dxa"/>
              <w:left w:w="12" w:type="dxa"/>
              <w:right w:w="12" w:type="dxa"/>
            </w:tcMar>
            <w:vAlign w:val="center"/>
          </w:tcPr>
          <w:p w14:paraId="2E3506B0" w14:textId="77777777" w:rsidR="002137D8" w:rsidRDefault="007C39BD">
            <w:pPr>
              <w:widowControl/>
              <w:spacing w:line="280" w:lineRule="exact"/>
              <w:rPr>
                <w:rFonts w:eastAsia="仿宋" w:cs="仿宋"/>
                <w:color w:val="000000"/>
                <w:sz w:val="24"/>
              </w:rPr>
            </w:pPr>
            <w:r>
              <w:rPr>
                <w:rFonts w:eastAsia="仿宋_GB2312" w:cs="仿宋" w:hint="eastAsia"/>
                <w:color w:val="000000"/>
                <w:kern w:val="0"/>
                <w:sz w:val="24"/>
              </w:rPr>
              <w:t>□公立机构</w:t>
            </w:r>
            <w:r>
              <w:rPr>
                <w:rFonts w:eastAsia="仿宋_GB2312" w:cs="仿宋" w:hint="eastAsia"/>
                <w:color w:val="000000"/>
                <w:kern w:val="0"/>
                <w:sz w:val="24"/>
              </w:rPr>
              <w:t xml:space="preserve"> </w:t>
            </w:r>
            <w:r>
              <w:rPr>
                <w:rFonts w:eastAsia="仿宋_GB2312" w:cs="仿宋" w:hint="eastAsia"/>
                <w:color w:val="000000"/>
                <w:kern w:val="0"/>
                <w:sz w:val="24"/>
              </w:rPr>
              <w:t>□非公立机构</w:t>
            </w:r>
          </w:p>
        </w:tc>
      </w:tr>
      <w:tr w:rsidR="002137D8" w14:paraId="6347FCE2" w14:textId="77777777">
        <w:trPr>
          <w:trHeight w:hRule="exact" w:val="567"/>
          <w:jc w:val="center"/>
        </w:trPr>
        <w:tc>
          <w:tcPr>
            <w:tcW w:w="5199" w:type="dxa"/>
            <w:gridSpan w:val="2"/>
            <w:tcMar>
              <w:top w:w="12" w:type="dxa"/>
              <w:left w:w="12" w:type="dxa"/>
              <w:right w:w="12" w:type="dxa"/>
            </w:tcMar>
            <w:vAlign w:val="center"/>
          </w:tcPr>
          <w:p w14:paraId="304C61D9" w14:textId="77777777" w:rsidR="002137D8" w:rsidRDefault="007C39BD">
            <w:pPr>
              <w:widowControl/>
              <w:spacing w:line="280" w:lineRule="exact"/>
              <w:rPr>
                <w:rFonts w:eastAsia="仿宋" w:cs="仿宋"/>
                <w:color w:val="000000"/>
                <w:sz w:val="24"/>
              </w:rPr>
            </w:pPr>
            <w:r>
              <w:rPr>
                <w:rFonts w:eastAsia="仿宋_GB2312" w:cs="仿宋" w:hint="eastAsia"/>
                <w:color w:val="000000"/>
                <w:kern w:val="0"/>
                <w:sz w:val="24"/>
              </w:rPr>
              <w:t>医疗机构等级：</w:t>
            </w:r>
          </w:p>
        </w:tc>
        <w:tc>
          <w:tcPr>
            <w:tcW w:w="8878" w:type="dxa"/>
            <w:gridSpan w:val="4"/>
            <w:tcMar>
              <w:top w:w="12" w:type="dxa"/>
              <w:left w:w="12" w:type="dxa"/>
              <w:right w:w="12" w:type="dxa"/>
            </w:tcMar>
            <w:vAlign w:val="center"/>
          </w:tcPr>
          <w:p w14:paraId="7D528F14" w14:textId="77777777" w:rsidR="002137D8" w:rsidRDefault="007C39BD">
            <w:pPr>
              <w:widowControl/>
              <w:spacing w:line="280" w:lineRule="exact"/>
              <w:rPr>
                <w:rFonts w:eastAsia="仿宋" w:cs="仿宋"/>
                <w:color w:val="000000"/>
                <w:sz w:val="24"/>
              </w:rPr>
            </w:pPr>
            <w:r>
              <w:rPr>
                <w:rFonts w:eastAsia="仿宋_GB2312" w:cs="仿宋" w:hint="eastAsia"/>
                <w:color w:val="000000"/>
                <w:kern w:val="0"/>
                <w:sz w:val="24"/>
              </w:rPr>
              <w:t>□</w:t>
            </w:r>
            <w:r>
              <w:rPr>
                <w:rStyle w:val="font31"/>
                <w:rFonts w:ascii="Times New Roman" w:eastAsia="仿宋_GB2312" w:hAnsi="Times New Roman" w:cs="仿宋" w:hint="eastAsia"/>
                <w:sz w:val="24"/>
                <w:szCs w:val="24"/>
              </w:rPr>
              <w:t>三级医院</w:t>
            </w:r>
            <w:r>
              <w:rPr>
                <w:rStyle w:val="font31"/>
                <w:rFonts w:ascii="Times New Roman" w:eastAsia="仿宋_GB2312" w:hAnsi="Times New Roman" w:cs="仿宋" w:hint="eastAsia"/>
                <w:sz w:val="24"/>
                <w:szCs w:val="24"/>
              </w:rPr>
              <w:t xml:space="preserve"> </w:t>
            </w:r>
            <w:r>
              <w:rPr>
                <w:rFonts w:eastAsia="仿宋_GB2312" w:cs="仿宋" w:hint="eastAsia"/>
                <w:color w:val="000000"/>
                <w:kern w:val="0"/>
                <w:sz w:val="24"/>
              </w:rPr>
              <w:t>□</w:t>
            </w:r>
            <w:r>
              <w:rPr>
                <w:rStyle w:val="font31"/>
                <w:rFonts w:ascii="Times New Roman" w:eastAsia="仿宋_GB2312" w:hAnsi="Times New Roman" w:cs="仿宋" w:hint="eastAsia"/>
                <w:sz w:val="24"/>
                <w:szCs w:val="24"/>
              </w:rPr>
              <w:t>二级医院</w:t>
            </w:r>
            <w:r>
              <w:rPr>
                <w:rStyle w:val="font31"/>
                <w:rFonts w:ascii="Times New Roman" w:eastAsia="仿宋_GB2312" w:hAnsi="Times New Roman" w:cs="仿宋" w:hint="eastAsia"/>
                <w:sz w:val="24"/>
                <w:szCs w:val="24"/>
              </w:rPr>
              <w:t xml:space="preserve"> </w:t>
            </w:r>
            <w:r>
              <w:rPr>
                <w:rStyle w:val="font31"/>
                <w:rFonts w:ascii="Times New Roman" w:eastAsia="仿宋_GB2312" w:hAnsi="Times New Roman" w:cs="仿宋" w:hint="eastAsia"/>
                <w:sz w:val="24"/>
                <w:szCs w:val="24"/>
              </w:rPr>
              <w:t>□一级医院</w:t>
            </w:r>
            <w:r>
              <w:rPr>
                <w:rStyle w:val="font31"/>
                <w:rFonts w:ascii="Times New Roman" w:eastAsia="仿宋_GB2312" w:hAnsi="Times New Roman" w:cs="仿宋" w:hint="eastAsia"/>
                <w:sz w:val="24"/>
                <w:szCs w:val="24"/>
              </w:rPr>
              <w:t xml:space="preserve"> </w:t>
            </w:r>
            <w:r>
              <w:rPr>
                <w:rStyle w:val="font31"/>
                <w:rFonts w:ascii="Times New Roman" w:eastAsia="仿宋_GB2312" w:hAnsi="Times New Roman" w:cs="仿宋" w:hint="eastAsia"/>
                <w:sz w:val="24"/>
                <w:szCs w:val="24"/>
              </w:rPr>
              <w:t>□</w:t>
            </w:r>
            <w:r>
              <w:rPr>
                <w:rStyle w:val="font51"/>
                <w:rFonts w:ascii="Times New Roman" w:eastAsia="仿宋_GB2312" w:hAnsi="Times New Roman" w:cs="仿宋" w:hint="default"/>
                <w:sz w:val="24"/>
                <w:szCs w:val="24"/>
              </w:rPr>
              <w:t>未定级</w:t>
            </w:r>
          </w:p>
        </w:tc>
      </w:tr>
      <w:tr w:rsidR="002137D8" w14:paraId="1BE717EA" w14:textId="77777777">
        <w:trPr>
          <w:trHeight w:hRule="exact" w:val="567"/>
          <w:jc w:val="center"/>
        </w:trPr>
        <w:tc>
          <w:tcPr>
            <w:tcW w:w="5199" w:type="dxa"/>
            <w:gridSpan w:val="2"/>
            <w:tcMar>
              <w:top w:w="12" w:type="dxa"/>
              <w:left w:w="12" w:type="dxa"/>
              <w:right w:w="12" w:type="dxa"/>
            </w:tcMar>
            <w:vAlign w:val="center"/>
          </w:tcPr>
          <w:p w14:paraId="5BBD4570" w14:textId="77777777" w:rsidR="002137D8" w:rsidRDefault="007C39BD">
            <w:pPr>
              <w:widowControl/>
              <w:spacing w:line="280" w:lineRule="exact"/>
              <w:rPr>
                <w:rFonts w:eastAsia="仿宋" w:cs="仿宋"/>
                <w:color w:val="000000"/>
                <w:kern w:val="0"/>
                <w:sz w:val="24"/>
              </w:rPr>
            </w:pPr>
            <w:r>
              <w:rPr>
                <w:rFonts w:eastAsia="仿宋_GB2312" w:cs="仿宋" w:hint="eastAsia"/>
                <w:color w:val="000000"/>
                <w:kern w:val="0"/>
                <w:sz w:val="24"/>
              </w:rPr>
              <w:t>纳入</w:t>
            </w:r>
            <w:proofErr w:type="gramStart"/>
            <w:r>
              <w:rPr>
                <w:rFonts w:eastAsia="仿宋_GB2312" w:cs="仿宋" w:hint="eastAsia"/>
                <w:color w:val="000000"/>
                <w:kern w:val="0"/>
                <w:sz w:val="24"/>
              </w:rPr>
              <w:t>医</w:t>
            </w:r>
            <w:proofErr w:type="gramEnd"/>
            <w:r>
              <w:rPr>
                <w:rFonts w:eastAsia="仿宋_GB2312" w:cs="仿宋" w:hint="eastAsia"/>
                <w:color w:val="000000"/>
                <w:kern w:val="0"/>
                <w:sz w:val="24"/>
              </w:rPr>
              <w:t>保情况：</w:t>
            </w:r>
          </w:p>
        </w:tc>
        <w:tc>
          <w:tcPr>
            <w:tcW w:w="8878" w:type="dxa"/>
            <w:gridSpan w:val="4"/>
            <w:tcMar>
              <w:top w:w="12" w:type="dxa"/>
              <w:left w:w="12" w:type="dxa"/>
              <w:right w:w="12" w:type="dxa"/>
            </w:tcMar>
            <w:vAlign w:val="center"/>
          </w:tcPr>
          <w:p w14:paraId="071DC3A4" w14:textId="77777777" w:rsidR="002137D8" w:rsidRDefault="007C39BD">
            <w:pPr>
              <w:widowControl/>
              <w:spacing w:line="280" w:lineRule="exact"/>
              <w:rPr>
                <w:rStyle w:val="font31"/>
                <w:rFonts w:ascii="Times New Roman" w:eastAsia="仿宋" w:hAnsi="Times New Roman" w:cs="仿宋"/>
                <w:sz w:val="24"/>
                <w:szCs w:val="24"/>
              </w:rPr>
            </w:pPr>
            <w:r>
              <w:rPr>
                <w:rFonts w:eastAsia="仿宋_GB2312" w:cs="仿宋" w:hint="eastAsia"/>
                <w:color w:val="000000"/>
                <w:kern w:val="0"/>
                <w:sz w:val="24"/>
              </w:rPr>
              <w:t>□</w:t>
            </w:r>
            <w:r>
              <w:rPr>
                <w:rStyle w:val="font31"/>
                <w:rFonts w:ascii="Times New Roman" w:eastAsia="仿宋_GB2312" w:hAnsi="Times New Roman" w:cs="仿宋" w:hint="eastAsia"/>
                <w:sz w:val="24"/>
                <w:szCs w:val="24"/>
              </w:rPr>
              <w:t>纳入</w:t>
            </w:r>
            <w:r>
              <w:rPr>
                <w:rStyle w:val="font31"/>
                <w:rFonts w:ascii="Times New Roman" w:eastAsia="仿宋_GB2312" w:hAnsi="Times New Roman" w:cs="仿宋" w:hint="eastAsia"/>
                <w:sz w:val="24"/>
                <w:szCs w:val="24"/>
              </w:rPr>
              <w:t xml:space="preserve"> </w:t>
            </w:r>
            <w:r>
              <w:rPr>
                <w:rStyle w:val="font31"/>
                <w:rFonts w:ascii="Times New Roman" w:eastAsia="仿宋_GB2312" w:hAnsi="Times New Roman" w:cs="仿宋" w:hint="eastAsia"/>
                <w:sz w:val="24"/>
                <w:szCs w:val="24"/>
              </w:rPr>
              <w:t>□未纳入</w:t>
            </w:r>
          </w:p>
        </w:tc>
      </w:tr>
      <w:tr w:rsidR="002137D8" w14:paraId="3F5F90D5" w14:textId="77777777">
        <w:trPr>
          <w:trHeight w:hRule="exact" w:val="567"/>
          <w:jc w:val="center"/>
        </w:trPr>
        <w:tc>
          <w:tcPr>
            <w:tcW w:w="14077" w:type="dxa"/>
            <w:gridSpan w:val="6"/>
            <w:tcMar>
              <w:top w:w="12" w:type="dxa"/>
              <w:left w:w="12" w:type="dxa"/>
              <w:right w:w="12" w:type="dxa"/>
            </w:tcMar>
            <w:vAlign w:val="center"/>
          </w:tcPr>
          <w:p w14:paraId="0B8D1B5E" w14:textId="77777777" w:rsidR="002137D8" w:rsidRDefault="007C39BD">
            <w:pPr>
              <w:widowControl/>
              <w:spacing w:line="280" w:lineRule="exact"/>
              <w:rPr>
                <w:rFonts w:eastAsia="仿宋" w:cs="仿宋"/>
                <w:b/>
                <w:color w:val="000000"/>
                <w:sz w:val="24"/>
              </w:rPr>
            </w:pPr>
            <w:proofErr w:type="gramStart"/>
            <w:r>
              <w:rPr>
                <w:rFonts w:ascii="楷体" w:eastAsia="楷体" w:hAnsi="楷体" w:cs="楷体" w:hint="eastAsia"/>
                <w:b/>
                <w:color w:val="000000"/>
                <w:kern w:val="0"/>
                <w:sz w:val="24"/>
              </w:rPr>
              <w:t>医</w:t>
            </w:r>
            <w:proofErr w:type="gramEnd"/>
            <w:r>
              <w:rPr>
                <w:rFonts w:ascii="楷体" w:eastAsia="楷体" w:hAnsi="楷体" w:cs="楷体" w:hint="eastAsia"/>
                <w:b/>
                <w:color w:val="000000"/>
                <w:kern w:val="0"/>
                <w:sz w:val="24"/>
              </w:rPr>
              <w:t>养结合机构中养老机构基本情况</w:t>
            </w:r>
          </w:p>
        </w:tc>
      </w:tr>
      <w:tr w:rsidR="002137D8" w14:paraId="3727A1A3" w14:textId="77777777">
        <w:trPr>
          <w:trHeight w:hRule="exact" w:val="567"/>
          <w:jc w:val="center"/>
        </w:trPr>
        <w:tc>
          <w:tcPr>
            <w:tcW w:w="5199" w:type="dxa"/>
            <w:gridSpan w:val="2"/>
            <w:tcMar>
              <w:top w:w="12" w:type="dxa"/>
              <w:left w:w="12" w:type="dxa"/>
              <w:right w:w="12" w:type="dxa"/>
            </w:tcMar>
            <w:vAlign w:val="center"/>
          </w:tcPr>
          <w:p w14:paraId="5044113F" w14:textId="77777777" w:rsidR="002137D8" w:rsidRDefault="007C39BD">
            <w:pPr>
              <w:widowControl/>
              <w:spacing w:line="280" w:lineRule="exact"/>
              <w:rPr>
                <w:rFonts w:eastAsia="仿宋" w:cs="仿宋"/>
                <w:color w:val="000000"/>
                <w:sz w:val="24"/>
              </w:rPr>
            </w:pPr>
            <w:r>
              <w:rPr>
                <w:rFonts w:eastAsia="仿宋_GB2312" w:cs="仿宋" w:hint="eastAsia"/>
                <w:color w:val="000000"/>
                <w:kern w:val="0"/>
                <w:sz w:val="24"/>
              </w:rPr>
              <w:t>养老机构类别：</w:t>
            </w:r>
          </w:p>
        </w:tc>
        <w:tc>
          <w:tcPr>
            <w:tcW w:w="8878" w:type="dxa"/>
            <w:gridSpan w:val="4"/>
            <w:tcMar>
              <w:top w:w="12" w:type="dxa"/>
              <w:left w:w="12" w:type="dxa"/>
              <w:right w:w="12" w:type="dxa"/>
            </w:tcMar>
            <w:vAlign w:val="center"/>
          </w:tcPr>
          <w:p w14:paraId="5E567DDE" w14:textId="77777777" w:rsidR="002137D8" w:rsidRDefault="007C39BD">
            <w:pPr>
              <w:widowControl/>
              <w:spacing w:line="280" w:lineRule="exact"/>
              <w:rPr>
                <w:rFonts w:eastAsia="仿宋" w:cs="仿宋"/>
                <w:color w:val="000000"/>
                <w:sz w:val="24"/>
              </w:rPr>
            </w:pPr>
            <w:r>
              <w:rPr>
                <w:rFonts w:eastAsia="仿宋_GB2312" w:cs="仿宋" w:hint="eastAsia"/>
                <w:color w:val="000000"/>
                <w:kern w:val="0"/>
                <w:sz w:val="24"/>
              </w:rPr>
              <w:t>□养老院（敬老院）</w:t>
            </w:r>
            <w:r>
              <w:rPr>
                <w:rFonts w:eastAsia="仿宋_GB2312" w:cs="仿宋" w:hint="eastAsia"/>
                <w:color w:val="000000"/>
                <w:kern w:val="0"/>
                <w:sz w:val="24"/>
              </w:rPr>
              <w:t xml:space="preserve"> </w:t>
            </w:r>
            <w:r>
              <w:rPr>
                <w:rFonts w:eastAsia="仿宋_GB2312" w:cs="仿宋" w:hint="eastAsia"/>
                <w:color w:val="000000"/>
                <w:kern w:val="0"/>
                <w:sz w:val="24"/>
              </w:rPr>
              <w:t>□日间照料中心（含养老驿站等）</w:t>
            </w:r>
          </w:p>
        </w:tc>
      </w:tr>
      <w:tr w:rsidR="002137D8" w14:paraId="52DCDFCE" w14:textId="77777777">
        <w:trPr>
          <w:trHeight w:hRule="exact" w:val="567"/>
          <w:jc w:val="center"/>
        </w:trPr>
        <w:tc>
          <w:tcPr>
            <w:tcW w:w="5199" w:type="dxa"/>
            <w:gridSpan w:val="2"/>
            <w:tcMar>
              <w:top w:w="12" w:type="dxa"/>
              <w:left w:w="12" w:type="dxa"/>
              <w:right w:w="12" w:type="dxa"/>
            </w:tcMar>
            <w:vAlign w:val="center"/>
          </w:tcPr>
          <w:p w14:paraId="0670CAF3" w14:textId="77777777" w:rsidR="002137D8" w:rsidRDefault="007C39BD">
            <w:pPr>
              <w:widowControl/>
              <w:spacing w:line="280" w:lineRule="exact"/>
              <w:rPr>
                <w:rFonts w:eastAsia="仿宋" w:cs="仿宋"/>
                <w:color w:val="000000"/>
                <w:sz w:val="24"/>
              </w:rPr>
            </w:pPr>
            <w:r>
              <w:rPr>
                <w:rFonts w:eastAsia="仿宋_GB2312" w:cs="仿宋" w:hint="eastAsia"/>
                <w:color w:val="000000"/>
                <w:kern w:val="0"/>
                <w:sz w:val="24"/>
              </w:rPr>
              <w:lastRenderedPageBreak/>
              <w:t>养老机构经营方式：</w:t>
            </w:r>
          </w:p>
        </w:tc>
        <w:tc>
          <w:tcPr>
            <w:tcW w:w="8878" w:type="dxa"/>
            <w:gridSpan w:val="4"/>
            <w:tcMar>
              <w:top w:w="12" w:type="dxa"/>
              <w:left w:w="12" w:type="dxa"/>
              <w:right w:w="12" w:type="dxa"/>
            </w:tcMar>
            <w:vAlign w:val="center"/>
          </w:tcPr>
          <w:p w14:paraId="302692DC" w14:textId="77777777" w:rsidR="002137D8" w:rsidRDefault="007C39BD">
            <w:pPr>
              <w:widowControl/>
              <w:spacing w:line="280" w:lineRule="exact"/>
              <w:rPr>
                <w:rFonts w:eastAsia="仿宋" w:cs="仿宋"/>
                <w:color w:val="000000"/>
                <w:sz w:val="24"/>
              </w:rPr>
            </w:pPr>
            <w:r>
              <w:rPr>
                <w:rFonts w:eastAsia="仿宋_GB2312" w:cs="仿宋" w:hint="eastAsia"/>
                <w:color w:val="000000"/>
                <w:kern w:val="0"/>
                <w:sz w:val="24"/>
              </w:rPr>
              <w:t>□公办公营</w:t>
            </w:r>
            <w:r>
              <w:rPr>
                <w:rFonts w:eastAsia="仿宋_GB2312" w:cs="仿宋" w:hint="eastAsia"/>
                <w:color w:val="000000"/>
                <w:kern w:val="0"/>
                <w:sz w:val="24"/>
              </w:rPr>
              <w:t xml:space="preserve"> </w:t>
            </w:r>
            <w:r>
              <w:rPr>
                <w:rFonts w:eastAsia="仿宋_GB2312" w:cs="仿宋" w:hint="eastAsia"/>
                <w:color w:val="000000"/>
                <w:kern w:val="0"/>
                <w:sz w:val="24"/>
              </w:rPr>
              <w:t>□公建民营</w:t>
            </w:r>
            <w:r>
              <w:rPr>
                <w:rFonts w:eastAsia="仿宋_GB2312" w:cs="仿宋" w:hint="eastAsia"/>
                <w:color w:val="000000"/>
                <w:kern w:val="0"/>
                <w:sz w:val="24"/>
              </w:rPr>
              <w:t xml:space="preserve"> </w:t>
            </w:r>
            <w:r>
              <w:rPr>
                <w:rFonts w:eastAsia="仿宋_GB2312" w:cs="仿宋" w:hint="eastAsia"/>
                <w:color w:val="000000"/>
                <w:kern w:val="0"/>
                <w:sz w:val="24"/>
              </w:rPr>
              <w:t>□民办民营</w:t>
            </w:r>
            <w:r>
              <w:rPr>
                <w:rFonts w:eastAsia="仿宋_GB2312" w:cs="仿宋" w:hint="eastAsia"/>
                <w:color w:val="000000"/>
                <w:kern w:val="0"/>
                <w:sz w:val="24"/>
              </w:rPr>
              <w:t xml:space="preserve"> </w:t>
            </w:r>
            <w:r>
              <w:rPr>
                <w:rFonts w:eastAsia="仿宋_GB2312" w:cs="仿宋" w:hint="eastAsia"/>
                <w:color w:val="000000"/>
                <w:kern w:val="0"/>
                <w:sz w:val="24"/>
              </w:rPr>
              <w:t>□其他（请注明）</w:t>
            </w:r>
            <w:r>
              <w:rPr>
                <w:rFonts w:eastAsia="仿宋_GB2312" w:cs="仿宋" w:hint="eastAsia"/>
                <w:color w:val="000000"/>
                <w:kern w:val="0"/>
                <w:sz w:val="24"/>
              </w:rPr>
              <w:t>________</w:t>
            </w:r>
          </w:p>
        </w:tc>
      </w:tr>
      <w:tr w:rsidR="002137D8" w14:paraId="5A9C0351" w14:textId="77777777">
        <w:trPr>
          <w:trHeight w:hRule="exact" w:val="601"/>
          <w:jc w:val="center"/>
        </w:trPr>
        <w:tc>
          <w:tcPr>
            <w:tcW w:w="779" w:type="dxa"/>
            <w:tcMar>
              <w:top w:w="12" w:type="dxa"/>
              <w:left w:w="12" w:type="dxa"/>
              <w:right w:w="12" w:type="dxa"/>
            </w:tcMar>
            <w:vAlign w:val="center"/>
          </w:tcPr>
          <w:p w14:paraId="7E82D286" w14:textId="77777777" w:rsidR="002137D8" w:rsidRDefault="007C39BD">
            <w:pPr>
              <w:widowControl/>
              <w:spacing w:line="260" w:lineRule="exact"/>
              <w:jc w:val="center"/>
              <w:rPr>
                <w:rFonts w:eastAsia="楷体" w:cs="楷体"/>
                <w:b/>
                <w:color w:val="000000"/>
                <w:sz w:val="24"/>
              </w:rPr>
            </w:pPr>
            <w:r>
              <w:rPr>
                <w:rFonts w:eastAsia="楷体" w:cs="楷体" w:hint="eastAsia"/>
                <w:b/>
                <w:color w:val="000000"/>
                <w:kern w:val="0"/>
                <w:sz w:val="24"/>
              </w:rPr>
              <w:t>序号</w:t>
            </w:r>
          </w:p>
        </w:tc>
        <w:tc>
          <w:tcPr>
            <w:tcW w:w="11181" w:type="dxa"/>
            <w:gridSpan w:val="3"/>
            <w:tcMar>
              <w:top w:w="12" w:type="dxa"/>
              <w:left w:w="12" w:type="dxa"/>
              <w:right w:w="12" w:type="dxa"/>
            </w:tcMar>
            <w:vAlign w:val="center"/>
          </w:tcPr>
          <w:p w14:paraId="7BD36612" w14:textId="77777777" w:rsidR="002137D8" w:rsidRDefault="007C39BD">
            <w:pPr>
              <w:widowControl/>
              <w:spacing w:line="260" w:lineRule="exact"/>
              <w:jc w:val="center"/>
              <w:rPr>
                <w:rFonts w:eastAsia="楷体" w:cs="楷体"/>
                <w:b/>
                <w:color w:val="000000"/>
                <w:sz w:val="24"/>
              </w:rPr>
            </w:pPr>
            <w:r>
              <w:rPr>
                <w:rFonts w:eastAsia="楷体" w:cs="楷体" w:hint="eastAsia"/>
                <w:b/>
                <w:color w:val="000000"/>
                <w:kern w:val="0"/>
                <w:sz w:val="24"/>
              </w:rPr>
              <w:t>自</w:t>
            </w:r>
            <w:r>
              <w:rPr>
                <w:rFonts w:eastAsia="楷体" w:cs="楷体" w:hint="eastAsia"/>
                <w:b/>
                <w:color w:val="000000"/>
                <w:kern w:val="0"/>
                <w:sz w:val="24"/>
              </w:rPr>
              <w:t xml:space="preserve"> </w:t>
            </w:r>
            <w:r>
              <w:rPr>
                <w:rFonts w:eastAsia="楷体" w:cs="楷体" w:hint="eastAsia"/>
                <w:b/>
                <w:color w:val="000000"/>
                <w:kern w:val="0"/>
                <w:sz w:val="24"/>
              </w:rPr>
              <w:t>查</w:t>
            </w:r>
            <w:r>
              <w:rPr>
                <w:rFonts w:eastAsia="楷体" w:cs="楷体" w:hint="eastAsia"/>
                <w:b/>
                <w:color w:val="000000"/>
                <w:kern w:val="0"/>
                <w:sz w:val="24"/>
              </w:rPr>
              <w:t xml:space="preserve"> </w:t>
            </w:r>
            <w:r>
              <w:rPr>
                <w:rFonts w:eastAsia="楷体" w:cs="楷体" w:hint="eastAsia"/>
                <w:b/>
                <w:color w:val="000000"/>
                <w:kern w:val="0"/>
                <w:sz w:val="24"/>
              </w:rPr>
              <w:t>内</w:t>
            </w:r>
            <w:r>
              <w:rPr>
                <w:rFonts w:eastAsia="楷体" w:cs="楷体" w:hint="eastAsia"/>
                <w:b/>
                <w:color w:val="000000"/>
                <w:kern w:val="0"/>
                <w:sz w:val="24"/>
              </w:rPr>
              <w:t xml:space="preserve"> </w:t>
            </w:r>
            <w:r>
              <w:rPr>
                <w:rFonts w:eastAsia="楷体" w:cs="楷体" w:hint="eastAsia"/>
                <w:b/>
                <w:color w:val="000000"/>
                <w:kern w:val="0"/>
                <w:sz w:val="24"/>
              </w:rPr>
              <w:t>容</w:t>
            </w:r>
          </w:p>
        </w:tc>
        <w:tc>
          <w:tcPr>
            <w:tcW w:w="1034" w:type="dxa"/>
            <w:tcMar>
              <w:top w:w="12" w:type="dxa"/>
              <w:left w:w="12" w:type="dxa"/>
              <w:right w:w="12" w:type="dxa"/>
            </w:tcMar>
            <w:vAlign w:val="center"/>
          </w:tcPr>
          <w:p w14:paraId="77FFC96E" w14:textId="77777777" w:rsidR="002137D8" w:rsidRDefault="007C39BD">
            <w:pPr>
              <w:widowControl/>
              <w:spacing w:line="260" w:lineRule="exact"/>
              <w:jc w:val="center"/>
              <w:rPr>
                <w:rFonts w:eastAsia="楷体" w:cs="楷体"/>
                <w:b/>
                <w:color w:val="000000"/>
                <w:kern w:val="0"/>
                <w:sz w:val="24"/>
              </w:rPr>
            </w:pPr>
            <w:r>
              <w:rPr>
                <w:rFonts w:eastAsia="楷体" w:cs="楷体" w:hint="eastAsia"/>
                <w:b/>
                <w:color w:val="000000"/>
                <w:kern w:val="0"/>
                <w:sz w:val="24"/>
              </w:rPr>
              <w:t>自查情况</w:t>
            </w:r>
          </w:p>
        </w:tc>
        <w:tc>
          <w:tcPr>
            <w:tcW w:w="1083" w:type="dxa"/>
            <w:tcMar>
              <w:top w:w="12" w:type="dxa"/>
              <w:left w:w="12" w:type="dxa"/>
              <w:right w:w="12" w:type="dxa"/>
            </w:tcMar>
            <w:vAlign w:val="center"/>
          </w:tcPr>
          <w:p w14:paraId="2ADF7BC5" w14:textId="77777777" w:rsidR="002137D8" w:rsidRDefault="007C39BD">
            <w:pPr>
              <w:widowControl/>
              <w:spacing w:line="260" w:lineRule="exact"/>
              <w:jc w:val="center"/>
              <w:rPr>
                <w:rFonts w:eastAsia="楷体" w:cs="楷体"/>
                <w:b/>
                <w:color w:val="000000"/>
                <w:sz w:val="24"/>
              </w:rPr>
            </w:pPr>
            <w:r>
              <w:rPr>
                <w:rFonts w:eastAsia="楷体" w:cs="楷体" w:hint="eastAsia"/>
                <w:b/>
                <w:color w:val="000000"/>
                <w:kern w:val="0"/>
                <w:sz w:val="24"/>
              </w:rPr>
              <w:t>整改情况</w:t>
            </w:r>
          </w:p>
        </w:tc>
      </w:tr>
      <w:tr w:rsidR="002137D8" w14:paraId="37E16CB6" w14:textId="77777777">
        <w:trPr>
          <w:trHeight w:hRule="exact" w:val="601"/>
          <w:jc w:val="center"/>
        </w:trPr>
        <w:tc>
          <w:tcPr>
            <w:tcW w:w="14077" w:type="dxa"/>
            <w:gridSpan w:val="6"/>
            <w:tcMar>
              <w:top w:w="12" w:type="dxa"/>
              <w:left w:w="12" w:type="dxa"/>
              <w:right w:w="12" w:type="dxa"/>
            </w:tcMar>
            <w:vAlign w:val="center"/>
          </w:tcPr>
          <w:p w14:paraId="2E381098" w14:textId="77777777" w:rsidR="002137D8" w:rsidRDefault="007C39BD">
            <w:pPr>
              <w:widowControl/>
              <w:spacing w:line="260" w:lineRule="exact"/>
              <w:jc w:val="left"/>
              <w:rPr>
                <w:rFonts w:eastAsia="楷体" w:cs="楷体"/>
                <w:color w:val="000000"/>
                <w:kern w:val="0"/>
                <w:sz w:val="24"/>
              </w:rPr>
            </w:pPr>
            <w:r>
              <w:rPr>
                <w:rFonts w:eastAsia="黑体" w:cs="黑体" w:hint="eastAsia"/>
                <w:bCs/>
                <w:color w:val="000000"/>
                <w:kern w:val="0"/>
                <w:sz w:val="24"/>
              </w:rPr>
              <w:t>一、落实</w:t>
            </w:r>
            <w:proofErr w:type="gramStart"/>
            <w:r>
              <w:rPr>
                <w:rFonts w:eastAsia="黑体" w:cs="黑体" w:hint="eastAsia"/>
                <w:bCs/>
                <w:color w:val="000000"/>
                <w:kern w:val="0"/>
                <w:sz w:val="24"/>
              </w:rPr>
              <w:t>医</w:t>
            </w:r>
            <w:proofErr w:type="gramEnd"/>
            <w:r>
              <w:rPr>
                <w:rFonts w:eastAsia="黑体" w:cs="黑体" w:hint="eastAsia"/>
                <w:bCs/>
                <w:color w:val="000000"/>
                <w:kern w:val="0"/>
                <w:sz w:val="24"/>
              </w:rPr>
              <w:t>养结合机构基本要求</w:t>
            </w:r>
          </w:p>
        </w:tc>
      </w:tr>
      <w:tr w:rsidR="002137D8" w14:paraId="681F7B51"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5E14659F"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1</w:t>
            </w:r>
          </w:p>
        </w:tc>
        <w:tc>
          <w:tcPr>
            <w:tcW w:w="11181" w:type="dxa"/>
            <w:gridSpan w:val="3"/>
            <w:shd w:val="clear" w:color="auto" w:fill="auto"/>
            <w:tcMar>
              <w:top w:w="12" w:type="dxa"/>
              <w:left w:w="12" w:type="dxa"/>
              <w:right w:w="12" w:type="dxa"/>
            </w:tcMar>
            <w:vAlign w:val="center"/>
          </w:tcPr>
          <w:p w14:paraId="4F8B66FE" w14:textId="77777777" w:rsidR="002137D8" w:rsidRDefault="007C39BD">
            <w:pPr>
              <w:widowControl/>
              <w:spacing w:line="260" w:lineRule="exact"/>
              <w:rPr>
                <w:rFonts w:eastAsia="仿宋" w:cs="仿宋"/>
                <w:sz w:val="24"/>
              </w:rPr>
            </w:pPr>
            <w:r>
              <w:rPr>
                <w:rFonts w:eastAsia="仿宋_GB2312" w:cs="仿宋" w:hint="eastAsia"/>
                <w:color w:val="000000"/>
                <w:kern w:val="0"/>
                <w:sz w:val="24"/>
              </w:rPr>
              <w:t>医疗机构具有相应资质。</w:t>
            </w:r>
          </w:p>
        </w:tc>
        <w:tc>
          <w:tcPr>
            <w:tcW w:w="1034" w:type="dxa"/>
            <w:shd w:val="clear" w:color="auto" w:fill="auto"/>
            <w:tcMar>
              <w:top w:w="12" w:type="dxa"/>
              <w:left w:w="12" w:type="dxa"/>
              <w:right w:w="12" w:type="dxa"/>
            </w:tcMar>
            <w:vAlign w:val="center"/>
          </w:tcPr>
          <w:p w14:paraId="31FAFD22"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04CDD98C" w14:textId="77777777" w:rsidR="002137D8" w:rsidRDefault="002137D8">
            <w:pPr>
              <w:spacing w:line="260" w:lineRule="exact"/>
              <w:rPr>
                <w:rFonts w:eastAsia="仿宋" w:cs="仿宋"/>
                <w:sz w:val="24"/>
              </w:rPr>
            </w:pPr>
          </w:p>
        </w:tc>
      </w:tr>
      <w:tr w:rsidR="002137D8" w14:paraId="3EB49C81"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1ACAB9C1"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2</w:t>
            </w:r>
          </w:p>
        </w:tc>
        <w:tc>
          <w:tcPr>
            <w:tcW w:w="11181" w:type="dxa"/>
            <w:gridSpan w:val="3"/>
            <w:shd w:val="clear" w:color="auto" w:fill="auto"/>
            <w:tcMar>
              <w:top w:w="12" w:type="dxa"/>
              <w:left w:w="12" w:type="dxa"/>
              <w:right w:w="12" w:type="dxa"/>
            </w:tcMar>
            <w:vAlign w:val="center"/>
          </w:tcPr>
          <w:p w14:paraId="6E44E718" w14:textId="77777777" w:rsidR="002137D8" w:rsidRDefault="007C39BD">
            <w:pPr>
              <w:widowControl/>
              <w:spacing w:line="260" w:lineRule="exact"/>
              <w:rPr>
                <w:rFonts w:eastAsia="仿宋" w:cs="仿宋"/>
                <w:sz w:val="24"/>
              </w:rPr>
            </w:pPr>
            <w:r>
              <w:rPr>
                <w:rFonts w:eastAsia="仿宋_GB2312" w:cs="仿宋" w:hint="eastAsia"/>
                <w:color w:val="000000"/>
                <w:kern w:val="0"/>
                <w:sz w:val="24"/>
              </w:rPr>
              <w:t>医疗机构科室设置、人员配备、设施设备配备、药品配备，根据医疗机构的类型相应地符合各类医疗机构的基本标准。</w:t>
            </w:r>
          </w:p>
        </w:tc>
        <w:tc>
          <w:tcPr>
            <w:tcW w:w="1034" w:type="dxa"/>
            <w:shd w:val="clear" w:color="auto" w:fill="auto"/>
            <w:tcMar>
              <w:top w:w="12" w:type="dxa"/>
              <w:left w:w="12" w:type="dxa"/>
              <w:right w:w="12" w:type="dxa"/>
            </w:tcMar>
            <w:vAlign w:val="center"/>
          </w:tcPr>
          <w:p w14:paraId="64627695"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306C1D81" w14:textId="77777777" w:rsidR="002137D8" w:rsidRDefault="002137D8">
            <w:pPr>
              <w:spacing w:line="260" w:lineRule="exact"/>
              <w:rPr>
                <w:rFonts w:eastAsia="仿宋" w:cs="仿宋"/>
                <w:sz w:val="24"/>
              </w:rPr>
            </w:pPr>
          </w:p>
        </w:tc>
      </w:tr>
      <w:tr w:rsidR="002137D8" w14:paraId="08E9579C"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31E4D502"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3</w:t>
            </w:r>
          </w:p>
        </w:tc>
        <w:tc>
          <w:tcPr>
            <w:tcW w:w="11181" w:type="dxa"/>
            <w:gridSpan w:val="3"/>
            <w:shd w:val="clear" w:color="auto" w:fill="auto"/>
            <w:tcMar>
              <w:top w:w="12" w:type="dxa"/>
              <w:left w:w="12" w:type="dxa"/>
              <w:right w:w="12" w:type="dxa"/>
            </w:tcMar>
            <w:vAlign w:val="center"/>
          </w:tcPr>
          <w:p w14:paraId="32CC86E4" w14:textId="77777777" w:rsidR="002137D8" w:rsidRDefault="007C39BD">
            <w:pPr>
              <w:widowControl/>
              <w:spacing w:line="260" w:lineRule="exact"/>
              <w:rPr>
                <w:rFonts w:eastAsia="仿宋" w:cs="仿宋"/>
                <w:sz w:val="24"/>
              </w:rPr>
            </w:pPr>
            <w:r>
              <w:rPr>
                <w:rFonts w:eastAsia="仿宋_GB2312" w:cs="仿宋" w:hint="eastAsia"/>
                <w:color w:val="000000"/>
                <w:kern w:val="0"/>
                <w:sz w:val="24"/>
              </w:rPr>
              <w:t>卫生专业技术人员按照规定和需求配备，具有相应执业资格，并在执业范围内执业。</w:t>
            </w:r>
          </w:p>
        </w:tc>
        <w:tc>
          <w:tcPr>
            <w:tcW w:w="1034" w:type="dxa"/>
            <w:shd w:val="clear" w:color="auto" w:fill="auto"/>
            <w:tcMar>
              <w:top w:w="12" w:type="dxa"/>
              <w:left w:w="12" w:type="dxa"/>
              <w:right w:w="12" w:type="dxa"/>
            </w:tcMar>
            <w:vAlign w:val="center"/>
          </w:tcPr>
          <w:p w14:paraId="6B5FB882"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523651B4" w14:textId="77777777" w:rsidR="002137D8" w:rsidRDefault="002137D8">
            <w:pPr>
              <w:spacing w:line="260" w:lineRule="exact"/>
              <w:rPr>
                <w:rFonts w:eastAsia="仿宋" w:cs="仿宋"/>
                <w:sz w:val="24"/>
              </w:rPr>
            </w:pPr>
          </w:p>
        </w:tc>
      </w:tr>
      <w:tr w:rsidR="002137D8" w14:paraId="3679CB68"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7AD2C0C1"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4</w:t>
            </w:r>
          </w:p>
        </w:tc>
        <w:tc>
          <w:tcPr>
            <w:tcW w:w="11181" w:type="dxa"/>
            <w:gridSpan w:val="3"/>
            <w:shd w:val="clear" w:color="auto" w:fill="auto"/>
            <w:tcMar>
              <w:top w:w="12" w:type="dxa"/>
              <w:left w:w="12" w:type="dxa"/>
              <w:right w:w="12" w:type="dxa"/>
            </w:tcMar>
            <w:vAlign w:val="center"/>
          </w:tcPr>
          <w:p w14:paraId="02399817"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建筑设计符合《医疗机构基本标准》《老年人照料设施建筑设计标准》等要求。进行</w:t>
            </w:r>
            <w:proofErr w:type="gramStart"/>
            <w:r>
              <w:rPr>
                <w:rFonts w:eastAsia="仿宋_GB2312" w:cs="仿宋" w:hint="eastAsia"/>
                <w:color w:val="000000"/>
                <w:kern w:val="0"/>
                <w:sz w:val="24"/>
              </w:rPr>
              <w:t>适</w:t>
            </w:r>
            <w:proofErr w:type="gramEnd"/>
            <w:r>
              <w:rPr>
                <w:rFonts w:eastAsia="仿宋_GB2312" w:cs="仿宋" w:hint="eastAsia"/>
                <w:color w:val="000000"/>
                <w:kern w:val="0"/>
                <w:sz w:val="24"/>
              </w:rPr>
              <w:t>老化改造，有关设施设备符合</w:t>
            </w:r>
            <w:proofErr w:type="gramStart"/>
            <w:r>
              <w:rPr>
                <w:rFonts w:eastAsia="仿宋_GB2312" w:cs="仿宋" w:hint="eastAsia"/>
                <w:color w:val="000000"/>
                <w:kern w:val="0"/>
                <w:sz w:val="24"/>
              </w:rPr>
              <w:t>适</w:t>
            </w:r>
            <w:proofErr w:type="gramEnd"/>
            <w:r>
              <w:rPr>
                <w:rFonts w:eastAsia="仿宋_GB2312" w:cs="仿宋" w:hint="eastAsia"/>
                <w:color w:val="000000"/>
                <w:kern w:val="0"/>
                <w:sz w:val="24"/>
              </w:rPr>
              <w:t>老化要求。</w:t>
            </w:r>
          </w:p>
        </w:tc>
        <w:tc>
          <w:tcPr>
            <w:tcW w:w="1034" w:type="dxa"/>
            <w:shd w:val="clear" w:color="auto" w:fill="auto"/>
            <w:tcMar>
              <w:top w:w="12" w:type="dxa"/>
              <w:left w:w="12" w:type="dxa"/>
              <w:right w:w="12" w:type="dxa"/>
            </w:tcMar>
            <w:vAlign w:val="center"/>
          </w:tcPr>
          <w:p w14:paraId="768C5416"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0082D6DF" w14:textId="77777777" w:rsidR="002137D8" w:rsidRDefault="002137D8">
            <w:pPr>
              <w:spacing w:line="260" w:lineRule="exact"/>
              <w:rPr>
                <w:rFonts w:eastAsia="仿宋" w:cs="仿宋"/>
                <w:sz w:val="24"/>
              </w:rPr>
            </w:pPr>
          </w:p>
        </w:tc>
      </w:tr>
      <w:tr w:rsidR="002137D8" w14:paraId="4ED7B069" w14:textId="77777777">
        <w:tblPrEx>
          <w:shd w:val="clear" w:color="auto" w:fill="FFFFFF"/>
        </w:tblPrEx>
        <w:trPr>
          <w:trHeight w:hRule="exact" w:val="601"/>
          <w:jc w:val="center"/>
        </w:trPr>
        <w:tc>
          <w:tcPr>
            <w:tcW w:w="14077" w:type="dxa"/>
            <w:gridSpan w:val="6"/>
            <w:shd w:val="clear" w:color="auto" w:fill="auto"/>
            <w:tcMar>
              <w:top w:w="12" w:type="dxa"/>
              <w:left w:w="12" w:type="dxa"/>
              <w:right w:w="12" w:type="dxa"/>
            </w:tcMar>
            <w:vAlign w:val="center"/>
          </w:tcPr>
          <w:p w14:paraId="797D1691" w14:textId="77777777" w:rsidR="002137D8" w:rsidRDefault="007C39BD">
            <w:pPr>
              <w:spacing w:line="260" w:lineRule="exact"/>
              <w:jc w:val="left"/>
              <w:rPr>
                <w:rFonts w:eastAsia="仿宋" w:cs="仿宋"/>
                <w:sz w:val="24"/>
              </w:rPr>
            </w:pPr>
            <w:r>
              <w:rPr>
                <w:rFonts w:eastAsia="黑体" w:cs="黑体" w:hint="eastAsia"/>
                <w:bCs/>
                <w:color w:val="000000"/>
                <w:kern w:val="0"/>
                <w:sz w:val="24"/>
              </w:rPr>
              <w:t>二、落实</w:t>
            </w:r>
            <w:proofErr w:type="gramStart"/>
            <w:r>
              <w:rPr>
                <w:rFonts w:eastAsia="黑体" w:cs="黑体" w:hint="eastAsia"/>
                <w:bCs/>
                <w:color w:val="000000"/>
                <w:kern w:val="0"/>
                <w:sz w:val="24"/>
              </w:rPr>
              <w:t>医</w:t>
            </w:r>
            <w:proofErr w:type="gramEnd"/>
            <w:r>
              <w:rPr>
                <w:rFonts w:eastAsia="黑体" w:cs="黑体" w:hint="eastAsia"/>
                <w:bCs/>
                <w:color w:val="000000"/>
                <w:kern w:val="0"/>
                <w:sz w:val="24"/>
              </w:rPr>
              <w:t>养结合机构服务和管理相关制度</w:t>
            </w:r>
          </w:p>
        </w:tc>
      </w:tr>
      <w:tr w:rsidR="002137D8" w14:paraId="28E37F9E"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4397902D"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5</w:t>
            </w:r>
          </w:p>
        </w:tc>
        <w:tc>
          <w:tcPr>
            <w:tcW w:w="11181" w:type="dxa"/>
            <w:gridSpan w:val="3"/>
            <w:shd w:val="clear" w:color="auto" w:fill="auto"/>
            <w:tcMar>
              <w:top w:w="12" w:type="dxa"/>
              <w:left w:w="12" w:type="dxa"/>
              <w:right w:w="12" w:type="dxa"/>
            </w:tcMar>
            <w:vAlign w:val="center"/>
          </w:tcPr>
          <w:p w14:paraId="2882D4A2" w14:textId="77777777" w:rsidR="002137D8" w:rsidRDefault="007C39BD">
            <w:pPr>
              <w:widowControl/>
              <w:spacing w:line="260" w:lineRule="exact"/>
              <w:rPr>
                <w:rFonts w:eastAsia="仿宋" w:cs="仿宋"/>
                <w:sz w:val="24"/>
              </w:rPr>
            </w:pPr>
            <w:r>
              <w:rPr>
                <w:rFonts w:eastAsia="仿宋_GB2312" w:cs="仿宋" w:hint="eastAsia"/>
                <w:color w:val="000000"/>
                <w:kern w:val="0"/>
                <w:sz w:val="24"/>
              </w:rPr>
              <w:t>医疗卫生服务严格执行相关法律法规</w:t>
            </w:r>
            <w:r>
              <w:rPr>
                <w:rFonts w:eastAsia="仿宋_GB2312" w:cs="仿宋" w:hint="eastAsia"/>
                <w:color w:val="000000"/>
                <w:kern w:val="0"/>
                <w:sz w:val="24"/>
              </w:rPr>
              <w:t>、</w:t>
            </w:r>
            <w:r>
              <w:rPr>
                <w:rFonts w:eastAsia="仿宋_GB2312" w:cs="仿宋" w:hint="eastAsia"/>
                <w:color w:val="000000"/>
                <w:kern w:val="0"/>
                <w:sz w:val="24"/>
              </w:rPr>
              <w:t>规范性文件</w:t>
            </w:r>
            <w:r>
              <w:rPr>
                <w:rFonts w:eastAsia="仿宋_GB2312" w:cs="仿宋" w:hint="eastAsia"/>
                <w:color w:val="000000"/>
                <w:kern w:val="0"/>
                <w:sz w:val="24"/>
              </w:rPr>
              <w:t>和强制性标准</w:t>
            </w:r>
            <w:r>
              <w:rPr>
                <w:rFonts w:eastAsia="仿宋_GB2312" w:cs="仿宋" w:hint="eastAsia"/>
                <w:color w:val="000000"/>
                <w:kern w:val="0"/>
                <w:sz w:val="24"/>
              </w:rPr>
              <w:t>，落实各项医疗质量安全管理核心制度，制定相适应的人员管理、服务标准和管理规范，确保医疗卫生安全。</w:t>
            </w:r>
          </w:p>
        </w:tc>
        <w:tc>
          <w:tcPr>
            <w:tcW w:w="1034" w:type="dxa"/>
            <w:shd w:val="clear" w:color="auto" w:fill="auto"/>
            <w:tcMar>
              <w:top w:w="12" w:type="dxa"/>
              <w:left w:w="12" w:type="dxa"/>
              <w:right w:w="12" w:type="dxa"/>
            </w:tcMar>
            <w:vAlign w:val="center"/>
          </w:tcPr>
          <w:p w14:paraId="3E240CDD"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080E551A" w14:textId="77777777" w:rsidR="002137D8" w:rsidRDefault="002137D8">
            <w:pPr>
              <w:spacing w:line="260" w:lineRule="exact"/>
              <w:rPr>
                <w:rFonts w:eastAsia="仿宋" w:cs="仿宋"/>
                <w:sz w:val="24"/>
              </w:rPr>
            </w:pPr>
          </w:p>
        </w:tc>
      </w:tr>
      <w:tr w:rsidR="002137D8" w14:paraId="0E410162" w14:textId="77777777">
        <w:tblPrEx>
          <w:shd w:val="clear" w:color="auto" w:fill="FFFFFF"/>
        </w:tblPrEx>
        <w:trPr>
          <w:trHeight w:hRule="exact" w:val="964"/>
          <w:jc w:val="center"/>
        </w:trPr>
        <w:tc>
          <w:tcPr>
            <w:tcW w:w="779" w:type="dxa"/>
            <w:shd w:val="clear" w:color="auto" w:fill="auto"/>
            <w:tcMar>
              <w:top w:w="12" w:type="dxa"/>
              <w:left w:w="12" w:type="dxa"/>
              <w:right w:w="12" w:type="dxa"/>
            </w:tcMar>
            <w:vAlign w:val="center"/>
          </w:tcPr>
          <w:p w14:paraId="3AA39A94"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6</w:t>
            </w:r>
          </w:p>
        </w:tc>
        <w:tc>
          <w:tcPr>
            <w:tcW w:w="11181" w:type="dxa"/>
            <w:gridSpan w:val="3"/>
            <w:shd w:val="clear" w:color="auto" w:fill="auto"/>
            <w:tcMar>
              <w:top w:w="12" w:type="dxa"/>
              <w:left w:w="12" w:type="dxa"/>
              <w:right w:w="12" w:type="dxa"/>
            </w:tcMar>
            <w:vAlign w:val="center"/>
          </w:tcPr>
          <w:p w14:paraId="316DF2DD"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按照《医院感染管理办法》</w:t>
            </w:r>
            <w:r>
              <w:rPr>
                <w:rFonts w:eastAsia="仿宋_GB2312" w:cs="仿宋" w:hint="eastAsia"/>
                <w:color w:val="000000"/>
                <w:kern w:val="0"/>
                <w:sz w:val="24"/>
              </w:rPr>
              <w:t>和医院感染控制行业标准</w:t>
            </w:r>
            <w:r>
              <w:rPr>
                <w:rFonts w:eastAsia="仿宋_GB2312" w:cs="仿宋" w:hint="eastAsia"/>
                <w:color w:val="000000"/>
                <w:kern w:val="0"/>
                <w:sz w:val="24"/>
              </w:rPr>
              <w:t>要求，加强医院感染的预防与控制工作。开展中医医疗技术符合《中医医疗技术相关性感染预防与控制指南（试行）》要求</w:t>
            </w:r>
            <w:r>
              <w:rPr>
                <w:rFonts w:eastAsia="仿宋_GB2312" w:cs="仿宋" w:hint="eastAsia"/>
                <w:color w:val="000000"/>
                <w:kern w:val="0"/>
                <w:sz w:val="24"/>
              </w:rPr>
              <w:t>。</w:t>
            </w:r>
            <w:r>
              <w:rPr>
                <w:rFonts w:eastAsia="仿宋_GB2312" w:cs="仿宋" w:hint="eastAsia"/>
                <w:color w:val="000000"/>
                <w:kern w:val="0"/>
                <w:sz w:val="24"/>
              </w:rPr>
              <w:t>设专人负责院内感染控制</w:t>
            </w:r>
            <w:r>
              <w:rPr>
                <w:rFonts w:eastAsia="仿宋_GB2312" w:cs="仿宋" w:hint="eastAsia"/>
                <w:color w:val="000000"/>
                <w:kern w:val="0"/>
                <w:sz w:val="24"/>
              </w:rPr>
              <w:t>，落实院内感染防控各项措施</w:t>
            </w:r>
            <w:r>
              <w:rPr>
                <w:rFonts w:eastAsia="仿宋_GB2312" w:cs="仿宋"/>
                <w:color w:val="000000"/>
                <w:kern w:val="0"/>
                <w:sz w:val="24"/>
              </w:rPr>
              <w:t>。</w:t>
            </w:r>
          </w:p>
        </w:tc>
        <w:tc>
          <w:tcPr>
            <w:tcW w:w="1034" w:type="dxa"/>
            <w:shd w:val="clear" w:color="auto" w:fill="auto"/>
            <w:tcMar>
              <w:top w:w="12" w:type="dxa"/>
              <w:left w:w="12" w:type="dxa"/>
              <w:right w:w="12" w:type="dxa"/>
            </w:tcMar>
            <w:vAlign w:val="center"/>
          </w:tcPr>
          <w:p w14:paraId="620ACC9E"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5358BC6A" w14:textId="77777777" w:rsidR="002137D8" w:rsidRDefault="002137D8">
            <w:pPr>
              <w:spacing w:line="260" w:lineRule="exact"/>
              <w:rPr>
                <w:rFonts w:eastAsia="仿宋" w:cs="仿宋"/>
                <w:sz w:val="24"/>
              </w:rPr>
            </w:pPr>
          </w:p>
        </w:tc>
      </w:tr>
      <w:tr w:rsidR="002137D8" w14:paraId="4A0C9CF8"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6EDEBC07"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7</w:t>
            </w:r>
          </w:p>
        </w:tc>
        <w:tc>
          <w:tcPr>
            <w:tcW w:w="11181" w:type="dxa"/>
            <w:gridSpan w:val="3"/>
            <w:shd w:val="clear" w:color="auto" w:fill="auto"/>
            <w:tcMar>
              <w:top w:w="12" w:type="dxa"/>
              <w:left w:w="12" w:type="dxa"/>
              <w:right w:w="12" w:type="dxa"/>
            </w:tcMar>
            <w:vAlign w:val="center"/>
          </w:tcPr>
          <w:p w14:paraId="71E057EB"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药品购置、存放、调剂、应用符合《中华人民共和国药品管理法》等规定。</w:t>
            </w:r>
          </w:p>
        </w:tc>
        <w:tc>
          <w:tcPr>
            <w:tcW w:w="1034" w:type="dxa"/>
            <w:shd w:val="clear" w:color="auto" w:fill="auto"/>
            <w:tcMar>
              <w:top w:w="12" w:type="dxa"/>
              <w:left w:w="12" w:type="dxa"/>
              <w:right w:w="12" w:type="dxa"/>
            </w:tcMar>
            <w:vAlign w:val="center"/>
          </w:tcPr>
          <w:p w14:paraId="4699CA7B"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14F9B11F" w14:textId="77777777" w:rsidR="002137D8" w:rsidRDefault="002137D8">
            <w:pPr>
              <w:spacing w:line="260" w:lineRule="exact"/>
              <w:rPr>
                <w:rFonts w:eastAsia="仿宋" w:cs="仿宋"/>
                <w:sz w:val="24"/>
              </w:rPr>
            </w:pPr>
          </w:p>
        </w:tc>
      </w:tr>
      <w:tr w:rsidR="002137D8" w14:paraId="41819CED"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60EEC476"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8</w:t>
            </w:r>
          </w:p>
        </w:tc>
        <w:tc>
          <w:tcPr>
            <w:tcW w:w="11181" w:type="dxa"/>
            <w:gridSpan w:val="3"/>
            <w:shd w:val="clear" w:color="auto" w:fill="auto"/>
            <w:tcMar>
              <w:top w:w="12" w:type="dxa"/>
              <w:left w:w="12" w:type="dxa"/>
              <w:right w:w="12" w:type="dxa"/>
            </w:tcMar>
            <w:vAlign w:val="center"/>
          </w:tcPr>
          <w:p w14:paraId="42F3D210"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建立完善的医疗仪器设备操作规程、维修保养制度，并严格按照操作规程使用，定期维修保养、自检并做好记录。</w:t>
            </w:r>
          </w:p>
        </w:tc>
        <w:tc>
          <w:tcPr>
            <w:tcW w:w="1034" w:type="dxa"/>
            <w:shd w:val="clear" w:color="auto" w:fill="auto"/>
            <w:tcMar>
              <w:top w:w="12" w:type="dxa"/>
              <w:left w:w="12" w:type="dxa"/>
              <w:right w:w="12" w:type="dxa"/>
            </w:tcMar>
            <w:vAlign w:val="center"/>
          </w:tcPr>
          <w:p w14:paraId="1ECE7892"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71F43AD3" w14:textId="77777777" w:rsidR="002137D8" w:rsidRDefault="002137D8">
            <w:pPr>
              <w:spacing w:line="260" w:lineRule="exact"/>
              <w:rPr>
                <w:rFonts w:eastAsia="仿宋" w:cs="仿宋"/>
                <w:sz w:val="24"/>
              </w:rPr>
            </w:pPr>
          </w:p>
        </w:tc>
      </w:tr>
      <w:tr w:rsidR="002137D8" w14:paraId="5C86D628"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246DF5B5"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9</w:t>
            </w:r>
          </w:p>
        </w:tc>
        <w:tc>
          <w:tcPr>
            <w:tcW w:w="11181" w:type="dxa"/>
            <w:gridSpan w:val="3"/>
            <w:shd w:val="clear" w:color="auto" w:fill="auto"/>
            <w:tcMar>
              <w:top w:w="12" w:type="dxa"/>
              <w:left w:w="12" w:type="dxa"/>
              <w:right w:w="12" w:type="dxa"/>
            </w:tcMar>
            <w:vAlign w:val="center"/>
          </w:tcPr>
          <w:p w14:paraId="2977F0C7" w14:textId="77777777" w:rsidR="002137D8" w:rsidRDefault="007C39BD">
            <w:pPr>
              <w:widowControl/>
              <w:spacing w:line="260" w:lineRule="exact"/>
              <w:rPr>
                <w:rFonts w:eastAsia="仿宋" w:cs="仿宋"/>
                <w:sz w:val="24"/>
              </w:rPr>
            </w:pPr>
            <w:r>
              <w:rPr>
                <w:rFonts w:eastAsia="仿宋_GB2312" w:cs="仿宋" w:hint="eastAsia"/>
                <w:color w:val="000000"/>
                <w:kern w:val="0"/>
                <w:sz w:val="24"/>
              </w:rPr>
              <w:t>建立相应的安全管理体系和风险防范制度，对安全隐患进行防范。建立突发事件处理的应急预案，对跌倒、坠床、噎食、误吸、烫伤、食物中毒等事件，有明确的防范制度与措施以及应急处理流程和报告制度。</w:t>
            </w:r>
          </w:p>
        </w:tc>
        <w:tc>
          <w:tcPr>
            <w:tcW w:w="1034" w:type="dxa"/>
            <w:shd w:val="clear" w:color="auto" w:fill="auto"/>
            <w:tcMar>
              <w:top w:w="12" w:type="dxa"/>
              <w:left w:w="12" w:type="dxa"/>
              <w:right w:w="12" w:type="dxa"/>
            </w:tcMar>
            <w:vAlign w:val="center"/>
          </w:tcPr>
          <w:p w14:paraId="795CDBD4"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7A6A568A" w14:textId="77777777" w:rsidR="002137D8" w:rsidRDefault="002137D8">
            <w:pPr>
              <w:spacing w:line="260" w:lineRule="exact"/>
              <w:rPr>
                <w:rFonts w:eastAsia="仿宋" w:cs="仿宋"/>
                <w:sz w:val="24"/>
              </w:rPr>
            </w:pPr>
          </w:p>
        </w:tc>
      </w:tr>
      <w:tr w:rsidR="002137D8" w14:paraId="64AB63AF"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3BD29745"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lastRenderedPageBreak/>
              <w:t>1</w:t>
            </w:r>
            <w:r>
              <w:rPr>
                <w:rFonts w:eastAsia="仿宋_GB2312" w:cs="仿宋" w:hint="eastAsia"/>
                <w:color w:val="000000"/>
                <w:kern w:val="0"/>
                <w:sz w:val="24"/>
              </w:rPr>
              <w:t>0</w:t>
            </w:r>
          </w:p>
        </w:tc>
        <w:tc>
          <w:tcPr>
            <w:tcW w:w="11181" w:type="dxa"/>
            <w:gridSpan w:val="3"/>
            <w:shd w:val="clear" w:color="auto" w:fill="auto"/>
            <w:tcMar>
              <w:top w:w="12" w:type="dxa"/>
              <w:left w:w="12" w:type="dxa"/>
              <w:right w:w="12" w:type="dxa"/>
            </w:tcMar>
            <w:vAlign w:val="center"/>
          </w:tcPr>
          <w:p w14:paraId="19020AA2"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按照国家、行业标准，符合消防部门相关要求，配备消防设施设备，落实日常消防安全管理要求，定期进行安全生产检查</w:t>
            </w:r>
            <w:r>
              <w:rPr>
                <w:rFonts w:eastAsia="仿宋_GB2312" w:cs="仿宋" w:hint="eastAsia"/>
                <w:color w:val="000000"/>
                <w:kern w:val="0"/>
                <w:sz w:val="24"/>
              </w:rPr>
              <w:t>，</w:t>
            </w:r>
            <w:r>
              <w:rPr>
                <w:rFonts w:eastAsia="仿宋_GB2312" w:cs="仿宋" w:hint="eastAsia"/>
                <w:color w:val="000000"/>
                <w:kern w:val="0"/>
                <w:sz w:val="24"/>
              </w:rPr>
              <w:t>无重大火灾隐患。</w:t>
            </w:r>
          </w:p>
        </w:tc>
        <w:tc>
          <w:tcPr>
            <w:tcW w:w="1034" w:type="dxa"/>
            <w:shd w:val="clear" w:color="auto" w:fill="auto"/>
            <w:tcMar>
              <w:top w:w="12" w:type="dxa"/>
              <w:left w:w="12" w:type="dxa"/>
              <w:right w:w="12" w:type="dxa"/>
            </w:tcMar>
            <w:vAlign w:val="center"/>
          </w:tcPr>
          <w:p w14:paraId="7E5EB726"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12A525E4" w14:textId="77777777" w:rsidR="002137D8" w:rsidRDefault="002137D8">
            <w:pPr>
              <w:spacing w:line="260" w:lineRule="exact"/>
              <w:rPr>
                <w:rFonts w:eastAsia="仿宋" w:cs="仿宋"/>
                <w:sz w:val="24"/>
              </w:rPr>
            </w:pPr>
          </w:p>
        </w:tc>
      </w:tr>
      <w:tr w:rsidR="002137D8" w14:paraId="35E4E961" w14:textId="77777777">
        <w:tblPrEx>
          <w:shd w:val="clear" w:color="auto" w:fill="FFFFFF"/>
        </w:tblPrEx>
        <w:trPr>
          <w:trHeight w:hRule="exact" w:val="601"/>
          <w:jc w:val="center"/>
        </w:trPr>
        <w:tc>
          <w:tcPr>
            <w:tcW w:w="14077" w:type="dxa"/>
            <w:gridSpan w:val="6"/>
            <w:shd w:val="clear" w:color="auto" w:fill="auto"/>
            <w:tcMar>
              <w:top w:w="12" w:type="dxa"/>
              <w:left w:w="12" w:type="dxa"/>
              <w:right w:w="12" w:type="dxa"/>
            </w:tcMar>
            <w:vAlign w:val="center"/>
          </w:tcPr>
          <w:p w14:paraId="1E1C11D5" w14:textId="77777777" w:rsidR="002137D8" w:rsidRDefault="007C39BD">
            <w:pPr>
              <w:spacing w:line="260" w:lineRule="exact"/>
              <w:jc w:val="left"/>
              <w:rPr>
                <w:rFonts w:eastAsia="仿宋" w:cs="仿宋"/>
                <w:sz w:val="24"/>
              </w:rPr>
            </w:pPr>
            <w:r>
              <w:rPr>
                <w:rFonts w:eastAsia="黑体" w:cs="黑体" w:hint="eastAsia"/>
                <w:bCs/>
                <w:color w:val="000000"/>
                <w:kern w:val="0"/>
                <w:sz w:val="24"/>
              </w:rPr>
              <w:t>三、规范提供</w:t>
            </w:r>
            <w:proofErr w:type="gramStart"/>
            <w:r>
              <w:rPr>
                <w:rFonts w:eastAsia="黑体" w:cs="黑体" w:hint="eastAsia"/>
                <w:bCs/>
                <w:color w:val="000000"/>
                <w:kern w:val="0"/>
                <w:sz w:val="24"/>
              </w:rPr>
              <w:t>医</w:t>
            </w:r>
            <w:proofErr w:type="gramEnd"/>
            <w:r>
              <w:rPr>
                <w:rFonts w:eastAsia="黑体" w:cs="黑体" w:hint="eastAsia"/>
                <w:bCs/>
                <w:color w:val="000000"/>
                <w:kern w:val="0"/>
                <w:sz w:val="24"/>
              </w:rPr>
              <w:t>养结合相关服务</w:t>
            </w:r>
          </w:p>
        </w:tc>
      </w:tr>
      <w:tr w:rsidR="002137D8" w14:paraId="5F1E7BF6"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29D9EF47"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1</w:t>
            </w:r>
            <w:r>
              <w:rPr>
                <w:rFonts w:eastAsia="仿宋_GB2312" w:cs="仿宋" w:hint="eastAsia"/>
                <w:color w:val="000000"/>
                <w:kern w:val="0"/>
                <w:sz w:val="24"/>
              </w:rPr>
              <w:t>1</w:t>
            </w:r>
          </w:p>
        </w:tc>
        <w:tc>
          <w:tcPr>
            <w:tcW w:w="11181" w:type="dxa"/>
            <w:gridSpan w:val="3"/>
            <w:shd w:val="clear" w:color="auto" w:fill="auto"/>
            <w:tcMar>
              <w:top w:w="12" w:type="dxa"/>
              <w:left w:w="12" w:type="dxa"/>
              <w:right w:w="12" w:type="dxa"/>
            </w:tcMar>
            <w:vAlign w:val="center"/>
          </w:tcPr>
          <w:p w14:paraId="28BD43BF" w14:textId="77777777" w:rsidR="002137D8" w:rsidRDefault="007C39BD">
            <w:pPr>
              <w:widowControl/>
              <w:spacing w:line="260" w:lineRule="exact"/>
              <w:rPr>
                <w:rFonts w:eastAsia="仿宋" w:cs="仿宋"/>
                <w:sz w:val="24"/>
              </w:rPr>
            </w:pPr>
            <w:r>
              <w:rPr>
                <w:rFonts w:eastAsia="仿宋_GB2312" w:cs="仿宋" w:hint="eastAsia"/>
                <w:color w:val="000000"/>
                <w:kern w:val="0"/>
                <w:sz w:val="24"/>
              </w:rPr>
              <w:t>根据《医养结合机构服务指南（试行）》制定具体服务流程</w:t>
            </w:r>
            <w:r>
              <w:rPr>
                <w:rFonts w:eastAsia="仿宋_GB2312" w:cs="仿宋" w:hint="eastAsia"/>
                <w:color w:val="000000"/>
                <w:kern w:val="0"/>
                <w:sz w:val="24"/>
              </w:rPr>
              <w:t>，</w:t>
            </w:r>
            <w:r>
              <w:rPr>
                <w:rFonts w:eastAsia="仿宋_GB2312" w:cs="仿宋" w:hint="eastAsia"/>
                <w:color w:val="000000"/>
                <w:kern w:val="0"/>
                <w:sz w:val="24"/>
                <w:lang w:bidi="ar"/>
              </w:rPr>
              <w:t>建立</w:t>
            </w:r>
            <w:proofErr w:type="gramStart"/>
            <w:r>
              <w:rPr>
                <w:rFonts w:eastAsia="仿宋_GB2312" w:cs="仿宋" w:hint="eastAsia"/>
                <w:color w:val="000000"/>
                <w:kern w:val="0"/>
                <w:sz w:val="24"/>
                <w:lang w:bidi="ar"/>
              </w:rPr>
              <w:t>医</w:t>
            </w:r>
            <w:proofErr w:type="gramEnd"/>
            <w:r>
              <w:rPr>
                <w:rFonts w:eastAsia="仿宋_GB2312" w:cs="仿宋" w:hint="eastAsia"/>
                <w:color w:val="000000"/>
                <w:kern w:val="0"/>
                <w:sz w:val="24"/>
                <w:lang w:bidi="ar"/>
              </w:rPr>
              <w:t>养</w:t>
            </w:r>
            <w:r>
              <w:rPr>
                <w:rFonts w:eastAsia="仿宋_GB2312" w:cs="仿宋" w:hint="eastAsia"/>
                <w:color w:val="000000"/>
                <w:kern w:val="0"/>
                <w:sz w:val="24"/>
                <w:lang w:bidi="ar"/>
              </w:rPr>
              <w:t>联动机制</w:t>
            </w:r>
            <w:r>
              <w:rPr>
                <w:rFonts w:eastAsia="仿宋_GB2312" w:cs="仿宋" w:hint="eastAsia"/>
                <w:color w:val="000000"/>
                <w:kern w:val="0"/>
                <w:sz w:val="24"/>
              </w:rPr>
              <w:t>。</w:t>
            </w:r>
          </w:p>
        </w:tc>
        <w:tc>
          <w:tcPr>
            <w:tcW w:w="1034" w:type="dxa"/>
            <w:shd w:val="clear" w:color="auto" w:fill="auto"/>
            <w:tcMar>
              <w:top w:w="12" w:type="dxa"/>
              <w:left w:w="12" w:type="dxa"/>
              <w:right w:w="12" w:type="dxa"/>
            </w:tcMar>
            <w:vAlign w:val="center"/>
          </w:tcPr>
          <w:p w14:paraId="7FDCBEC4"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528F50E0" w14:textId="77777777" w:rsidR="002137D8" w:rsidRDefault="002137D8">
            <w:pPr>
              <w:spacing w:line="260" w:lineRule="exact"/>
              <w:rPr>
                <w:rFonts w:eastAsia="仿宋" w:cs="仿宋"/>
                <w:sz w:val="24"/>
              </w:rPr>
            </w:pPr>
          </w:p>
        </w:tc>
      </w:tr>
      <w:tr w:rsidR="002137D8" w14:paraId="597107FC"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2F867D5C"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12</w:t>
            </w:r>
          </w:p>
        </w:tc>
        <w:tc>
          <w:tcPr>
            <w:tcW w:w="11181" w:type="dxa"/>
            <w:gridSpan w:val="3"/>
            <w:shd w:val="clear" w:color="auto" w:fill="auto"/>
            <w:tcMar>
              <w:top w:w="12" w:type="dxa"/>
              <w:left w:w="12" w:type="dxa"/>
              <w:right w:w="12" w:type="dxa"/>
            </w:tcMar>
            <w:vAlign w:val="center"/>
          </w:tcPr>
          <w:p w14:paraId="558408F7"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定期举办老年人健康知识讲座，</w:t>
            </w:r>
            <w:r>
              <w:rPr>
                <w:rFonts w:eastAsia="仿宋_GB2312" w:cs="仿宋" w:hint="eastAsia"/>
                <w:color w:val="000000"/>
                <w:kern w:val="0"/>
                <w:sz w:val="24"/>
              </w:rPr>
              <w:t>普及</w:t>
            </w:r>
            <w:r>
              <w:rPr>
                <w:rFonts w:eastAsia="仿宋_GB2312" w:cs="仿宋" w:hint="eastAsia"/>
                <w:color w:val="000000"/>
                <w:kern w:val="0"/>
                <w:sz w:val="24"/>
              </w:rPr>
              <w:t>老年人健康</w:t>
            </w:r>
            <w:r>
              <w:rPr>
                <w:rFonts w:eastAsia="仿宋_GB2312" w:cs="仿宋" w:hint="eastAsia"/>
                <w:color w:val="000000"/>
                <w:kern w:val="0"/>
                <w:sz w:val="24"/>
              </w:rPr>
              <w:t>科学</w:t>
            </w:r>
            <w:r>
              <w:rPr>
                <w:rFonts w:eastAsia="仿宋_GB2312" w:cs="仿宋" w:hint="eastAsia"/>
                <w:color w:val="000000"/>
                <w:kern w:val="0"/>
                <w:sz w:val="24"/>
              </w:rPr>
              <w:t>知识。为老年人提供环境适应、情绪疏导、心理支持、危机干预、情志调节等心理精神支持服务。</w:t>
            </w:r>
          </w:p>
        </w:tc>
        <w:tc>
          <w:tcPr>
            <w:tcW w:w="1034" w:type="dxa"/>
            <w:shd w:val="clear" w:color="auto" w:fill="auto"/>
            <w:tcMar>
              <w:top w:w="12" w:type="dxa"/>
              <w:left w:w="12" w:type="dxa"/>
              <w:right w:w="12" w:type="dxa"/>
            </w:tcMar>
            <w:vAlign w:val="center"/>
          </w:tcPr>
          <w:p w14:paraId="4558BDB4"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78727149" w14:textId="77777777" w:rsidR="002137D8" w:rsidRDefault="002137D8">
            <w:pPr>
              <w:spacing w:line="260" w:lineRule="exact"/>
              <w:rPr>
                <w:rFonts w:eastAsia="仿宋" w:cs="仿宋"/>
                <w:sz w:val="24"/>
              </w:rPr>
            </w:pPr>
          </w:p>
        </w:tc>
      </w:tr>
      <w:tr w:rsidR="002137D8" w14:paraId="50C28375"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604C4229"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1</w:t>
            </w:r>
            <w:r>
              <w:rPr>
                <w:rFonts w:eastAsia="仿宋_GB2312" w:cs="仿宋" w:hint="eastAsia"/>
                <w:color w:val="000000"/>
                <w:kern w:val="0"/>
                <w:sz w:val="24"/>
              </w:rPr>
              <w:t>3</w:t>
            </w:r>
          </w:p>
        </w:tc>
        <w:tc>
          <w:tcPr>
            <w:tcW w:w="11181" w:type="dxa"/>
            <w:gridSpan w:val="3"/>
            <w:shd w:val="clear" w:color="auto" w:fill="auto"/>
            <w:tcMar>
              <w:top w:w="12" w:type="dxa"/>
              <w:left w:w="12" w:type="dxa"/>
              <w:right w:w="12" w:type="dxa"/>
            </w:tcMar>
            <w:vAlign w:val="center"/>
          </w:tcPr>
          <w:p w14:paraId="68930325"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建立老年人健康档案，</w:t>
            </w:r>
            <w:r>
              <w:rPr>
                <w:rFonts w:eastAsia="仿宋_GB2312" w:cs="仿宋" w:hint="eastAsia"/>
                <w:color w:val="000000"/>
                <w:kern w:val="0"/>
                <w:sz w:val="24"/>
                <w:lang w:bidi="ar"/>
              </w:rPr>
              <w:t>每年自行提供或安排其他医疗</w:t>
            </w:r>
            <w:r>
              <w:rPr>
                <w:rFonts w:eastAsia="仿宋_GB2312" w:cs="仿宋" w:hint="eastAsia"/>
                <w:color w:val="000000"/>
                <w:kern w:val="0"/>
                <w:sz w:val="24"/>
                <w:lang w:bidi="ar"/>
              </w:rPr>
              <w:t>卫生</w:t>
            </w:r>
            <w:r>
              <w:rPr>
                <w:rFonts w:eastAsia="仿宋_GB2312" w:cs="仿宋" w:hint="eastAsia"/>
                <w:color w:val="000000"/>
                <w:kern w:val="0"/>
                <w:sz w:val="24"/>
                <w:lang w:bidi="ar"/>
              </w:rPr>
              <w:t>机构提供至少</w:t>
            </w:r>
            <w:r>
              <w:rPr>
                <w:rFonts w:eastAsia="仿宋_GB2312" w:cs="仿宋" w:hint="eastAsia"/>
                <w:color w:val="000000"/>
                <w:kern w:val="0"/>
                <w:sz w:val="24"/>
                <w:lang w:bidi="ar"/>
              </w:rPr>
              <w:t>1</w:t>
            </w:r>
            <w:r>
              <w:rPr>
                <w:rFonts w:eastAsia="仿宋_GB2312" w:cs="仿宋" w:hint="eastAsia"/>
                <w:color w:val="000000"/>
                <w:kern w:val="0"/>
                <w:sz w:val="24"/>
                <w:lang w:bidi="ar"/>
              </w:rPr>
              <w:t>次体检服务。</w:t>
            </w:r>
          </w:p>
        </w:tc>
        <w:tc>
          <w:tcPr>
            <w:tcW w:w="1034" w:type="dxa"/>
            <w:shd w:val="clear" w:color="auto" w:fill="auto"/>
            <w:tcMar>
              <w:top w:w="12" w:type="dxa"/>
              <w:left w:w="12" w:type="dxa"/>
              <w:right w:w="12" w:type="dxa"/>
            </w:tcMar>
            <w:vAlign w:val="center"/>
          </w:tcPr>
          <w:p w14:paraId="6AECA3FD"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135C234A" w14:textId="77777777" w:rsidR="002137D8" w:rsidRDefault="002137D8">
            <w:pPr>
              <w:spacing w:line="260" w:lineRule="exact"/>
              <w:rPr>
                <w:rFonts w:eastAsia="仿宋" w:cs="仿宋"/>
                <w:sz w:val="24"/>
              </w:rPr>
            </w:pPr>
          </w:p>
        </w:tc>
      </w:tr>
      <w:tr w:rsidR="002137D8" w14:paraId="2C24988F"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5139F479"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14</w:t>
            </w:r>
          </w:p>
        </w:tc>
        <w:tc>
          <w:tcPr>
            <w:tcW w:w="11181" w:type="dxa"/>
            <w:gridSpan w:val="3"/>
            <w:shd w:val="clear" w:color="auto" w:fill="auto"/>
            <w:tcMar>
              <w:top w:w="12" w:type="dxa"/>
              <w:left w:w="12" w:type="dxa"/>
              <w:right w:w="12" w:type="dxa"/>
            </w:tcMar>
            <w:vAlign w:val="center"/>
          </w:tcPr>
          <w:p w14:paraId="37649F0C"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参</w:t>
            </w:r>
            <w:r>
              <w:rPr>
                <w:rFonts w:eastAsia="仿宋_GB2312" w:cs="仿宋" w:hint="eastAsia"/>
                <w:color w:val="000000"/>
                <w:kern w:val="0"/>
                <w:sz w:val="24"/>
              </w:rPr>
              <w:t>照</w:t>
            </w:r>
            <w:r>
              <w:rPr>
                <w:rFonts w:eastAsia="仿宋_GB2312" w:cs="仿宋" w:hint="eastAsia"/>
                <w:color w:val="000000"/>
                <w:kern w:val="0"/>
                <w:sz w:val="24"/>
              </w:rPr>
              <w:t>已发布的临床路径和有关诊疗指南为老年人提供常见病、多发病诊疗服务。</w:t>
            </w:r>
          </w:p>
        </w:tc>
        <w:tc>
          <w:tcPr>
            <w:tcW w:w="1034" w:type="dxa"/>
            <w:shd w:val="clear" w:color="auto" w:fill="auto"/>
            <w:tcMar>
              <w:top w:w="12" w:type="dxa"/>
              <w:left w:w="12" w:type="dxa"/>
              <w:right w:w="12" w:type="dxa"/>
            </w:tcMar>
            <w:vAlign w:val="center"/>
          </w:tcPr>
          <w:p w14:paraId="2A366813"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04437D25" w14:textId="77777777" w:rsidR="002137D8" w:rsidRDefault="002137D8">
            <w:pPr>
              <w:spacing w:line="260" w:lineRule="exact"/>
              <w:rPr>
                <w:rFonts w:eastAsia="仿宋" w:cs="仿宋"/>
                <w:sz w:val="24"/>
              </w:rPr>
            </w:pPr>
          </w:p>
        </w:tc>
      </w:tr>
      <w:tr w:rsidR="002137D8" w14:paraId="797269BD"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12FD6E8F"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1</w:t>
            </w:r>
            <w:r>
              <w:rPr>
                <w:rFonts w:eastAsia="仿宋_GB2312" w:cs="仿宋" w:hint="eastAsia"/>
                <w:color w:val="000000"/>
                <w:kern w:val="0"/>
                <w:sz w:val="24"/>
              </w:rPr>
              <w:t>5</w:t>
            </w:r>
          </w:p>
        </w:tc>
        <w:tc>
          <w:tcPr>
            <w:tcW w:w="11181" w:type="dxa"/>
            <w:gridSpan w:val="3"/>
            <w:shd w:val="clear" w:color="auto" w:fill="auto"/>
            <w:tcMar>
              <w:top w:w="12" w:type="dxa"/>
              <w:left w:w="12" w:type="dxa"/>
              <w:right w:w="12" w:type="dxa"/>
            </w:tcMar>
            <w:vAlign w:val="center"/>
          </w:tcPr>
          <w:p w14:paraId="1F8717CD"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参照《老年护理实践指南（试行）》提供护理服务</w:t>
            </w:r>
            <w:r>
              <w:rPr>
                <w:rFonts w:eastAsia="仿宋_GB2312" w:cs="仿宋" w:hint="eastAsia"/>
                <w:color w:val="000000"/>
                <w:kern w:val="0"/>
                <w:sz w:val="24"/>
              </w:rPr>
              <w:t>。</w:t>
            </w:r>
            <w:r>
              <w:rPr>
                <w:rFonts w:eastAsia="仿宋_GB2312" w:cs="仿宋" w:hint="eastAsia"/>
                <w:color w:val="000000"/>
                <w:kern w:val="0"/>
                <w:sz w:val="24"/>
              </w:rPr>
              <w:t>按照《常用康复治疗技术操作规范（</w:t>
            </w:r>
            <w:r>
              <w:rPr>
                <w:rFonts w:eastAsia="仿宋_GB2312" w:cs="仿宋" w:hint="eastAsia"/>
                <w:color w:val="000000"/>
                <w:kern w:val="0"/>
                <w:sz w:val="24"/>
              </w:rPr>
              <w:t>2012</w:t>
            </w:r>
            <w:r>
              <w:rPr>
                <w:rFonts w:eastAsia="仿宋_GB2312" w:cs="仿宋" w:hint="eastAsia"/>
                <w:color w:val="000000"/>
                <w:kern w:val="0"/>
                <w:sz w:val="24"/>
              </w:rPr>
              <w:t>年版）》相关要求提供康复服务</w:t>
            </w:r>
            <w:r>
              <w:rPr>
                <w:rFonts w:eastAsia="仿宋_GB2312" w:cs="仿宋" w:hint="eastAsia"/>
                <w:color w:val="000000"/>
                <w:kern w:val="0"/>
                <w:sz w:val="24"/>
              </w:rPr>
              <w:t>。</w:t>
            </w:r>
          </w:p>
        </w:tc>
        <w:tc>
          <w:tcPr>
            <w:tcW w:w="1034" w:type="dxa"/>
            <w:shd w:val="clear" w:color="auto" w:fill="auto"/>
            <w:tcMar>
              <w:top w:w="12" w:type="dxa"/>
              <w:left w:w="12" w:type="dxa"/>
              <w:right w:w="12" w:type="dxa"/>
            </w:tcMar>
            <w:vAlign w:val="center"/>
          </w:tcPr>
          <w:p w14:paraId="1CA8E1A0"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15E47BE9" w14:textId="77777777" w:rsidR="002137D8" w:rsidRDefault="002137D8">
            <w:pPr>
              <w:spacing w:line="260" w:lineRule="exact"/>
              <w:rPr>
                <w:rFonts w:eastAsia="仿宋" w:cs="仿宋"/>
                <w:sz w:val="24"/>
              </w:rPr>
            </w:pPr>
          </w:p>
        </w:tc>
      </w:tr>
      <w:tr w:rsidR="002137D8" w14:paraId="0F79F50B"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354F7E88"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1</w:t>
            </w:r>
            <w:r>
              <w:rPr>
                <w:rFonts w:eastAsia="仿宋_GB2312" w:cs="仿宋" w:hint="eastAsia"/>
                <w:color w:val="000000"/>
                <w:kern w:val="0"/>
                <w:sz w:val="24"/>
              </w:rPr>
              <w:t>6</w:t>
            </w:r>
          </w:p>
        </w:tc>
        <w:tc>
          <w:tcPr>
            <w:tcW w:w="11181" w:type="dxa"/>
            <w:gridSpan w:val="3"/>
            <w:shd w:val="clear" w:color="auto" w:fill="auto"/>
            <w:tcMar>
              <w:top w:w="12" w:type="dxa"/>
              <w:left w:w="12" w:type="dxa"/>
              <w:right w:w="12" w:type="dxa"/>
            </w:tcMar>
            <w:vAlign w:val="center"/>
          </w:tcPr>
          <w:p w14:paraId="45B5FF72" w14:textId="77777777" w:rsidR="002137D8" w:rsidRDefault="007C39BD">
            <w:pPr>
              <w:widowControl/>
              <w:spacing w:line="260" w:lineRule="exact"/>
              <w:rPr>
                <w:rFonts w:eastAsia="仿宋" w:cs="仿宋"/>
                <w:sz w:val="24"/>
              </w:rPr>
            </w:pPr>
            <w:r>
              <w:rPr>
                <w:rFonts w:eastAsia="仿宋_GB2312" w:cs="仿宋" w:hint="eastAsia"/>
                <w:color w:val="000000"/>
                <w:kern w:val="0"/>
                <w:sz w:val="24"/>
              </w:rPr>
              <w:t>凭医师处方为老年人提供药物，为老年人出具麻醉药品、精神药品的专用处方和专用</w:t>
            </w:r>
            <w:proofErr w:type="gramStart"/>
            <w:r>
              <w:rPr>
                <w:rFonts w:eastAsia="仿宋_GB2312" w:cs="仿宋" w:hint="eastAsia"/>
                <w:color w:val="000000"/>
                <w:kern w:val="0"/>
                <w:sz w:val="24"/>
              </w:rPr>
              <w:t>帐册</w:t>
            </w:r>
            <w:proofErr w:type="gramEnd"/>
            <w:r>
              <w:rPr>
                <w:rFonts w:eastAsia="仿宋_GB2312" w:cs="仿宋" w:hint="eastAsia"/>
                <w:color w:val="000000"/>
                <w:kern w:val="0"/>
                <w:sz w:val="24"/>
              </w:rPr>
              <w:t>的管理符合相关规定。</w:t>
            </w:r>
          </w:p>
        </w:tc>
        <w:tc>
          <w:tcPr>
            <w:tcW w:w="1034" w:type="dxa"/>
            <w:shd w:val="clear" w:color="auto" w:fill="auto"/>
            <w:tcMar>
              <w:top w:w="12" w:type="dxa"/>
              <w:left w:w="12" w:type="dxa"/>
              <w:right w:w="12" w:type="dxa"/>
            </w:tcMar>
            <w:vAlign w:val="center"/>
          </w:tcPr>
          <w:p w14:paraId="7215A2A9"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430E1CF7" w14:textId="77777777" w:rsidR="002137D8" w:rsidRDefault="002137D8">
            <w:pPr>
              <w:spacing w:line="260" w:lineRule="exact"/>
              <w:rPr>
                <w:rFonts w:eastAsia="仿宋" w:cs="仿宋"/>
                <w:sz w:val="24"/>
              </w:rPr>
            </w:pPr>
          </w:p>
        </w:tc>
      </w:tr>
      <w:tr w:rsidR="002137D8" w14:paraId="66266CCD"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54BA5B25" w14:textId="77777777" w:rsidR="002137D8" w:rsidRDefault="007C39BD">
            <w:pPr>
              <w:widowControl/>
              <w:spacing w:line="260" w:lineRule="exact"/>
              <w:jc w:val="center"/>
              <w:rPr>
                <w:rFonts w:eastAsia="仿宋" w:cs="仿宋"/>
                <w:color w:val="000000"/>
                <w:kern w:val="0"/>
                <w:sz w:val="24"/>
              </w:rPr>
            </w:pPr>
            <w:r>
              <w:rPr>
                <w:rFonts w:eastAsia="仿宋_GB2312" w:cs="仿宋" w:hint="eastAsia"/>
                <w:sz w:val="24"/>
              </w:rPr>
              <w:t>17</w:t>
            </w:r>
          </w:p>
        </w:tc>
        <w:tc>
          <w:tcPr>
            <w:tcW w:w="11181" w:type="dxa"/>
            <w:gridSpan w:val="3"/>
            <w:shd w:val="clear" w:color="auto" w:fill="auto"/>
            <w:tcMar>
              <w:top w:w="12" w:type="dxa"/>
              <w:left w:w="12" w:type="dxa"/>
              <w:right w:w="12" w:type="dxa"/>
            </w:tcMar>
            <w:vAlign w:val="center"/>
          </w:tcPr>
          <w:p w14:paraId="0C478478" w14:textId="77777777" w:rsidR="002137D8" w:rsidRDefault="007C39BD">
            <w:pPr>
              <w:widowControl/>
              <w:spacing w:line="260" w:lineRule="exact"/>
              <w:rPr>
                <w:rFonts w:eastAsia="仿宋" w:cs="仿宋"/>
                <w:color w:val="000000"/>
                <w:kern w:val="0"/>
                <w:sz w:val="24"/>
              </w:rPr>
            </w:pPr>
            <w:r>
              <w:rPr>
                <w:rFonts w:eastAsia="仿宋_GB2312" w:cs="仿宋" w:hint="eastAsia"/>
                <w:kern w:val="0"/>
                <w:sz w:val="24"/>
              </w:rPr>
              <w:t>分区科学合理，院内医疗废物存放点与治疗区域隔开。</w:t>
            </w:r>
          </w:p>
        </w:tc>
        <w:tc>
          <w:tcPr>
            <w:tcW w:w="1034" w:type="dxa"/>
            <w:shd w:val="clear" w:color="auto" w:fill="auto"/>
            <w:tcMar>
              <w:top w:w="12" w:type="dxa"/>
              <w:left w:w="12" w:type="dxa"/>
              <w:right w:w="12" w:type="dxa"/>
            </w:tcMar>
            <w:vAlign w:val="center"/>
          </w:tcPr>
          <w:p w14:paraId="2EB1A3E5"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6FE959C9" w14:textId="77777777" w:rsidR="002137D8" w:rsidRDefault="002137D8">
            <w:pPr>
              <w:spacing w:line="260" w:lineRule="exact"/>
              <w:rPr>
                <w:rFonts w:eastAsia="仿宋" w:cs="仿宋"/>
                <w:sz w:val="24"/>
              </w:rPr>
            </w:pPr>
          </w:p>
        </w:tc>
      </w:tr>
      <w:tr w:rsidR="002137D8" w14:paraId="010E5DD2"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6B28ED2E" w14:textId="77777777" w:rsidR="002137D8" w:rsidRDefault="007C39BD">
            <w:pPr>
              <w:widowControl/>
              <w:spacing w:line="260" w:lineRule="exact"/>
              <w:jc w:val="center"/>
              <w:rPr>
                <w:rFonts w:eastAsia="仿宋" w:cs="仿宋"/>
                <w:sz w:val="24"/>
              </w:rPr>
            </w:pPr>
            <w:r>
              <w:rPr>
                <w:rFonts w:eastAsia="仿宋_GB2312" w:cs="仿宋" w:hint="eastAsia"/>
                <w:sz w:val="24"/>
              </w:rPr>
              <w:t>18</w:t>
            </w:r>
          </w:p>
        </w:tc>
        <w:tc>
          <w:tcPr>
            <w:tcW w:w="11181" w:type="dxa"/>
            <w:gridSpan w:val="3"/>
            <w:shd w:val="clear" w:color="auto" w:fill="auto"/>
            <w:tcMar>
              <w:top w:w="12" w:type="dxa"/>
              <w:left w:w="12" w:type="dxa"/>
              <w:right w:w="12" w:type="dxa"/>
            </w:tcMar>
            <w:vAlign w:val="center"/>
          </w:tcPr>
          <w:p w14:paraId="1C1FEF74" w14:textId="77777777" w:rsidR="002137D8" w:rsidRDefault="007C39BD">
            <w:pPr>
              <w:widowControl/>
              <w:spacing w:line="260" w:lineRule="exact"/>
              <w:rPr>
                <w:rFonts w:eastAsia="仿宋" w:cs="仿宋"/>
                <w:sz w:val="24"/>
              </w:rPr>
            </w:pPr>
            <w:r>
              <w:rPr>
                <w:rFonts w:eastAsia="仿宋_GB2312" w:cs="仿宋" w:hint="eastAsia"/>
                <w:color w:val="000000"/>
                <w:kern w:val="0"/>
                <w:sz w:val="24"/>
              </w:rPr>
              <w:t>按照《医疗机构管理条例》《医疗机构病历管理规定》</w:t>
            </w:r>
            <w:r>
              <w:rPr>
                <w:rFonts w:eastAsia="仿宋_GB2312" w:cs="仿宋_GB2312" w:hint="eastAsia"/>
                <w:sz w:val="24"/>
              </w:rPr>
              <w:t>《中医病例书写基本规范》《中医处方格式及书写规范》</w:t>
            </w:r>
            <w:r>
              <w:rPr>
                <w:rFonts w:eastAsia="仿宋_GB2312" w:cs="仿宋" w:hint="eastAsia"/>
                <w:color w:val="000000"/>
                <w:kern w:val="0"/>
                <w:sz w:val="24"/>
              </w:rPr>
              <w:t>等要求规范书写、保存、使用病历</w:t>
            </w:r>
            <w:r>
              <w:rPr>
                <w:rFonts w:eastAsia="仿宋_GB2312" w:cs="仿宋" w:hint="eastAsia"/>
                <w:color w:val="000000"/>
                <w:kern w:val="0"/>
                <w:sz w:val="24"/>
              </w:rPr>
              <w:t>，</w:t>
            </w:r>
            <w:r>
              <w:rPr>
                <w:rFonts w:eastAsia="仿宋_GB2312" w:cs="仿宋" w:hint="eastAsia"/>
                <w:color w:val="000000"/>
                <w:kern w:val="0"/>
                <w:sz w:val="24"/>
              </w:rPr>
              <w:t>病历记录合格率</w:t>
            </w:r>
            <w:r>
              <w:rPr>
                <w:rFonts w:eastAsia="仿宋_GB2312" w:cs="仿宋" w:hint="eastAsia"/>
                <w:color w:val="000000"/>
                <w:kern w:val="0"/>
                <w:sz w:val="24"/>
              </w:rPr>
              <w:t>为</w:t>
            </w:r>
            <w:r>
              <w:rPr>
                <w:rFonts w:eastAsia="仿宋_GB2312" w:cs="仿宋" w:hint="eastAsia"/>
                <w:color w:val="000000"/>
                <w:kern w:val="0"/>
                <w:sz w:val="24"/>
              </w:rPr>
              <w:t>100%</w:t>
            </w:r>
            <w:r>
              <w:rPr>
                <w:rFonts w:eastAsia="仿宋_GB2312" w:cs="仿宋" w:hint="eastAsia"/>
                <w:color w:val="000000"/>
                <w:kern w:val="0"/>
                <w:sz w:val="24"/>
              </w:rPr>
              <w:t>，开具的</w:t>
            </w:r>
            <w:r>
              <w:rPr>
                <w:rFonts w:eastAsia="仿宋_GB2312" w:cs="仿宋" w:hint="eastAsia"/>
                <w:color w:val="000000"/>
                <w:kern w:val="0"/>
                <w:sz w:val="24"/>
              </w:rPr>
              <w:t>医嘱、处方合格率</w:t>
            </w:r>
            <w:r>
              <w:rPr>
                <w:rFonts w:eastAsia="仿宋_GB2312" w:cs="仿宋" w:hint="eastAsia"/>
                <w:color w:val="000000"/>
                <w:kern w:val="0"/>
                <w:sz w:val="24"/>
              </w:rPr>
              <w:t>不低于</w:t>
            </w:r>
            <w:r>
              <w:rPr>
                <w:rFonts w:eastAsia="仿宋_GB2312" w:cs="仿宋" w:hint="eastAsia"/>
                <w:color w:val="000000"/>
                <w:kern w:val="0"/>
                <w:sz w:val="24"/>
              </w:rPr>
              <w:t>95%</w:t>
            </w:r>
            <w:r>
              <w:rPr>
                <w:rFonts w:eastAsia="仿宋_GB2312" w:cs="仿宋" w:hint="eastAsia"/>
                <w:color w:val="000000"/>
                <w:kern w:val="0"/>
                <w:sz w:val="24"/>
              </w:rPr>
              <w:t>。</w:t>
            </w:r>
          </w:p>
        </w:tc>
        <w:tc>
          <w:tcPr>
            <w:tcW w:w="1034" w:type="dxa"/>
            <w:shd w:val="clear" w:color="auto" w:fill="auto"/>
            <w:tcMar>
              <w:top w:w="12" w:type="dxa"/>
              <w:left w:w="12" w:type="dxa"/>
              <w:right w:w="12" w:type="dxa"/>
            </w:tcMar>
            <w:vAlign w:val="center"/>
          </w:tcPr>
          <w:p w14:paraId="103204CB"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69EE9671" w14:textId="77777777" w:rsidR="002137D8" w:rsidRDefault="002137D8">
            <w:pPr>
              <w:spacing w:line="260" w:lineRule="exact"/>
              <w:rPr>
                <w:rFonts w:eastAsia="仿宋" w:cs="仿宋"/>
                <w:sz w:val="24"/>
              </w:rPr>
            </w:pPr>
          </w:p>
        </w:tc>
      </w:tr>
      <w:tr w:rsidR="002137D8" w14:paraId="100E0DBD"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1F3202EE" w14:textId="77777777" w:rsidR="002137D8" w:rsidRDefault="007C39BD">
            <w:pPr>
              <w:widowControl/>
              <w:spacing w:line="260" w:lineRule="exact"/>
              <w:jc w:val="center"/>
              <w:rPr>
                <w:rFonts w:eastAsia="仿宋" w:cs="仿宋"/>
                <w:sz w:val="24"/>
              </w:rPr>
            </w:pPr>
            <w:r>
              <w:rPr>
                <w:rFonts w:eastAsia="仿宋_GB2312" w:cs="仿宋" w:hint="eastAsia"/>
                <w:sz w:val="24"/>
              </w:rPr>
              <w:t>19</w:t>
            </w:r>
          </w:p>
        </w:tc>
        <w:tc>
          <w:tcPr>
            <w:tcW w:w="11181" w:type="dxa"/>
            <w:gridSpan w:val="3"/>
            <w:shd w:val="clear" w:color="auto" w:fill="auto"/>
            <w:tcMar>
              <w:top w:w="12" w:type="dxa"/>
              <w:left w:w="12" w:type="dxa"/>
              <w:right w:w="12" w:type="dxa"/>
            </w:tcMar>
            <w:vAlign w:val="center"/>
          </w:tcPr>
          <w:p w14:paraId="5CA71C6F"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符合《医务人员手卫生规范》的要求。</w:t>
            </w:r>
          </w:p>
        </w:tc>
        <w:tc>
          <w:tcPr>
            <w:tcW w:w="1034" w:type="dxa"/>
            <w:shd w:val="clear" w:color="auto" w:fill="auto"/>
            <w:tcMar>
              <w:top w:w="12" w:type="dxa"/>
              <w:left w:w="12" w:type="dxa"/>
              <w:right w:w="12" w:type="dxa"/>
            </w:tcMar>
            <w:vAlign w:val="center"/>
          </w:tcPr>
          <w:p w14:paraId="11FAA79B"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57FC95DC" w14:textId="77777777" w:rsidR="002137D8" w:rsidRDefault="002137D8">
            <w:pPr>
              <w:spacing w:line="260" w:lineRule="exact"/>
              <w:rPr>
                <w:rFonts w:eastAsia="仿宋" w:cs="仿宋"/>
                <w:sz w:val="24"/>
              </w:rPr>
            </w:pPr>
          </w:p>
        </w:tc>
      </w:tr>
      <w:tr w:rsidR="002137D8" w14:paraId="4BE4FDDA"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0631C5F5"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20</w:t>
            </w:r>
          </w:p>
        </w:tc>
        <w:tc>
          <w:tcPr>
            <w:tcW w:w="11181" w:type="dxa"/>
            <w:gridSpan w:val="3"/>
            <w:shd w:val="clear" w:color="auto" w:fill="auto"/>
            <w:tcMar>
              <w:top w:w="12" w:type="dxa"/>
              <w:left w:w="12" w:type="dxa"/>
              <w:right w:w="12" w:type="dxa"/>
            </w:tcMar>
            <w:vAlign w:val="center"/>
          </w:tcPr>
          <w:p w14:paraId="3E84079E"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对老年人开展噎食、食品药品误食、压疮、烫伤、坠床、跌倒、他伤和自伤、走失、文娱活动意外等方面</w:t>
            </w:r>
            <w:r>
              <w:rPr>
                <w:rFonts w:eastAsia="仿宋_GB2312" w:cs="仿宋" w:hint="eastAsia"/>
                <w:color w:val="000000"/>
                <w:kern w:val="0"/>
                <w:sz w:val="24"/>
              </w:rPr>
              <w:t>的</w:t>
            </w:r>
            <w:r>
              <w:rPr>
                <w:rFonts w:eastAsia="仿宋_GB2312" w:cs="仿宋" w:hint="eastAsia"/>
                <w:color w:val="000000"/>
                <w:kern w:val="0"/>
                <w:sz w:val="24"/>
              </w:rPr>
              <w:t>安全风险评估，</w:t>
            </w:r>
            <w:r>
              <w:rPr>
                <w:rFonts w:eastAsia="仿宋_GB2312" w:cs="仿宋" w:hint="eastAsia"/>
                <w:color w:val="000000"/>
                <w:kern w:val="0"/>
                <w:sz w:val="24"/>
              </w:rPr>
              <w:t>明确</w:t>
            </w:r>
            <w:r>
              <w:rPr>
                <w:rFonts w:eastAsia="仿宋_GB2312" w:cs="仿宋" w:hint="eastAsia"/>
                <w:color w:val="000000"/>
                <w:kern w:val="0"/>
                <w:sz w:val="24"/>
              </w:rPr>
              <w:t>防范措施</w:t>
            </w:r>
            <w:r>
              <w:rPr>
                <w:rFonts w:eastAsia="仿宋_GB2312" w:cs="仿宋" w:hint="eastAsia"/>
                <w:color w:val="000000"/>
                <w:kern w:val="0"/>
                <w:sz w:val="24"/>
              </w:rPr>
              <w:t>、</w:t>
            </w:r>
            <w:r>
              <w:rPr>
                <w:rFonts w:eastAsia="仿宋_GB2312" w:cs="仿宋" w:hint="eastAsia"/>
                <w:color w:val="000000"/>
                <w:kern w:val="0"/>
                <w:sz w:val="24"/>
              </w:rPr>
              <w:t>应急处理流程和报告制度。有失智老年人的机构做好安全防护措施。</w:t>
            </w:r>
          </w:p>
        </w:tc>
        <w:tc>
          <w:tcPr>
            <w:tcW w:w="1034" w:type="dxa"/>
            <w:shd w:val="clear" w:color="auto" w:fill="auto"/>
            <w:tcMar>
              <w:top w:w="12" w:type="dxa"/>
              <w:left w:w="12" w:type="dxa"/>
              <w:right w:w="12" w:type="dxa"/>
            </w:tcMar>
            <w:vAlign w:val="center"/>
          </w:tcPr>
          <w:p w14:paraId="6A251A67"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2C72D1BD" w14:textId="77777777" w:rsidR="002137D8" w:rsidRDefault="002137D8">
            <w:pPr>
              <w:spacing w:line="260" w:lineRule="exact"/>
              <w:rPr>
                <w:rFonts w:eastAsia="仿宋" w:cs="仿宋"/>
                <w:sz w:val="24"/>
              </w:rPr>
            </w:pPr>
          </w:p>
        </w:tc>
      </w:tr>
      <w:tr w:rsidR="002137D8" w14:paraId="58C82007"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2AEB64E5" w14:textId="77777777" w:rsidR="002137D8" w:rsidRDefault="007C39BD">
            <w:pPr>
              <w:widowControl/>
              <w:spacing w:line="260" w:lineRule="exact"/>
              <w:jc w:val="center"/>
              <w:rPr>
                <w:rFonts w:eastAsia="仿宋" w:cs="仿宋"/>
                <w:sz w:val="24"/>
              </w:rPr>
            </w:pPr>
            <w:r>
              <w:rPr>
                <w:rFonts w:eastAsia="仿宋_GB2312" w:cs="仿宋" w:hint="eastAsia"/>
                <w:sz w:val="24"/>
              </w:rPr>
              <w:t>21</w:t>
            </w:r>
          </w:p>
        </w:tc>
        <w:tc>
          <w:tcPr>
            <w:tcW w:w="11181" w:type="dxa"/>
            <w:gridSpan w:val="3"/>
            <w:shd w:val="clear" w:color="auto" w:fill="auto"/>
            <w:tcMar>
              <w:top w:w="12" w:type="dxa"/>
              <w:left w:w="12" w:type="dxa"/>
              <w:right w:w="12" w:type="dxa"/>
            </w:tcMar>
            <w:vAlign w:val="center"/>
          </w:tcPr>
          <w:p w14:paraId="238A70B9" w14:textId="77777777" w:rsidR="002137D8" w:rsidRDefault="007C39BD">
            <w:pPr>
              <w:widowControl/>
              <w:spacing w:line="260" w:lineRule="exact"/>
              <w:rPr>
                <w:rFonts w:eastAsia="仿宋" w:cs="仿宋"/>
                <w:sz w:val="24"/>
              </w:rPr>
            </w:pPr>
            <w:r>
              <w:rPr>
                <w:rFonts w:eastAsia="仿宋_GB2312" w:cs="仿宋_GB2312" w:hint="eastAsia"/>
                <w:sz w:val="24"/>
              </w:rPr>
              <w:t>符合</w:t>
            </w:r>
            <w:proofErr w:type="gramStart"/>
            <w:r>
              <w:rPr>
                <w:rFonts w:eastAsia="仿宋_GB2312" w:cs="仿宋_GB2312"/>
                <w:sz w:val="24"/>
              </w:rPr>
              <w:t>医</w:t>
            </w:r>
            <w:proofErr w:type="gramEnd"/>
            <w:r>
              <w:rPr>
                <w:rFonts w:eastAsia="仿宋_GB2312" w:cs="仿宋_GB2312"/>
                <w:sz w:val="24"/>
              </w:rPr>
              <w:t>养结合</w:t>
            </w:r>
            <w:r>
              <w:rPr>
                <w:rFonts w:eastAsia="仿宋_GB2312" w:cs="仿宋_GB2312" w:hint="eastAsia"/>
                <w:sz w:val="24"/>
              </w:rPr>
              <w:t>服务有关标准、规范要求，</w:t>
            </w:r>
            <w:r>
              <w:rPr>
                <w:rFonts w:eastAsia="仿宋_GB2312" w:cs="仿宋" w:hint="eastAsia"/>
                <w:color w:val="000000"/>
                <w:kern w:val="0"/>
                <w:sz w:val="24"/>
              </w:rPr>
              <w:t>服务衔接有序，</w:t>
            </w:r>
            <w:r>
              <w:rPr>
                <w:rFonts w:eastAsia="仿宋_GB2312" w:cs="仿宋" w:hint="eastAsia"/>
                <w:color w:val="000000"/>
                <w:kern w:val="0"/>
                <w:sz w:val="24"/>
              </w:rPr>
              <w:t>严格按照医疗</w:t>
            </w:r>
            <w:r>
              <w:rPr>
                <w:rFonts w:eastAsia="仿宋_GB2312" w:cs="仿宋" w:hint="eastAsia"/>
                <w:color w:val="000000"/>
                <w:kern w:val="0"/>
                <w:sz w:val="24"/>
              </w:rPr>
              <w:t>卫生</w:t>
            </w:r>
            <w:r>
              <w:rPr>
                <w:rFonts w:eastAsia="仿宋_GB2312" w:cs="仿宋" w:hint="eastAsia"/>
                <w:color w:val="000000"/>
                <w:kern w:val="0"/>
                <w:sz w:val="24"/>
              </w:rPr>
              <w:t>机构出入院标准</w:t>
            </w:r>
            <w:r>
              <w:rPr>
                <w:rFonts w:eastAsia="仿宋_GB2312" w:cs="仿宋" w:hint="eastAsia"/>
                <w:color w:val="000000"/>
                <w:kern w:val="0"/>
                <w:sz w:val="24"/>
              </w:rPr>
              <w:t>进行转换</w:t>
            </w:r>
            <w:r>
              <w:rPr>
                <w:rFonts w:eastAsia="仿宋_GB2312" w:cs="仿宋" w:hint="eastAsia"/>
                <w:color w:val="000000"/>
                <w:kern w:val="0"/>
                <w:sz w:val="24"/>
              </w:rPr>
              <w:t>。</w:t>
            </w:r>
          </w:p>
        </w:tc>
        <w:tc>
          <w:tcPr>
            <w:tcW w:w="1034" w:type="dxa"/>
            <w:shd w:val="clear" w:color="auto" w:fill="auto"/>
            <w:tcMar>
              <w:top w:w="12" w:type="dxa"/>
              <w:left w:w="12" w:type="dxa"/>
              <w:right w:w="12" w:type="dxa"/>
            </w:tcMar>
            <w:vAlign w:val="center"/>
          </w:tcPr>
          <w:p w14:paraId="11132048"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25CA310A" w14:textId="77777777" w:rsidR="002137D8" w:rsidRDefault="002137D8">
            <w:pPr>
              <w:spacing w:line="260" w:lineRule="exact"/>
              <w:rPr>
                <w:rFonts w:eastAsia="仿宋" w:cs="仿宋"/>
                <w:sz w:val="24"/>
              </w:rPr>
            </w:pPr>
          </w:p>
        </w:tc>
      </w:tr>
      <w:tr w:rsidR="002137D8" w14:paraId="17CBF513"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10818CC1"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lastRenderedPageBreak/>
              <w:t>22</w:t>
            </w:r>
          </w:p>
        </w:tc>
        <w:tc>
          <w:tcPr>
            <w:tcW w:w="11181" w:type="dxa"/>
            <w:gridSpan w:val="3"/>
            <w:shd w:val="clear" w:color="auto" w:fill="auto"/>
            <w:tcMar>
              <w:top w:w="12" w:type="dxa"/>
              <w:left w:w="12" w:type="dxa"/>
              <w:right w:w="12" w:type="dxa"/>
            </w:tcMar>
            <w:vAlign w:val="center"/>
          </w:tcPr>
          <w:p w14:paraId="55018448" w14:textId="77777777" w:rsidR="002137D8" w:rsidRDefault="007C39BD">
            <w:pPr>
              <w:widowControl/>
              <w:spacing w:line="260" w:lineRule="exact"/>
              <w:rPr>
                <w:rFonts w:eastAsia="仿宋" w:cs="仿宋"/>
                <w:color w:val="000000"/>
                <w:kern w:val="0"/>
                <w:sz w:val="24"/>
              </w:rPr>
            </w:pPr>
            <w:r>
              <w:rPr>
                <w:rFonts w:eastAsia="仿宋_GB2312" w:cs="仿宋_GB2312"/>
                <w:sz w:val="24"/>
              </w:rPr>
              <w:t>老年人健康管理</w:t>
            </w:r>
            <w:r>
              <w:rPr>
                <w:rFonts w:eastAsia="仿宋_GB2312" w:cs="仿宋_GB2312" w:hint="eastAsia"/>
                <w:sz w:val="24"/>
              </w:rPr>
              <w:t>科学、规范，</w:t>
            </w:r>
            <w:r>
              <w:rPr>
                <w:rFonts w:eastAsia="仿宋_GB2312" w:cs="仿宋" w:hint="eastAsia"/>
                <w:color w:val="000000"/>
                <w:kern w:val="0"/>
                <w:sz w:val="24"/>
              </w:rPr>
              <w:t>老年人Ⅱ度及以上</w:t>
            </w:r>
            <w:proofErr w:type="gramStart"/>
            <w:r>
              <w:rPr>
                <w:rFonts w:eastAsia="仿宋_GB2312" w:cs="仿宋" w:hint="eastAsia"/>
                <w:color w:val="000000"/>
                <w:kern w:val="0"/>
                <w:sz w:val="24"/>
              </w:rPr>
              <w:t>压疮在院</w:t>
            </w:r>
            <w:proofErr w:type="gramEnd"/>
            <w:r>
              <w:rPr>
                <w:rFonts w:eastAsia="仿宋_GB2312" w:cs="仿宋" w:hint="eastAsia"/>
                <w:color w:val="000000"/>
                <w:kern w:val="0"/>
                <w:sz w:val="24"/>
              </w:rPr>
              <w:t>新发生率低于</w:t>
            </w:r>
            <w:r>
              <w:rPr>
                <w:rFonts w:eastAsia="仿宋_GB2312" w:cs="仿宋" w:hint="eastAsia"/>
                <w:color w:val="000000"/>
                <w:kern w:val="0"/>
                <w:sz w:val="24"/>
              </w:rPr>
              <w:t>5%</w:t>
            </w:r>
            <w:r>
              <w:rPr>
                <w:rFonts w:eastAsia="仿宋_GB2312" w:cs="仿宋" w:hint="eastAsia"/>
                <w:color w:val="000000"/>
                <w:kern w:val="0"/>
                <w:sz w:val="24"/>
              </w:rPr>
              <w:t>。</w:t>
            </w:r>
          </w:p>
        </w:tc>
        <w:tc>
          <w:tcPr>
            <w:tcW w:w="1034" w:type="dxa"/>
            <w:shd w:val="clear" w:color="auto" w:fill="auto"/>
            <w:tcMar>
              <w:top w:w="12" w:type="dxa"/>
              <w:left w:w="12" w:type="dxa"/>
              <w:right w:w="12" w:type="dxa"/>
            </w:tcMar>
            <w:vAlign w:val="center"/>
          </w:tcPr>
          <w:p w14:paraId="363C9287"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4CCE0CC0" w14:textId="77777777" w:rsidR="002137D8" w:rsidRDefault="002137D8">
            <w:pPr>
              <w:spacing w:line="260" w:lineRule="exact"/>
              <w:rPr>
                <w:rFonts w:eastAsia="仿宋" w:cs="仿宋"/>
                <w:sz w:val="24"/>
              </w:rPr>
            </w:pPr>
          </w:p>
        </w:tc>
      </w:tr>
      <w:tr w:rsidR="002137D8" w14:paraId="4C7694F2" w14:textId="77777777">
        <w:tblPrEx>
          <w:shd w:val="clear" w:color="auto" w:fill="FFFFFF"/>
        </w:tblPrEx>
        <w:trPr>
          <w:trHeight w:hRule="exact" w:val="601"/>
          <w:jc w:val="center"/>
        </w:trPr>
        <w:tc>
          <w:tcPr>
            <w:tcW w:w="14077" w:type="dxa"/>
            <w:gridSpan w:val="6"/>
            <w:shd w:val="clear" w:color="auto" w:fill="auto"/>
            <w:tcMar>
              <w:top w:w="12" w:type="dxa"/>
              <w:left w:w="12" w:type="dxa"/>
              <w:right w:w="12" w:type="dxa"/>
            </w:tcMar>
            <w:vAlign w:val="center"/>
          </w:tcPr>
          <w:p w14:paraId="06858CC8" w14:textId="77777777" w:rsidR="002137D8" w:rsidRDefault="007C39BD">
            <w:pPr>
              <w:spacing w:line="260" w:lineRule="exact"/>
              <w:jc w:val="left"/>
              <w:rPr>
                <w:rFonts w:eastAsia="仿宋" w:cs="仿宋"/>
                <w:sz w:val="24"/>
              </w:rPr>
            </w:pPr>
            <w:r>
              <w:rPr>
                <w:rFonts w:eastAsia="黑体" w:cs="黑体" w:hint="eastAsia"/>
                <w:bCs/>
                <w:color w:val="000000"/>
                <w:kern w:val="0"/>
                <w:sz w:val="24"/>
              </w:rPr>
              <w:t>四、提高</w:t>
            </w:r>
            <w:proofErr w:type="gramStart"/>
            <w:r>
              <w:rPr>
                <w:rFonts w:eastAsia="黑体" w:cs="黑体" w:hint="eastAsia"/>
                <w:bCs/>
                <w:color w:val="000000"/>
                <w:kern w:val="0"/>
                <w:sz w:val="24"/>
              </w:rPr>
              <w:t>医</w:t>
            </w:r>
            <w:proofErr w:type="gramEnd"/>
            <w:r>
              <w:rPr>
                <w:rFonts w:eastAsia="黑体" w:cs="黑体" w:hint="eastAsia"/>
                <w:bCs/>
                <w:color w:val="000000"/>
                <w:kern w:val="0"/>
                <w:sz w:val="24"/>
              </w:rPr>
              <w:t>养结合机构管理和服务人员能力</w:t>
            </w:r>
          </w:p>
        </w:tc>
      </w:tr>
      <w:tr w:rsidR="002137D8" w14:paraId="387BA5A2"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7C3CDBE8"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23</w:t>
            </w:r>
          </w:p>
        </w:tc>
        <w:tc>
          <w:tcPr>
            <w:tcW w:w="11181" w:type="dxa"/>
            <w:gridSpan w:val="3"/>
            <w:shd w:val="clear" w:color="auto" w:fill="auto"/>
            <w:tcMar>
              <w:top w:w="12" w:type="dxa"/>
              <w:left w:w="12" w:type="dxa"/>
              <w:right w:w="12" w:type="dxa"/>
            </w:tcMar>
            <w:vAlign w:val="center"/>
          </w:tcPr>
          <w:p w14:paraId="45CD44DF" w14:textId="77777777" w:rsidR="002137D8" w:rsidRDefault="007C39BD">
            <w:pPr>
              <w:widowControl/>
              <w:spacing w:line="260" w:lineRule="exact"/>
              <w:rPr>
                <w:rFonts w:eastAsia="仿宋" w:cs="仿宋"/>
                <w:sz w:val="24"/>
              </w:rPr>
            </w:pPr>
            <w:r>
              <w:rPr>
                <w:rFonts w:eastAsia="仿宋_GB2312" w:cs="仿宋" w:hint="eastAsia"/>
                <w:color w:val="000000"/>
                <w:kern w:val="0"/>
                <w:sz w:val="24"/>
              </w:rPr>
              <w:t>定期开展医德医风</w:t>
            </w:r>
            <w:r>
              <w:rPr>
                <w:rFonts w:eastAsia="仿宋_GB2312" w:cs="仿宋" w:hint="eastAsia"/>
                <w:color w:val="000000"/>
                <w:kern w:val="0"/>
                <w:sz w:val="24"/>
              </w:rPr>
              <w:t>、</w:t>
            </w:r>
            <w:r>
              <w:rPr>
                <w:rFonts w:eastAsia="仿宋_GB2312" w:cs="仿宋" w:hint="eastAsia"/>
                <w:color w:val="000000"/>
                <w:kern w:val="0"/>
                <w:sz w:val="24"/>
              </w:rPr>
              <w:t>人文理念教育，树立以人为本、尊老爱老</w:t>
            </w:r>
            <w:r>
              <w:rPr>
                <w:rFonts w:eastAsia="仿宋_GB2312" w:cs="仿宋" w:hint="eastAsia"/>
                <w:color w:val="000000"/>
                <w:kern w:val="0"/>
                <w:sz w:val="24"/>
              </w:rPr>
              <w:t>敬</w:t>
            </w:r>
            <w:r>
              <w:rPr>
                <w:rFonts w:eastAsia="仿宋_GB2312" w:cs="仿宋" w:hint="eastAsia"/>
                <w:color w:val="000000"/>
                <w:kern w:val="0"/>
                <w:sz w:val="24"/>
              </w:rPr>
              <w:t>老</w:t>
            </w:r>
            <w:r>
              <w:rPr>
                <w:rFonts w:eastAsia="仿宋_GB2312" w:cs="仿宋" w:hint="eastAsia"/>
                <w:color w:val="000000"/>
                <w:kern w:val="0"/>
                <w:sz w:val="24"/>
              </w:rPr>
              <w:t>的</w:t>
            </w:r>
            <w:r>
              <w:rPr>
                <w:rFonts w:eastAsia="仿宋_GB2312" w:cs="仿宋" w:hint="eastAsia"/>
                <w:color w:val="000000"/>
                <w:kern w:val="0"/>
                <w:sz w:val="24"/>
              </w:rPr>
              <w:t>服务理念。</w:t>
            </w:r>
          </w:p>
        </w:tc>
        <w:tc>
          <w:tcPr>
            <w:tcW w:w="1034" w:type="dxa"/>
            <w:shd w:val="clear" w:color="auto" w:fill="auto"/>
            <w:tcMar>
              <w:top w:w="12" w:type="dxa"/>
              <w:left w:w="12" w:type="dxa"/>
              <w:right w:w="12" w:type="dxa"/>
            </w:tcMar>
            <w:vAlign w:val="center"/>
          </w:tcPr>
          <w:p w14:paraId="6ED806EF"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708EFC8D" w14:textId="77777777" w:rsidR="002137D8" w:rsidRDefault="002137D8">
            <w:pPr>
              <w:spacing w:line="260" w:lineRule="exact"/>
              <w:rPr>
                <w:rFonts w:eastAsia="仿宋" w:cs="仿宋"/>
                <w:sz w:val="24"/>
              </w:rPr>
            </w:pPr>
          </w:p>
        </w:tc>
      </w:tr>
      <w:tr w:rsidR="002137D8" w14:paraId="01F00BCD"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7A8E0DCB"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24</w:t>
            </w:r>
          </w:p>
        </w:tc>
        <w:tc>
          <w:tcPr>
            <w:tcW w:w="11181" w:type="dxa"/>
            <w:gridSpan w:val="3"/>
            <w:shd w:val="clear" w:color="auto" w:fill="auto"/>
            <w:tcMar>
              <w:top w:w="12" w:type="dxa"/>
              <w:left w:w="12" w:type="dxa"/>
              <w:right w:w="12" w:type="dxa"/>
            </w:tcMar>
            <w:vAlign w:val="center"/>
          </w:tcPr>
          <w:p w14:paraId="36B40BB3" w14:textId="77777777" w:rsidR="002137D8" w:rsidRDefault="007C39BD">
            <w:pPr>
              <w:widowControl/>
              <w:spacing w:line="260" w:lineRule="exact"/>
              <w:rPr>
                <w:rFonts w:eastAsia="仿宋" w:cs="仿宋"/>
                <w:sz w:val="24"/>
              </w:rPr>
            </w:pPr>
            <w:r>
              <w:rPr>
                <w:rFonts w:eastAsia="仿宋_GB2312" w:cs="仿宋" w:hint="eastAsia"/>
                <w:color w:val="000000"/>
                <w:kern w:val="0"/>
                <w:sz w:val="24"/>
              </w:rPr>
              <w:t>医务人员遵从《医疗机构从业人员行为规范》，医疗护理员</w:t>
            </w:r>
            <w:r>
              <w:rPr>
                <w:rFonts w:eastAsia="仿宋_GB2312" w:cs="仿宋" w:hint="eastAsia"/>
                <w:color w:val="000000"/>
                <w:kern w:val="0"/>
                <w:sz w:val="24"/>
              </w:rPr>
              <w:t>等服务人员</w:t>
            </w:r>
            <w:r>
              <w:rPr>
                <w:rFonts w:eastAsia="仿宋_GB2312" w:cs="仿宋" w:hint="eastAsia"/>
                <w:color w:val="000000"/>
                <w:kern w:val="0"/>
                <w:sz w:val="24"/>
              </w:rPr>
              <w:t>遵从国家法律法规和行业标准规范等相关要求。</w:t>
            </w:r>
          </w:p>
        </w:tc>
        <w:tc>
          <w:tcPr>
            <w:tcW w:w="1034" w:type="dxa"/>
            <w:shd w:val="clear" w:color="auto" w:fill="auto"/>
            <w:tcMar>
              <w:top w:w="12" w:type="dxa"/>
              <w:left w:w="12" w:type="dxa"/>
              <w:right w:w="12" w:type="dxa"/>
            </w:tcMar>
            <w:vAlign w:val="center"/>
          </w:tcPr>
          <w:p w14:paraId="34319BAF"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6E2E5141" w14:textId="77777777" w:rsidR="002137D8" w:rsidRDefault="002137D8">
            <w:pPr>
              <w:spacing w:line="260" w:lineRule="exact"/>
              <w:rPr>
                <w:rFonts w:eastAsia="仿宋" w:cs="仿宋"/>
                <w:sz w:val="24"/>
              </w:rPr>
            </w:pPr>
          </w:p>
        </w:tc>
      </w:tr>
      <w:tr w:rsidR="002137D8" w14:paraId="512B1EEB"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71015B36"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25</w:t>
            </w:r>
          </w:p>
        </w:tc>
        <w:tc>
          <w:tcPr>
            <w:tcW w:w="11181" w:type="dxa"/>
            <w:gridSpan w:val="3"/>
            <w:shd w:val="clear" w:color="auto" w:fill="auto"/>
            <w:tcMar>
              <w:top w:w="12" w:type="dxa"/>
              <w:left w:w="12" w:type="dxa"/>
              <w:right w:w="12" w:type="dxa"/>
            </w:tcMar>
            <w:vAlign w:val="center"/>
          </w:tcPr>
          <w:p w14:paraId="5C15191C" w14:textId="77777777" w:rsidR="002137D8" w:rsidRDefault="007C39BD">
            <w:pPr>
              <w:widowControl/>
              <w:spacing w:line="260" w:lineRule="exact"/>
              <w:rPr>
                <w:rFonts w:eastAsia="仿宋"/>
                <w:sz w:val="24"/>
              </w:rPr>
            </w:pPr>
            <w:r>
              <w:rPr>
                <w:rFonts w:eastAsia="仿宋_GB2312" w:cs="仿宋" w:hint="eastAsia"/>
                <w:color w:val="000000"/>
                <w:kern w:val="0"/>
                <w:sz w:val="24"/>
              </w:rPr>
              <w:t>做好职称评定、专业技术培训和继续医学教育等工作。分级分类对专业技术人员及服务人员进行专业技能培训和安全常识培训。</w:t>
            </w:r>
          </w:p>
        </w:tc>
        <w:tc>
          <w:tcPr>
            <w:tcW w:w="1034" w:type="dxa"/>
            <w:shd w:val="clear" w:color="auto" w:fill="auto"/>
            <w:tcMar>
              <w:top w:w="12" w:type="dxa"/>
              <w:left w:w="12" w:type="dxa"/>
              <w:right w:w="12" w:type="dxa"/>
            </w:tcMar>
            <w:vAlign w:val="center"/>
          </w:tcPr>
          <w:p w14:paraId="307126B5"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7FE6B7EE" w14:textId="77777777" w:rsidR="002137D8" w:rsidRDefault="002137D8">
            <w:pPr>
              <w:spacing w:line="260" w:lineRule="exact"/>
              <w:rPr>
                <w:rFonts w:eastAsia="仿宋" w:cs="仿宋"/>
                <w:sz w:val="24"/>
              </w:rPr>
            </w:pPr>
          </w:p>
        </w:tc>
      </w:tr>
      <w:tr w:rsidR="002137D8" w14:paraId="082FFD2E"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7E4E0824"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26</w:t>
            </w:r>
          </w:p>
        </w:tc>
        <w:tc>
          <w:tcPr>
            <w:tcW w:w="11181" w:type="dxa"/>
            <w:gridSpan w:val="3"/>
            <w:shd w:val="clear" w:color="auto" w:fill="auto"/>
            <w:tcMar>
              <w:top w:w="12" w:type="dxa"/>
              <w:left w:w="12" w:type="dxa"/>
              <w:right w:w="12" w:type="dxa"/>
            </w:tcMar>
            <w:vAlign w:val="center"/>
          </w:tcPr>
          <w:p w14:paraId="129B4711"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定期组织医务人员</w:t>
            </w:r>
            <w:r>
              <w:rPr>
                <w:rFonts w:eastAsia="仿宋_GB2312" w:cs="仿宋" w:hint="eastAsia"/>
                <w:color w:val="000000"/>
                <w:kern w:val="0"/>
                <w:sz w:val="24"/>
              </w:rPr>
              <w:t>进行</w:t>
            </w:r>
            <w:r>
              <w:rPr>
                <w:rFonts w:eastAsia="仿宋_GB2312" w:cs="仿宋" w:hint="eastAsia"/>
                <w:color w:val="000000"/>
                <w:kern w:val="0"/>
                <w:sz w:val="24"/>
              </w:rPr>
              <w:t>“三基三严”培训</w:t>
            </w:r>
            <w:r>
              <w:rPr>
                <w:rFonts w:eastAsia="仿宋_GB2312" w:cs="仿宋" w:hint="eastAsia"/>
                <w:color w:val="000000"/>
                <w:kern w:val="0"/>
                <w:sz w:val="24"/>
              </w:rPr>
              <w:t>，“三基”考核人人达标。</w:t>
            </w:r>
          </w:p>
        </w:tc>
        <w:tc>
          <w:tcPr>
            <w:tcW w:w="1034" w:type="dxa"/>
            <w:shd w:val="clear" w:color="auto" w:fill="auto"/>
            <w:tcMar>
              <w:top w:w="12" w:type="dxa"/>
              <w:left w:w="12" w:type="dxa"/>
              <w:right w:w="12" w:type="dxa"/>
            </w:tcMar>
            <w:vAlign w:val="center"/>
          </w:tcPr>
          <w:p w14:paraId="6A01FF8F" w14:textId="77777777" w:rsidR="002137D8" w:rsidRDefault="002137D8">
            <w:pPr>
              <w:spacing w:line="260" w:lineRule="exact"/>
              <w:jc w:val="left"/>
              <w:rPr>
                <w:rFonts w:eastAsia="仿宋" w:cs="仿宋"/>
                <w:sz w:val="24"/>
              </w:rPr>
            </w:pPr>
          </w:p>
        </w:tc>
        <w:tc>
          <w:tcPr>
            <w:tcW w:w="1083" w:type="dxa"/>
            <w:shd w:val="clear" w:color="auto" w:fill="auto"/>
            <w:tcMar>
              <w:top w:w="12" w:type="dxa"/>
              <w:left w:w="12" w:type="dxa"/>
              <w:right w:w="12" w:type="dxa"/>
            </w:tcMar>
            <w:vAlign w:val="center"/>
          </w:tcPr>
          <w:p w14:paraId="69B60D7A" w14:textId="77777777" w:rsidR="002137D8" w:rsidRDefault="002137D8">
            <w:pPr>
              <w:spacing w:line="260" w:lineRule="exact"/>
              <w:jc w:val="left"/>
              <w:rPr>
                <w:rFonts w:eastAsia="仿宋" w:cs="仿宋"/>
                <w:sz w:val="24"/>
              </w:rPr>
            </w:pPr>
          </w:p>
        </w:tc>
      </w:tr>
      <w:tr w:rsidR="002137D8" w14:paraId="79ABAF6C" w14:textId="77777777">
        <w:tblPrEx>
          <w:shd w:val="clear" w:color="auto" w:fill="FFFFFF"/>
        </w:tblPrEx>
        <w:trPr>
          <w:trHeight w:hRule="exact" w:val="601"/>
          <w:jc w:val="center"/>
        </w:trPr>
        <w:tc>
          <w:tcPr>
            <w:tcW w:w="14077" w:type="dxa"/>
            <w:gridSpan w:val="6"/>
            <w:shd w:val="clear" w:color="auto" w:fill="auto"/>
            <w:tcMar>
              <w:top w:w="12" w:type="dxa"/>
              <w:left w:w="12" w:type="dxa"/>
              <w:right w:w="12" w:type="dxa"/>
            </w:tcMar>
            <w:vAlign w:val="center"/>
          </w:tcPr>
          <w:p w14:paraId="34108ADA" w14:textId="77777777" w:rsidR="002137D8" w:rsidRDefault="007C39BD">
            <w:pPr>
              <w:widowControl/>
              <w:spacing w:line="260" w:lineRule="exact"/>
              <w:jc w:val="left"/>
              <w:rPr>
                <w:sz w:val="24"/>
              </w:rPr>
            </w:pPr>
            <w:r>
              <w:rPr>
                <w:rFonts w:eastAsia="黑体" w:cs="黑体" w:hint="eastAsia"/>
                <w:bCs/>
                <w:color w:val="000000"/>
                <w:kern w:val="0"/>
                <w:sz w:val="24"/>
              </w:rPr>
              <w:t>五、强化</w:t>
            </w:r>
            <w:proofErr w:type="gramStart"/>
            <w:r>
              <w:rPr>
                <w:rFonts w:eastAsia="黑体" w:cs="黑体" w:hint="eastAsia"/>
                <w:bCs/>
                <w:color w:val="000000"/>
                <w:kern w:val="0"/>
                <w:sz w:val="24"/>
              </w:rPr>
              <w:t>医</w:t>
            </w:r>
            <w:proofErr w:type="gramEnd"/>
            <w:r>
              <w:rPr>
                <w:rFonts w:eastAsia="黑体" w:cs="黑体" w:hint="eastAsia"/>
                <w:bCs/>
                <w:color w:val="000000"/>
                <w:kern w:val="0"/>
                <w:sz w:val="24"/>
              </w:rPr>
              <w:t>养结合机构信息化建设</w:t>
            </w:r>
          </w:p>
        </w:tc>
      </w:tr>
      <w:tr w:rsidR="002137D8" w14:paraId="14641A44" w14:textId="77777777">
        <w:tblPrEx>
          <w:shd w:val="clear" w:color="auto" w:fill="FFFFFF"/>
        </w:tblPrEx>
        <w:trPr>
          <w:trHeight w:hRule="exact" w:val="601"/>
          <w:jc w:val="center"/>
        </w:trPr>
        <w:tc>
          <w:tcPr>
            <w:tcW w:w="779" w:type="dxa"/>
            <w:shd w:val="clear" w:color="auto" w:fill="auto"/>
            <w:tcMar>
              <w:top w:w="12" w:type="dxa"/>
              <w:left w:w="12" w:type="dxa"/>
              <w:right w:w="12" w:type="dxa"/>
            </w:tcMar>
            <w:vAlign w:val="center"/>
          </w:tcPr>
          <w:p w14:paraId="4A75C775"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27</w:t>
            </w:r>
          </w:p>
        </w:tc>
        <w:tc>
          <w:tcPr>
            <w:tcW w:w="11181" w:type="dxa"/>
            <w:gridSpan w:val="3"/>
            <w:shd w:val="clear" w:color="auto" w:fill="auto"/>
            <w:tcMar>
              <w:top w:w="12" w:type="dxa"/>
              <w:left w:w="12" w:type="dxa"/>
              <w:right w:w="12" w:type="dxa"/>
            </w:tcMar>
            <w:vAlign w:val="center"/>
          </w:tcPr>
          <w:p w14:paraId="2371ABD9" w14:textId="77777777" w:rsidR="002137D8" w:rsidRDefault="007C39BD">
            <w:pPr>
              <w:widowControl/>
              <w:spacing w:line="260" w:lineRule="exact"/>
              <w:rPr>
                <w:rFonts w:eastAsia="仿宋" w:cs="仿宋"/>
                <w:sz w:val="24"/>
              </w:rPr>
            </w:pPr>
            <w:r>
              <w:rPr>
                <w:rFonts w:eastAsia="仿宋_GB2312" w:cs="仿宋" w:hint="eastAsia"/>
                <w:color w:val="000000"/>
                <w:kern w:val="0"/>
                <w:sz w:val="24"/>
              </w:rPr>
              <w:t>加强信息系统建设，</w:t>
            </w:r>
            <w:r>
              <w:rPr>
                <w:rFonts w:eastAsia="仿宋_GB2312" w:cs="仿宋" w:hint="eastAsia"/>
                <w:color w:val="000000"/>
                <w:kern w:val="0"/>
                <w:sz w:val="24"/>
              </w:rPr>
              <w:t>实现</w:t>
            </w:r>
            <w:proofErr w:type="gramStart"/>
            <w:r>
              <w:rPr>
                <w:rFonts w:eastAsia="仿宋_GB2312" w:cs="仿宋" w:hint="eastAsia"/>
                <w:color w:val="000000"/>
                <w:kern w:val="0"/>
                <w:sz w:val="24"/>
              </w:rPr>
              <w:t>医</w:t>
            </w:r>
            <w:proofErr w:type="gramEnd"/>
            <w:r>
              <w:rPr>
                <w:rFonts w:eastAsia="仿宋_GB2312" w:cs="仿宋" w:hint="eastAsia"/>
                <w:color w:val="000000"/>
                <w:kern w:val="0"/>
                <w:sz w:val="24"/>
              </w:rPr>
              <w:t>养结合机构内老年人</w:t>
            </w:r>
            <w:r>
              <w:rPr>
                <w:rFonts w:eastAsia="仿宋_GB2312" w:cs="仿宋" w:hint="eastAsia"/>
                <w:color w:val="000000"/>
                <w:kern w:val="0"/>
                <w:sz w:val="24"/>
              </w:rPr>
              <w:t>信息互通共享</w:t>
            </w:r>
            <w:r>
              <w:rPr>
                <w:rFonts w:eastAsia="仿宋_GB2312" w:cs="仿宋" w:hint="eastAsia"/>
                <w:color w:val="000000"/>
                <w:kern w:val="0"/>
                <w:sz w:val="24"/>
              </w:rPr>
              <w:t>和网络医疗</w:t>
            </w:r>
            <w:r>
              <w:rPr>
                <w:rFonts w:eastAsia="仿宋_GB2312" w:cs="仿宋" w:hint="eastAsia"/>
                <w:color w:val="000000"/>
                <w:kern w:val="0"/>
                <w:sz w:val="24"/>
              </w:rPr>
              <w:t>，提升服务质量和效率。</w:t>
            </w:r>
          </w:p>
        </w:tc>
        <w:tc>
          <w:tcPr>
            <w:tcW w:w="1034" w:type="dxa"/>
            <w:shd w:val="clear" w:color="auto" w:fill="auto"/>
            <w:tcMar>
              <w:top w:w="12" w:type="dxa"/>
              <w:left w:w="12" w:type="dxa"/>
              <w:right w:w="12" w:type="dxa"/>
            </w:tcMar>
            <w:vAlign w:val="center"/>
          </w:tcPr>
          <w:p w14:paraId="5ADA5D3A" w14:textId="77777777" w:rsidR="002137D8" w:rsidRDefault="002137D8">
            <w:pPr>
              <w:spacing w:line="260" w:lineRule="exact"/>
              <w:jc w:val="left"/>
              <w:rPr>
                <w:rFonts w:eastAsia="仿宋" w:cs="仿宋"/>
                <w:sz w:val="24"/>
              </w:rPr>
            </w:pPr>
          </w:p>
        </w:tc>
        <w:tc>
          <w:tcPr>
            <w:tcW w:w="1083" w:type="dxa"/>
            <w:shd w:val="clear" w:color="auto" w:fill="auto"/>
            <w:tcMar>
              <w:top w:w="12" w:type="dxa"/>
              <w:left w:w="12" w:type="dxa"/>
              <w:right w:w="12" w:type="dxa"/>
            </w:tcMar>
            <w:vAlign w:val="center"/>
          </w:tcPr>
          <w:p w14:paraId="06375928" w14:textId="77777777" w:rsidR="002137D8" w:rsidRDefault="002137D8">
            <w:pPr>
              <w:spacing w:line="260" w:lineRule="exact"/>
              <w:jc w:val="left"/>
              <w:rPr>
                <w:rFonts w:eastAsia="仿宋" w:cs="仿宋"/>
                <w:sz w:val="24"/>
              </w:rPr>
            </w:pPr>
          </w:p>
        </w:tc>
      </w:tr>
      <w:tr w:rsidR="002137D8" w14:paraId="2AB8D559" w14:textId="77777777">
        <w:tblPrEx>
          <w:shd w:val="clear" w:color="auto" w:fill="FFFFFF"/>
        </w:tblPrEx>
        <w:trPr>
          <w:trHeight w:hRule="exact" w:val="601"/>
          <w:jc w:val="center"/>
        </w:trPr>
        <w:tc>
          <w:tcPr>
            <w:tcW w:w="14077" w:type="dxa"/>
            <w:gridSpan w:val="6"/>
            <w:shd w:val="clear" w:color="auto" w:fill="auto"/>
            <w:tcMar>
              <w:top w:w="12" w:type="dxa"/>
              <w:left w:w="12" w:type="dxa"/>
              <w:right w:w="12" w:type="dxa"/>
            </w:tcMar>
            <w:vAlign w:val="center"/>
          </w:tcPr>
          <w:p w14:paraId="5F506829" w14:textId="77777777" w:rsidR="002137D8" w:rsidRDefault="007C39BD">
            <w:pPr>
              <w:spacing w:line="260" w:lineRule="exact"/>
              <w:jc w:val="left"/>
              <w:rPr>
                <w:rFonts w:eastAsia="仿宋" w:cs="仿宋"/>
                <w:sz w:val="24"/>
              </w:rPr>
            </w:pPr>
            <w:r>
              <w:rPr>
                <w:rFonts w:eastAsia="黑体" w:cs="黑体" w:hint="eastAsia"/>
                <w:bCs/>
                <w:color w:val="000000"/>
                <w:kern w:val="0"/>
                <w:sz w:val="24"/>
              </w:rPr>
              <w:t>六、做好常态化疫情防控和传染病防控工作</w:t>
            </w:r>
          </w:p>
        </w:tc>
      </w:tr>
      <w:tr w:rsidR="002137D8" w14:paraId="120AF7D0" w14:textId="77777777">
        <w:tblPrEx>
          <w:shd w:val="clear" w:color="auto" w:fill="FFFFFF"/>
        </w:tblPrEx>
        <w:trPr>
          <w:trHeight w:hRule="exact" w:val="964"/>
          <w:jc w:val="center"/>
        </w:trPr>
        <w:tc>
          <w:tcPr>
            <w:tcW w:w="779" w:type="dxa"/>
            <w:shd w:val="clear" w:color="auto" w:fill="auto"/>
            <w:tcMar>
              <w:top w:w="12" w:type="dxa"/>
              <w:left w:w="12" w:type="dxa"/>
              <w:right w:w="12" w:type="dxa"/>
            </w:tcMar>
            <w:vAlign w:val="center"/>
          </w:tcPr>
          <w:p w14:paraId="0FDD72C1" w14:textId="77777777" w:rsidR="002137D8" w:rsidRDefault="007C39BD">
            <w:pPr>
              <w:widowControl/>
              <w:spacing w:line="260" w:lineRule="exact"/>
              <w:jc w:val="center"/>
              <w:rPr>
                <w:rFonts w:eastAsia="仿宋" w:cs="仿宋"/>
                <w:sz w:val="24"/>
              </w:rPr>
            </w:pPr>
            <w:r>
              <w:rPr>
                <w:rFonts w:eastAsia="仿宋_GB2312" w:cs="仿宋" w:hint="eastAsia"/>
                <w:color w:val="000000"/>
                <w:kern w:val="0"/>
                <w:sz w:val="24"/>
              </w:rPr>
              <w:t>28</w:t>
            </w:r>
          </w:p>
        </w:tc>
        <w:tc>
          <w:tcPr>
            <w:tcW w:w="11181" w:type="dxa"/>
            <w:gridSpan w:val="3"/>
            <w:shd w:val="clear" w:color="auto" w:fill="auto"/>
            <w:tcMar>
              <w:top w:w="12" w:type="dxa"/>
              <w:left w:w="12" w:type="dxa"/>
              <w:right w:w="12" w:type="dxa"/>
            </w:tcMar>
            <w:vAlign w:val="center"/>
          </w:tcPr>
          <w:p w14:paraId="3D880B2A" w14:textId="77777777" w:rsidR="002137D8" w:rsidRDefault="007C39BD">
            <w:pPr>
              <w:widowControl/>
              <w:spacing w:line="260" w:lineRule="exact"/>
              <w:rPr>
                <w:rFonts w:eastAsia="仿宋" w:cs="仿宋"/>
                <w:sz w:val="24"/>
              </w:rPr>
            </w:pPr>
            <w:r>
              <w:rPr>
                <w:rFonts w:eastAsia="仿宋_GB2312" w:cs="仿宋" w:hint="eastAsia"/>
                <w:color w:val="000000"/>
                <w:kern w:val="0"/>
                <w:sz w:val="24"/>
              </w:rPr>
              <w:t>严格执行新冠肺炎疫情防控和传染病防控有关部署及工作规范、指南，</w:t>
            </w:r>
            <w:r>
              <w:rPr>
                <w:rFonts w:eastAsia="仿宋_GB2312" w:cs="仿宋" w:hint="eastAsia"/>
                <w:color w:val="000000"/>
                <w:kern w:val="0"/>
                <w:sz w:val="24"/>
              </w:rPr>
              <w:t>建立</w:t>
            </w:r>
            <w:r>
              <w:rPr>
                <w:rFonts w:eastAsia="仿宋_GB2312" w:cs="仿宋" w:hint="eastAsia"/>
                <w:color w:val="000000"/>
                <w:kern w:val="0"/>
                <w:sz w:val="24"/>
              </w:rPr>
              <w:t>防控预案，明确分工，压实责任。开展对外诊疗服务的机构，</w:t>
            </w:r>
            <w:proofErr w:type="gramStart"/>
            <w:r>
              <w:rPr>
                <w:rFonts w:eastAsia="仿宋_GB2312" w:cs="仿宋" w:hint="eastAsia"/>
                <w:color w:val="000000"/>
                <w:kern w:val="0"/>
                <w:sz w:val="24"/>
              </w:rPr>
              <w:t>完善门</w:t>
            </w:r>
            <w:proofErr w:type="gramEnd"/>
            <w:r>
              <w:rPr>
                <w:rFonts w:eastAsia="仿宋_GB2312" w:cs="仿宋" w:hint="eastAsia"/>
                <w:color w:val="000000"/>
                <w:kern w:val="0"/>
                <w:sz w:val="24"/>
              </w:rPr>
              <w:t>急诊预检分诊管理，加强发热门诊管理和感染防控，做好医务人员和入住老年人的防护工作，消除机构内交叉感染风险。</w:t>
            </w:r>
          </w:p>
        </w:tc>
        <w:tc>
          <w:tcPr>
            <w:tcW w:w="1034" w:type="dxa"/>
            <w:shd w:val="clear" w:color="auto" w:fill="auto"/>
            <w:tcMar>
              <w:top w:w="12" w:type="dxa"/>
              <w:left w:w="12" w:type="dxa"/>
              <w:right w:w="12" w:type="dxa"/>
            </w:tcMar>
            <w:vAlign w:val="center"/>
          </w:tcPr>
          <w:p w14:paraId="272114D0" w14:textId="77777777" w:rsidR="002137D8" w:rsidRDefault="002137D8">
            <w:pPr>
              <w:spacing w:line="260" w:lineRule="exact"/>
              <w:rPr>
                <w:rFonts w:eastAsia="仿宋" w:cs="仿宋"/>
                <w:sz w:val="24"/>
              </w:rPr>
            </w:pPr>
          </w:p>
        </w:tc>
        <w:tc>
          <w:tcPr>
            <w:tcW w:w="1083" w:type="dxa"/>
            <w:shd w:val="clear" w:color="auto" w:fill="auto"/>
            <w:tcMar>
              <w:top w:w="12" w:type="dxa"/>
              <w:left w:w="12" w:type="dxa"/>
              <w:right w:w="12" w:type="dxa"/>
            </w:tcMar>
            <w:vAlign w:val="center"/>
          </w:tcPr>
          <w:p w14:paraId="3B283F23" w14:textId="77777777" w:rsidR="002137D8" w:rsidRDefault="002137D8">
            <w:pPr>
              <w:spacing w:line="260" w:lineRule="exact"/>
              <w:rPr>
                <w:rFonts w:eastAsia="仿宋" w:cs="仿宋"/>
                <w:sz w:val="24"/>
              </w:rPr>
            </w:pPr>
          </w:p>
        </w:tc>
      </w:tr>
      <w:tr w:rsidR="002137D8" w14:paraId="06CE0E26" w14:textId="77777777">
        <w:trPr>
          <w:trHeight w:hRule="exact" w:val="601"/>
          <w:jc w:val="center"/>
        </w:trPr>
        <w:tc>
          <w:tcPr>
            <w:tcW w:w="779" w:type="dxa"/>
            <w:tcMar>
              <w:top w:w="12" w:type="dxa"/>
              <w:left w:w="12" w:type="dxa"/>
              <w:right w:w="12" w:type="dxa"/>
            </w:tcMar>
            <w:vAlign w:val="center"/>
          </w:tcPr>
          <w:p w14:paraId="49D18EB9" w14:textId="77777777" w:rsidR="002137D8" w:rsidRDefault="007C39BD">
            <w:pPr>
              <w:widowControl/>
              <w:spacing w:line="260" w:lineRule="exact"/>
              <w:jc w:val="center"/>
              <w:rPr>
                <w:rFonts w:eastAsia="仿宋" w:cs="仿宋"/>
                <w:color w:val="000000"/>
                <w:sz w:val="24"/>
              </w:rPr>
            </w:pPr>
            <w:r>
              <w:rPr>
                <w:rFonts w:eastAsia="仿宋_GB2312" w:cs="仿宋" w:hint="eastAsia"/>
                <w:color w:val="000000"/>
                <w:kern w:val="0"/>
                <w:sz w:val="24"/>
              </w:rPr>
              <w:t>29</w:t>
            </w:r>
          </w:p>
        </w:tc>
        <w:tc>
          <w:tcPr>
            <w:tcW w:w="11181" w:type="dxa"/>
            <w:gridSpan w:val="3"/>
            <w:tcMar>
              <w:top w:w="12" w:type="dxa"/>
              <w:left w:w="12" w:type="dxa"/>
              <w:right w:w="12" w:type="dxa"/>
            </w:tcMar>
            <w:vAlign w:val="center"/>
          </w:tcPr>
          <w:p w14:paraId="075D36D6" w14:textId="77777777" w:rsidR="002137D8" w:rsidRDefault="007C39BD">
            <w:pPr>
              <w:widowControl/>
              <w:spacing w:line="260" w:lineRule="exact"/>
              <w:rPr>
                <w:rFonts w:eastAsia="仿宋" w:cs="仿宋"/>
                <w:color w:val="000000"/>
                <w:sz w:val="24"/>
              </w:rPr>
            </w:pPr>
            <w:r>
              <w:rPr>
                <w:rFonts w:eastAsia="仿宋_GB2312" w:cs="仿宋" w:hint="eastAsia"/>
                <w:color w:val="000000"/>
                <w:kern w:val="0"/>
                <w:sz w:val="24"/>
              </w:rPr>
              <w:t>严格按照《传染病防治法》《医疗机构内新型冠状病毒感染预防与控制技术指南》和《养老机构新型冠状病毒感染的肺炎疫情防控指南》等法律法规及相关规定，做好新冠肺炎疫情防控和传染病防控工作。</w:t>
            </w:r>
          </w:p>
        </w:tc>
        <w:tc>
          <w:tcPr>
            <w:tcW w:w="1034" w:type="dxa"/>
            <w:tcMar>
              <w:top w:w="12" w:type="dxa"/>
              <w:left w:w="12" w:type="dxa"/>
              <w:right w:w="12" w:type="dxa"/>
            </w:tcMar>
            <w:vAlign w:val="center"/>
          </w:tcPr>
          <w:p w14:paraId="1E0D6B3D" w14:textId="77777777" w:rsidR="002137D8" w:rsidRDefault="002137D8">
            <w:pPr>
              <w:widowControl/>
              <w:spacing w:line="260" w:lineRule="exact"/>
              <w:jc w:val="left"/>
              <w:rPr>
                <w:rFonts w:eastAsia="仿宋" w:cs="仿宋"/>
                <w:color w:val="000000"/>
                <w:kern w:val="0"/>
                <w:sz w:val="24"/>
              </w:rPr>
            </w:pPr>
          </w:p>
        </w:tc>
        <w:tc>
          <w:tcPr>
            <w:tcW w:w="1083" w:type="dxa"/>
            <w:tcMar>
              <w:top w:w="12" w:type="dxa"/>
              <w:left w:w="12" w:type="dxa"/>
              <w:right w:w="12" w:type="dxa"/>
            </w:tcMar>
            <w:vAlign w:val="center"/>
          </w:tcPr>
          <w:p w14:paraId="03D7BF2F" w14:textId="77777777" w:rsidR="002137D8" w:rsidRDefault="002137D8">
            <w:pPr>
              <w:widowControl/>
              <w:spacing w:line="260" w:lineRule="exact"/>
              <w:jc w:val="left"/>
              <w:rPr>
                <w:rFonts w:eastAsia="仿宋" w:cs="仿宋"/>
                <w:color w:val="000000"/>
                <w:kern w:val="0"/>
                <w:sz w:val="24"/>
              </w:rPr>
            </w:pPr>
          </w:p>
        </w:tc>
      </w:tr>
      <w:tr w:rsidR="002137D8" w14:paraId="6634DFC5" w14:textId="77777777">
        <w:trPr>
          <w:trHeight w:hRule="exact" w:val="964"/>
          <w:jc w:val="center"/>
        </w:trPr>
        <w:tc>
          <w:tcPr>
            <w:tcW w:w="779" w:type="dxa"/>
            <w:tcMar>
              <w:top w:w="12" w:type="dxa"/>
              <w:left w:w="12" w:type="dxa"/>
              <w:right w:w="12" w:type="dxa"/>
            </w:tcMar>
            <w:vAlign w:val="center"/>
          </w:tcPr>
          <w:p w14:paraId="2A017164" w14:textId="77777777" w:rsidR="002137D8" w:rsidRDefault="007C39BD">
            <w:pPr>
              <w:widowControl/>
              <w:spacing w:line="260" w:lineRule="exact"/>
              <w:jc w:val="center"/>
              <w:rPr>
                <w:rFonts w:eastAsia="仿宋" w:cs="仿宋"/>
                <w:color w:val="000000"/>
                <w:kern w:val="0"/>
                <w:sz w:val="24"/>
              </w:rPr>
            </w:pPr>
            <w:r>
              <w:rPr>
                <w:rFonts w:eastAsia="仿宋_GB2312" w:cs="仿宋" w:hint="eastAsia"/>
                <w:color w:val="000000"/>
                <w:kern w:val="0"/>
                <w:sz w:val="24"/>
              </w:rPr>
              <w:t>30</w:t>
            </w:r>
          </w:p>
        </w:tc>
        <w:tc>
          <w:tcPr>
            <w:tcW w:w="11181" w:type="dxa"/>
            <w:gridSpan w:val="3"/>
            <w:tcMar>
              <w:top w:w="12" w:type="dxa"/>
              <w:left w:w="12" w:type="dxa"/>
              <w:right w:w="12" w:type="dxa"/>
            </w:tcMar>
            <w:vAlign w:val="center"/>
          </w:tcPr>
          <w:p w14:paraId="1467DBE7" w14:textId="77777777" w:rsidR="002137D8" w:rsidRDefault="007C39BD">
            <w:pPr>
              <w:widowControl/>
              <w:spacing w:line="260" w:lineRule="exact"/>
              <w:rPr>
                <w:rFonts w:eastAsia="仿宋" w:cs="仿宋"/>
                <w:color w:val="000000"/>
                <w:kern w:val="0"/>
                <w:sz w:val="24"/>
              </w:rPr>
            </w:pPr>
            <w:r>
              <w:rPr>
                <w:rFonts w:eastAsia="仿宋_GB2312" w:cs="仿宋" w:hint="eastAsia"/>
                <w:color w:val="000000"/>
                <w:kern w:val="0"/>
                <w:sz w:val="24"/>
              </w:rPr>
              <w:t>发现机构内有发热或疑似感染新冠病毒的老年人或工作人员，立即报告并按相关要求做好处置工作。发现机构内有其他传染病病人，在规定时限内</w:t>
            </w:r>
            <w:r>
              <w:rPr>
                <w:rFonts w:eastAsia="仿宋_GB2312" w:cs="仿宋" w:hint="eastAsia"/>
                <w:color w:val="000000"/>
                <w:kern w:val="0"/>
                <w:sz w:val="24"/>
              </w:rPr>
              <w:t>进行网络直报或</w:t>
            </w:r>
            <w:r>
              <w:rPr>
                <w:rFonts w:eastAsia="仿宋_GB2312" w:cs="仿宋" w:hint="eastAsia"/>
                <w:color w:val="000000"/>
                <w:kern w:val="0"/>
                <w:sz w:val="24"/>
              </w:rPr>
              <w:t>向卫生健康行政部门指定的卫生防疫机构报告疫情，并按规定做好疫情处理。</w:t>
            </w:r>
          </w:p>
        </w:tc>
        <w:tc>
          <w:tcPr>
            <w:tcW w:w="1034" w:type="dxa"/>
            <w:tcMar>
              <w:top w:w="12" w:type="dxa"/>
              <w:left w:w="12" w:type="dxa"/>
              <w:right w:w="12" w:type="dxa"/>
            </w:tcMar>
            <w:vAlign w:val="center"/>
          </w:tcPr>
          <w:p w14:paraId="6F6BE6D6" w14:textId="77777777" w:rsidR="002137D8" w:rsidRDefault="002137D8">
            <w:pPr>
              <w:widowControl/>
              <w:spacing w:line="260" w:lineRule="exact"/>
              <w:jc w:val="left"/>
              <w:rPr>
                <w:rFonts w:eastAsia="仿宋" w:cs="仿宋"/>
                <w:color w:val="000000"/>
                <w:kern w:val="0"/>
                <w:sz w:val="24"/>
              </w:rPr>
            </w:pPr>
          </w:p>
        </w:tc>
        <w:tc>
          <w:tcPr>
            <w:tcW w:w="1083" w:type="dxa"/>
            <w:tcMar>
              <w:top w:w="12" w:type="dxa"/>
              <w:left w:w="12" w:type="dxa"/>
              <w:right w:w="12" w:type="dxa"/>
            </w:tcMar>
            <w:vAlign w:val="center"/>
          </w:tcPr>
          <w:p w14:paraId="1983893E" w14:textId="77777777" w:rsidR="002137D8" w:rsidRDefault="002137D8">
            <w:pPr>
              <w:widowControl/>
              <w:spacing w:line="260" w:lineRule="exact"/>
              <w:jc w:val="left"/>
              <w:rPr>
                <w:rFonts w:eastAsia="仿宋" w:cs="仿宋"/>
                <w:color w:val="000000"/>
                <w:kern w:val="0"/>
                <w:sz w:val="24"/>
              </w:rPr>
            </w:pPr>
          </w:p>
        </w:tc>
      </w:tr>
    </w:tbl>
    <w:p w14:paraId="15797703" w14:textId="77777777" w:rsidR="002137D8" w:rsidRDefault="002137D8">
      <w:pPr>
        <w:pStyle w:val="10"/>
        <w:spacing w:line="360" w:lineRule="auto"/>
        <w:ind w:firstLineChars="0" w:firstLine="0"/>
        <w:rPr>
          <w:rFonts w:eastAsia="黑体" w:cs="黑体"/>
          <w:sz w:val="32"/>
          <w:szCs w:val="32"/>
        </w:rPr>
        <w:sectPr w:rsidR="002137D8">
          <w:pgSz w:w="16838" w:h="11906" w:orient="landscape"/>
          <w:pgMar w:top="1803" w:right="1440" w:bottom="1803" w:left="1440" w:header="284" w:footer="1531" w:gutter="0"/>
          <w:pgNumType w:fmt="numberInDash"/>
          <w:cols w:space="720"/>
          <w:docGrid w:type="lines" w:linePitch="312"/>
        </w:sectPr>
      </w:pPr>
    </w:p>
    <w:p w14:paraId="6FD77DE3" w14:textId="77777777" w:rsidR="002137D8" w:rsidRDefault="007C39BD">
      <w:pPr>
        <w:pStyle w:val="10"/>
        <w:spacing w:line="360" w:lineRule="auto"/>
        <w:ind w:firstLineChars="0" w:firstLine="0"/>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14:paraId="39055877" w14:textId="77777777" w:rsidR="002137D8" w:rsidRDefault="007C39BD">
      <w:pPr>
        <w:pStyle w:val="10"/>
        <w:spacing w:afterLines="50" w:after="156" w:line="360" w:lineRule="auto"/>
        <w:ind w:firstLineChars="0" w:firstLine="0"/>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医</w:t>
      </w:r>
      <w:proofErr w:type="gramEnd"/>
      <w:r>
        <w:rPr>
          <w:rFonts w:ascii="方正小标宋简体" w:eastAsia="方正小标宋简体" w:hAnsi="方正小标宋简体" w:cs="方正小标宋简体" w:hint="eastAsia"/>
          <w:sz w:val="44"/>
          <w:szCs w:val="44"/>
        </w:rPr>
        <w:t>养结合机构服务质量提升行动汇总表</w:t>
      </w:r>
    </w:p>
    <w:p w14:paraId="1D1F8F65" w14:textId="77777777" w:rsidR="002137D8" w:rsidRDefault="007C39BD">
      <w:pPr>
        <w:rPr>
          <w:rFonts w:eastAsia="仿宋_GB2312" w:cs="宋体"/>
          <w:b/>
          <w:color w:val="000000"/>
          <w:sz w:val="24"/>
        </w:rPr>
      </w:pPr>
      <w:r>
        <w:rPr>
          <w:rFonts w:eastAsia="仿宋_GB2312" w:cs="宋体" w:hint="eastAsia"/>
          <w:b/>
          <w:color w:val="000000"/>
          <w:sz w:val="24"/>
        </w:rPr>
        <w:t>填报单位</w:t>
      </w:r>
      <w:r>
        <w:rPr>
          <w:rFonts w:eastAsia="仿宋_GB2312" w:cs="宋体"/>
          <w:b/>
          <w:color w:val="000000"/>
          <w:sz w:val="24"/>
        </w:rPr>
        <w:t xml:space="preserve"> (</w:t>
      </w:r>
      <w:r>
        <w:rPr>
          <w:rFonts w:eastAsia="仿宋_GB2312" w:cs="宋体" w:hint="eastAsia"/>
          <w:b/>
          <w:color w:val="000000"/>
          <w:sz w:val="24"/>
        </w:rPr>
        <w:t>签章</w:t>
      </w:r>
      <w:r>
        <w:rPr>
          <w:rFonts w:eastAsia="仿宋_GB2312" w:cs="宋体"/>
          <w:b/>
          <w:color w:val="000000"/>
          <w:sz w:val="24"/>
        </w:rPr>
        <w:t xml:space="preserve">) </w:t>
      </w:r>
      <w:r>
        <w:rPr>
          <w:rFonts w:eastAsia="仿宋_GB2312" w:cs="宋体" w:hint="eastAsia"/>
          <w:b/>
          <w:bCs/>
          <w:color w:val="000000"/>
          <w:spacing w:val="-14"/>
          <w:kern w:val="0"/>
          <w:sz w:val="24"/>
        </w:rPr>
        <w:t>：</w:t>
      </w:r>
      <w:r>
        <w:rPr>
          <w:rFonts w:eastAsia="仿宋_GB2312" w:cs="宋体"/>
          <w:b/>
          <w:bCs/>
          <w:color w:val="000000"/>
          <w:spacing w:val="-14"/>
          <w:kern w:val="0"/>
          <w:sz w:val="24"/>
        </w:rPr>
        <w:t>___</w:t>
      </w:r>
      <w:r>
        <w:rPr>
          <w:rFonts w:eastAsia="仿宋_GB2312" w:cs="宋体" w:hint="eastAsia"/>
          <w:b/>
          <w:bCs/>
          <w:color w:val="000000"/>
          <w:spacing w:val="-14"/>
          <w:kern w:val="0"/>
          <w:sz w:val="24"/>
        </w:rPr>
        <w:t>________</w:t>
      </w:r>
      <w:r>
        <w:rPr>
          <w:rFonts w:eastAsia="仿宋_GB2312" w:cs="宋体" w:hint="eastAsia"/>
          <w:b/>
          <w:bCs/>
          <w:color w:val="000000"/>
          <w:spacing w:val="-14"/>
          <w:kern w:val="0"/>
          <w:sz w:val="24"/>
        </w:rPr>
        <w:t>区</w:t>
      </w:r>
      <w:r>
        <w:rPr>
          <w:rFonts w:eastAsia="仿宋_GB2312" w:cs="宋体" w:hint="eastAsia"/>
          <w:b/>
          <w:bCs/>
          <w:color w:val="000000"/>
          <w:spacing w:val="-14"/>
          <w:kern w:val="0"/>
          <w:sz w:val="24"/>
        </w:rPr>
        <w:t>卫生健康委</w:t>
      </w:r>
      <w:r>
        <w:rPr>
          <w:rFonts w:eastAsia="仿宋_GB2312" w:cs="宋体" w:hint="eastAsia"/>
          <w:b/>
          <w:bCs/>
          <w:color w:val="000000"/>
          <w:spacing w:val="-14"/>
          <w:kern w:val="0"/>
          <w:sz w:val="24"/>
        </w:rPr>
        <w:t xml:space="preserve">        </w:t>
      </w:r>
    </w:p>
    <w:p w14:paraId="5ECCD814" w14:textId="77777777" w:rsidR="002137D8" w:rsidRDefault="007C39BD">
      <w:pPr>
        <w:rPr>
          <w:rFonts w:eastAsia="楷体" w:cs="楷体"/>
          <w:b/>
          <w:bCs/>
          <w:color w:val="000000"/>
          <w:kern w:val="0"/>
          <w:sz w:val="24"/>
        </w:rPr>
      </w:pPr>
      <w:r>
        <w:rPr>
          <w:rFonts w:eastAsia="仿宋_GB2312" w:cs="宋体" w:hint="eastAsia"/>
          <w:b/>
          <w:color w:val="000000"/>
          <w:sz w:val="24"/>
        </w:rPr>
        <w:t>填表人：</w:t>
      </w:r>
      <w:r>
        <w:rPr>
          <w:rFonts w:eastAsia="仿宋_GB2312" w:cs="宋体" w:hint="eastAsia"/>
          <w:b/>
          <w:bCs/>
          <w:color w:val="000000"/>
          <w:spacing w:val="-14"/>
          <w:kern w:val="0"/>
          <w:sz w:val="24"/>
        </w:rPr>
        <w:t xml:space="preserve">___________ </w:t>
      </w:r>
      <w:r>
        <w:rPr>
          <w:rFonts w:eastAsia="仿宋_GB2312" w:cs="宋体" w:hint="eastAsia"/>
          <w:b/>
          <w:color w:val="000000"/>
          <w:sz w:val="24"/>
        </w:rPr>
        <w:t xml:space="preserve"> </w:t>
      </w:r>
      <w:r>
        <w:rPr>
          <w:rFonts w:eastAsia="仿宋_GB2312" w:cs="宋体" w:hint="eastAsia"/>
          <w:b/>
          <w:color w:val="000000"/>
          <w:sz w:val="24"/>
        </w:rPr>
        <w:t>联系电话：</w:t>
      </w:r>
      <w:r>
        <w:rPr>
          <w:rFonts w:eastAsia="仿宋_GB2312" w:cs="宋体"/>
          <w:b/>
          <w:bCs/>
          <w:color w:val="000000"/>
          <w:spacing w:val="-14"/>
          <w:kern w:val="0"/>
          <w:sz w:val="24"/>
        </w:rPr>
        <w:t>___</w:t>
      </w:r>
      <w:r>
        <w:rPr>
          <w:rFonts w:eastAsia="仿宋_GB2312" w:cs="宋体" w:hint="eastAsia"/>
          <w:b/>
          <w:bCs/>
          <w:color w:val="000000"/>
          <w:spacing w:val="-14"/>
          <w:kern w:val="0"/>
          <w:sz w:val="24"/>
        </w:rPr>
        <w:t xml:space="preserve">_______ </w:t>
      </w:r>
      <w:r>
        <w:rPr>
          <w:rFonts w:eastAsia="仿宋_GB2312" w:cs="宋体" w:hint="eastAsia"/>
          <w:b/>
          <w:color w:val="000000"/>
          <w:sz w:val="24"/>
        </w:rPr>
        <w:t xml:space="preserve"> </w:t>
      </w:r>
      <w:r>
        <w:rPr>
          <w:rFonts w:eastAsia="仿宋_GB2312" w:cs="宋体" w:hint="eastAsia"/>
          <w:b/>
          <w:color w:val="000000"/>
          <w:sz w:val="24"/>
        </w:rPr>
        <w:t>填报日期：</w:t>
      </w:r>
      <w:r>
        <w:rPr>
          <w:rFonts w:eastAsia="仿宋_GB2312" w:cs="宋体"/>
          <w:b/>
          <w:bCs/>
          <w:color w:val="000000"/>
          <w:spacing w:val="-14"/>
          <w:kern w:val="0"/>
          <w:sz w:val="24"/>
        </w:rPr>
        <w:t>___</w:t>
      </w:r>
      <w:r>
        <w:rPr>
          <w:rFonts w:eastAsia="仿宋_GB2312" w:cs="宋体" w:hint="eastAsia"/>
          <w:b/>
          <w:bCs/>
          <w:color w:val="000000"/>
          <w:spacing w:val="-14"/>
          <w:kern w:val="0"/>
          <w:sz w:val="24"/>
        </w:rPr>
        <w:t>____</w:t>
      </w:r>
      <w:r>
        <w:rPr>
          <w:rFonts w:eastAsia="仿宋_GB2312" w:cs="宋体" w:hint="eastAsia"/>
          <w:b/>
          <w:color w:val="000000"/>
          <w:sz w:val="24"/>
        </w:rPr>
        <w:t>年</w:t>
      </w:r>
      <w:r>
        <w:rPr>
          <w:rFonts w:eastAsia="仿宋_GB2312" w:cs="宋体"/>
          <w:b/>
          <w:bCs/>
          <w:color w:val="000000"/>
          <w:spacing w:val="-14"/>
          <w:kern w:val="0"/>
          <w:sz w:val="24"/>
        </w:rPr>
        <w:t>_</w:t>
      </w:r>
      <w:r>
        <w:rPr>
          <w:rFonts w:eastAsia="仿宋_GB2312" w:cs="宋体" w:hint="eastAsia"/>
          <w:b/>
          <w:bCs/>
          <w:color w:val="000000"/>
          <w:spacing w:val="-14"/>
          <w:kern w:val="0"/>
          <w:sz w:val="24"/>
        </w:rPr>
        <w:t>__</w:t>
      </w:r>
      <w:r>
        <w:rPr>
          <w:rFonts w:eastAsia="仿宋_GB2312" w:cs="宋体" w:hint="eastAsia"/>
          <w:b/>
          <w:color w:val="000000"/>
          <w:sz w:val="24"/>
        </w:rPr>
        <w:t>月</w:t>
      </w:r>
      <w:r>
        <w:rPr>
          <w:rFonts w:eastAsia="仿宋_GB2312" w:cs="宋体"/>
          <w:b/>
          <w:bCs/>
          <w:color w:val="000000"/>
          <w:spacing w:val="-14"/>
          <w:kern w:val="0"/>
          <w:sz w:val="24"/>
        </w:rPr>
        <w:t>__</w:t>
      </w:r>
      <w:r>
        <w:rPr>
          <w:rFonts w:eastAsia="仿宋_GB2312" w:cs="宋体" w:hint="eastAsia"/>
          <w:b/>
          <w:bCs/>
          <w:color w:val="000000"/>
          <w:spacing w:val="-14"/>
          <w:kern w:val="0"/>
          <w:sz w:val="24"/>
        </w:rPr>
        <w:t>_</w:t>
      </w:r>
      <w:r>
        <w:rPr>
          <w:rFonts w:eastAsia="仿宋_GB2312" w:cs="宋体" w:hint="eastAsia"/>
          <w:b/>
          <w:color w:val="000000"/>
          <w:sz w:val="24"/>
        </w:rPr>
        <w:t>日</w:t>
      </w:r>
      <w:r>
        <w:rPr>
          <w:rFonts w:eastAsia="楷体" w:cs="楷体" w:hint="eastAsia"/>
          <w:b/>
          <w:bCs/>
          <w:color w:val="000000"/>
          <w:kern w:val="0"/>
          <w:sz w:val="24"/>
        </w:rPr>
        <w:t xml:space="preserve">  </w:t>
      </w:r>
    </w:p>
    <w:p w14:paraId="738A4E8E" w14:textId="77777777" w:rsidR="002137D8" w:rsidRDefault="007C39BD">
      <w:pPr>
        <w:rPr>
          <w:rFonts w:cs="宋体"/>
          <w:b/>
          <w:bCs/>
          <w:sz w:val="24"/>
        </w:rPr>
      </w:pPr>
      <w:r>
        <w:rPr>
          <w:rFonts w:eastAsia="楷体" w:cs="楷体" w:hint="eastAsia"/>
          <w:b/>
          <w:bCs/>
          <w:color w:val="000000"/>
          <w:kern w:val="0"/>
          <w:sz w:val="24"/>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891"/>
        <w:gridCol w:w="712"/>
        <w:gridCol w:w="4306"/>
        <w:gridCol w:w="806"/>
        <w:gridCol w:w="806"/>
        <w:gridCol w:w="806"/>
        <w:gridCol w:w="807"/>
      </w:tblGrid>
      <w:tr w:rsidR="002137D8" w14:paraId="7265C831" w14:textId="77777777">
        <w:trPr>
          <w:trHeight w:hRule="exact" w:val="709"/>
          <w:jc w:val="center"/>
        </w:trPr>
        <w:tc>
          <w:tcPr>
            <w:tcW w:w="1603" w:type="dxa"/>
            <w:gridSpan w:val="2"/>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1BF48EE1" w14:textId="77777777" w:rsidR="002137D8" w:rsidRDefault="007C39BD">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rPr>
              <w:t>序号</w:t>
            </w:r>
          </w:p>
        </w:tc>
        <w:tc>
          <w:tcPr>
            <w:tcW w:w="4306" w:type="dxa"/>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101A19CB" w14:textId="77777777" w:rsidR="002137D8" w:rsidRDefault="007C39BD">
            <w:pPr>
              <w:widowControl/>
              <w:jc w:val="center"/>
              <w:textAlignment w:val="center"/>
              <w:rPr>
                <w:rFonts w:ascii="黑体" w:eastAsia="黑体" w:hAnsi="黑体" w:cs="黑体"/>
                <w:bCs/>
                <w:color w:val="000000"/>
                <w:kern w:val="0"/>
                <w:sz w:val="24"/>
              </w:rPr>
            </w:pPr>
            <w:r>
              <w:rPr>
                <w:rFonts w:ascii="黑体" w:eastAsia="黑体" w:hAnsi="黑体" w:cs="黑体" w:hint="eastAsia"/>
                <w:bCs/>
                <w:color w:val="000000"/>
                <w:kern w:val="0"/>
                <w:sz w:val="24"/>
              </w:rPr>
              <w:t>内</w:t>
            </w:r>
            <w:r>
              <w:rPr>
                <w:rFonts w:ascii="黑体" w:eastAsia="黑体" w:hAnsi="黑体" w:cs="黑体" w:hint="eastAsia"/>
                <w:bCs/>
                <w:color w:val="000000"/>
                <w:kern w:val="0"/>
                <w:sz w:val="24"/>
              </w:rPr>
              <w:t xml:space="preserve">  </w:t>
            </w:r>
            <w:r>
              <w:rPr>
                <w:rFonts w:ascii="黑体" w:eastAsia="黑体" w:hAnsi="黑体" w:cs="黑体" w:hint="eastAsia"/>
                <w:bCs/>
                <w:color w:val="000000"/>
                <w:kern w:val="0"/>
                <w:sz w:val="24"/>
              </w:rPr>
              <w:t>容</w:t>
            </w:r>
          </w:p>
        </w:tc>
        <w:tc>
          <w:tcPr>
            <w:tcW w:w="3225"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45C423C" w14:textId="77777777" w:rsidR="002137D8" w:rsidRDefault="007C39BD">
            <w:pPr>
              <w:widowControl/>
              <w:jc w:val="center"/>
              <w:textAlignment w:val="center"/>
              <w:rPr>
                <w:rFonts w:ascii="黑体" w:eastAsia="黑体" w:hAnsi="黑体" w:cs="黑体"/>
                <w:bCs/>
                <w:color w:val="000000"/>
                <w:kern w:val="0"/>
                <w:sz w:val="24"/>
              </w:rPr>
            </w:pPr>
            <w:r>
              <w:rPr>
                <w:rFonts w:ascii="黑体" w:eastAsia="黑体" w:hAnsi="黑体" w:cs="黑体" w:hint="eastAsia"/>
                <w:bCs/>
                <w:color w:val="000000"/>
                <w:kern w:val="0"/>
                <w:sz w:val="24"/>
              </w:rPr>
              <w:t>数</w:t>
            </w:r>
            <w:r>
              <w:rPr>
                <w:rFonts w:ascii="黑体" w:eastAsia="黑体" w:hAnsi="黑体" w:cs="黑体" w:hint="eastAsia"/>
                <w:bCs/>
                <w:color w:val="000000"/>
                <w:kern w:val="0"/>
                <w:sz w:val="24"/>
              </w:rPr>
              <w:t xml:space="preserve">  </w:t>
            </w:r>
            <w:r>
              <w:rPr>
                <w:rFonts w:ascii="黑体" w:eastAsia="黑体" w:hAnsi="黑体" w:cs="黑体" w:hint="eastAsia"/>
                <w:bCs/>
                <w:color w:val="000000"/>
                <w:kern w:val="0"/>
                <w:sz w:val="24"/>
              </w:rPr>
              <w:t>量</w:t>
            </w:r>
          </w:p>
        </w:tc>
      </w:tr>
      <w:tr w:rsidR="002137D8" w14:paraId="24805EA2" w14:textId="77777777">
        <w:trPr>
          <w:trHeight w:hRule="exact" w:val="709"/>
          <w:jc w:val="center"/>
        </w:trPr>
        <w:tc>
          <w:tcPr>
            <w:tcW w:w="9134" w:type="dxa"/>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5BDFC2F" w14:textId="77777777" w:rsidR="002137D8" w:rsidRDefault="007C39BD">
            <w:pPr>
              <w:widowControl/>
              <w:jc w:val="left"/>
              <w:textAlignment w:val="center"/>
              <w:rPr>
                <w:rFonts w:ascii="黑体" w:eastAsia="黑体" w:hAnsi="黑体" w:cs="黑体"/>
                <w:bCs/>
                <w:color w:val="000000"/>
                <w:kern w:val="0"/>
                <w:sz w:val="24"/>
              </w:rPr>
            </w:pPr>
            <w:r>
              <w:rPr>
                <w:rFonts w:ascii="黑体" w:eastAsia="黑体" w:hAnsi="黑体" w:cs="黑体" w:hint="eastAsia"/>
                <w:bCs/>
                <w:color w:val="000000"/>
                <w:kern w:val="0"/>
                <w:sz w:val="24"/>
              </w:rPr>
              <w:t xml:space="preserve"> </w:t>
            </w:r>
            <w:r>
              <w:rPr>
                <w:rFonts w:ascii="黑体" w:eastAsia="黑体" w:hAnsi="黑体" w:cs="黑体" w:hint="eastAsia"/>
                <w:bCs/>
                <w:color w:val="000000"/>
                <w:kern w:val="0"/>
                <w:sz w:val="24"/>
              </w:rPr>
              <w:t>一、</w:t>
            </w:r>
            <w:proofErr w:type="gramStart"/>
            <w:r>
              <w:rPr>
                <w:rFonts w:ascii="黑体" w:eastAsia="黑体" w:hAnsi="黑体" w:cs="黑体" w:hint="eastAsia"/>
                <w:bCs/>
                <w:color w:val="000000"/>
                <w:kern w:val="0"/>
                <w:sz w:val="24"/>
              </w:rPr>
              <w:t>医</w:t>
            </w:r>
            <w:proofErr w:type="gramEnd"/>
            <w:r>
              <w:rPr>
                <w:rFonts w:ascii="黑体" w:eastAsia="黑体" w:hAnsi="黑体" w:cs="黑体" w:hint="eastAsia"/>
                <w:bCs/>
                <w:color w:val="000000"/>
                <w:kern w:val="0"/>
                <w:sz w:val="24"/>
              </w:rPr>
              <w:t>养结合机构（以下简称“机构”）情况</w:t>
            </w:r>
          </w:p>
        </w:tc>
      </w:tr>
      <w:tr w:rsidR="002137D8" w14:paraId="4B943D92"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6BBB323C"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1</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07830948" w14:textId="77777777" w:rsidR="002137D8" w:rsidRDefault="007C39BD">
            <w:pPr>
              <w:widowControl/>
              <w:jc w:val="left"/>
              <w:textAlignment w:val="center"/>
              <w:rPr>
                <w:rFonts w:eastAsia="仿宋_GB2312" w:cs="仿宋_GB2312"/>
                <w:color w:val="000000"/>
                <w:kern w:val="0"/>
                <w:sz w:val="24"/>
              </w:rPr>
            </w:pPr>
            <w:r>
              <w:rPr>
                <w:rFonts w:eastAsia="仿宋_GB2312" w:cs="仿宋_GB2312" w:hint="eastAsia"/>
                <w:color w:val="000000"/>
                <w:kern w:val="0"/>
                <w:sz w:val="24"/>
              </w:rPr>
              <w:t>辖区内机构数量</w:t>
            </w:r>
          </w:p>
        </w:tc>
        <w:tc>
          <w:tcPr>
            <w:tcW w:w="322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07CEC5" w14:textId="77777777" w:rsidR="002137D8" w:rsidRDefault="002137D8">
            <w:pPr>
              <w:jc w:val="center"/>
              <w:rPr>
                <w:rFonts w:eastAsia="楷体" w:cs="楷体"/>
                <w:b/>
                <w:color w:val="000000"/>
                <w:sz w:val="24"/>
              </w:rPr>
            </w:pPr>
          </w:p>
        </w:tc>
      </w:tr>
      <w:tr w:rsidR="002137D8" w14:paraId="694C73E6"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110AFA5C"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2</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6D33599C" w14:textId="77777777" w:rsidR="002137D8" w:rsidRDefault="007C39BD">
            <w:pPr>
              <w:widowControl/>
              <w:jc w:val="left"/>
              <w:textAlignment w:val="center"/>
              <w:rPr>
                <w:rFonts w:eastAsia="仿宋_GB2312" w:cs="仿宋_GB2312"/>
                <w:color w:val="000000"/>
                <w:kern w:val="0"/>
                <w:sz w:val="24"/>
              </w:rPr>
            </w:pPr>
            <w:r>
              <w:rPr>
                <w:rFonts w:eastAsia="仿宋_GB2312" w:cs="仿宋_GB2312" w:hint="eastAsia"/>
                <w:color w:val="000000"/>
                <w:kern w:val="0"/>
                <w:sz w:val="24"/>
              </w:rPr>
              <w:t>辖区内</w:t>
            </w:r>
            <w:r>
              <w:rPr>
                <w:rFonts w:eastAsia="仿宋_GB2312" w:cs="仿宋_GB2312" w:hint="eastAsia"/>
                <w:color w:val="000000"/>
                <w:kern w:val="0"/>
                <w:sz w:val="24"/>
              </w:rPr>
              <w:t>机构</w:t>
            </w:r>
            <w:r>
              <w:rPr>
                <w:rFonts w:eastAsia="仿宋_GB2312" w:cs="仿宋_GB2312" w:hint="eastAsia"/>
                <w:color w:val="000000"/>
                <w:kern w:val="0"/>
                <w:sz w:val="24"/>
              </w:rPr>
              <w:t>医疗床位</w:t>
            </w:r>
            <w:r>
              <w:rPr>
                <w:rFonts w:eastAsia="仿宋_GB2312" w:cs="仿宋_GB2312" w:hint="eastAsia"/>
                <w:color w:val="000000"/>
                <w:kern w:val="0"/>
                <w:sz w:val="24"/>
              </w:rPr>
              <w:t>总数</w:t>
            </w:r>
          </w:p>
        </w:tc>
        <w:tc>
          <w:tcPr>
            <w:tcW w:w="322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01ACBB" w14:textId="77777777" w:rsidR="002137D8" w:rsidRDefault="002137D8">
            <w:pPr>
              <w:jc w:val="center"/>
              <w:rPr>
                <w:rFonts w:eastAsia="楷体" w:cs="楷体"/>
                <w:b/>
                <w:color w:val="000000"/>
                <w:sz w:val="24"/>
              </w:rPr>
            </w:pPr>
          </w:p>
        </w:tc>
      </w:tr>
      <w:tr w:rsidR="002137D8" w14:paraId="12A6CA51"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350722F6"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3</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6DD4FA20" w14:textId="77777777" w:rsidR="002137D8" w:rsidRDefault="007C39BD">
            <w:pPr>
              <w:widowControl/>
              <w:jc w:val="left"/>
              <w:textAlignment w:val="center"/>
              <w:rPr>
                <w:rFonts w:eastAsia="仿宋_GB2312" w:cs="仿宋_GB2312"/>
                <w:color w:val="000000"/>
                <w:kern w:val="0"/>
                <w:sz w:val="24"/>
              </w:rPr>
            </w:pPr>
            <w:r>
              <w:rPr>
                <w:rFonts w:eastAsia="仿宋_GB2312" w:cs="仿宋_GB2312" w:hint="eastAsia"/>
                <w:color w:val="000000"/>
                <w:kern w:val="0"/>
                <w:sz w:val="24"/>
              </w:rPr>
              <w:t>辖区内</w:t>
            </w:r>
            <w:r>
              <w:rPr>
                <w:rFonts w:eastAsia="仿宋_GB2312" w:cs="仿宋_GB2312" w:hint="eastAsia"/>
                <w:color w:val="000000"/>
                <w:kern w:val="0"/>
                <w:sz w:val="24"/>
              </w:rPr>
              <w:t>机构</w:t>
            </w:r>
            <w:r>
              <w:rPr>
                <w:rFonts w:eastAsia="仿宋_GB2312" w:cs="仿宋_GB2312" w:hint="eastAsia"/>
                <w:color w:val="000000"/>
                <w:kern w:val="0"/>
                <w:sz w:val="24"/>
              </w:rPr>
              <w:t>家庭病床</w:t>
            </w:r>
            <w:r>
              <w:rPr>
                <w:rFonts w:eastAsia="仿宋_GB2312" w:cs="仿宋_GB2312" w:hint="eastAsia"/>
                <w:color w:val="000000"/>
                <w:kern w:val="0"/>
                <w:sz w:val="24"/>
              </w:rPr>
              <w:t>总数</w:t>
            </w:r>
          </w:p>
        </w:tc>
        <w:tc>
          <w:tcPr>
            <w:tcW w:w="322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C97C3" w14:textId="77777777" w:rsidR="002137D8" w:rsidRDefault="002137D8">
            <w:pPr>
              <w:jc w:val="center"/>
              <w:rPr>
                <w:rFonts w:eastAsia="楷体" w:cs="楷体"/>
                <w:b/>
                <w:color w:val="000000"/>
                <w:sz w:val="24"/>
              </w:rPr>
            </w:pPr>
          </w:p>
        </w:tc>
      </w:tr>
      <w:tr w:rsidR="002137D8" w14:paraId="28704597"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23AC3AED"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4</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215D641A" w14:textId="77777777" w:rsidR="002137D8" w:rsidRDefault="007C39BD">
            <w:pPr>
              <w:widowControl/>
              <w:jc w:val="left"/>
              <w:textAlignment w:val="center"/>
              <w:rPr>
                <w:rFonts w:eastAsia="仿宋_GB2312" w:cs="仿宋_GB2312"/>
                <w:color w:val="000000"/>
                <w:kern w:val="0"/>
                <w:sz w:val="24"/>
              </w:rPr>
            </w:pPr>
            <w:r>
              <w:rPr>
                <w:rFonts w:eastAsia="仿宋_GB2312" w:cs="仿宋_GB2312" w:hint="eastAsia"/>
                <w:color w:val="000000"/>
                <w:kern w:val="0"/>
                <w:sz w:val="24"/>
              </w:rPr>
              <w:t>开展自查的机构数量</w:t>
            </w:r>
          </w:p>
        </w:tc>
        <w:tc>
          <w:tcPr>
            <w:tcW w:w="322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D5F04C" w14:textId="77777777" w:rsidR="002137D8" w:rsidRDefault="002137D8">
            <w:pPr>
              <w:jc w:val="center"/>
              <w:rPr>
                <w:rFonts w:eastAsia="楷体" w:cs="楷体"/>
                <w:b/>
                <w:color w:val="000000"/>
                <w:sz w:val="24"/>
              </w:rPr>
            </w:pPr>
          </w:p>
        </w:tc>
      </w:tr>
      <w:tr w:rsidR="002137D8" w14:paraId="49CA3E26"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762A6B3F"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5</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54615555" w14:textId="77777777" w:rsidR="002137D8" w:rsidRDefault="007C39BD">
            <w:pPr>
              <w:widowControl/>
              <w:jc w:val="left"/>
              <w:textAlignment w:val="center"/>
              <w:rPr>
                <w:rFonts w:eastAsia="仿宋_GB2312" w:cs="仿宋_GB2312"/>
                <w:color w:val="000000"/>
                <w:kern w:val="0"/>
                <w:sz w:val="24"/>
              </w:rPr>
            </w:pPr>
            <w:r>
              <w:rPr>
                <w:rFonts w:eastAsia="仿宋_GB2312" w:cs="仿宋_GB2312" w:hint="eastAsia"/>
                <w:color w:val="000000"/>
                <w:kern w:val="0"/>
                <w:sz w:val="24"/>
              </w:rPr>
              <w:t>省级进行实地抽查的机构数量</w:t>
            </w:r>
          </w:p>
        </w:tc>
        <w:tc>
          <w:tcPr>
            <w:tcW w:w="3225"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138B0D" w14:textId="77777777" w:rsidR="002137D8" w:rsidRDefault="002137D8">
            <w:pPr>
              <w:jc w:val="center"/>
              <w:rPr>
                <w:rFonts w:eastAsia="楷体" w:cs="楷体"/>
                <w:b/>
                <w:color w:val="000000"/>
                <w:sz w:val="24"/>
              </w:rPr>
            </w:pPr>
          </w:p>
        </w:tc>
      </w:tr>
      <w:tr w:rsidR="002137D8" w14:paraId="5A7217F3" w14:textId="77777777">
        <w:trPr>
          <w:trHeight w:hRule="exact" w:val="357"/>
          <w:jc w:val="center"/>
        </w:trPr>
        <w:tc>
          <w:tcPr>
            <w:tcW w:w="5909" w:type="dxa"/>
            <w:gridSpan w:val="3"/>
            <w:vMerge w:val="restart"/>
            <w:tcBorders>
              <w:top w:val="single" w:sz="4" w:space="0" w:color="000000"/>
              <w:left w:val="single" w:sz="4" w:space="0" w:color="000000"/>
              <w:right w:val="single" w:sz="4" w:space="0" w:color="000000"/>
            </w:tcBorders>
            <w:tcMar>
              <w:top w:w="57" w:type="dxa"/>
              <w:left w:w="28" w:type="dxa"/>
              <w:bottom w:w="57" w:type="dxa"/>
              <w:right w:w="57" w:type="dxa"/>
            </w:tcMar>
            <w:vAlign w:val="center"/>
          </w:tcPr>
          <w:p w14:paraId="6EBF1C22" w14:textId="77777777" w:rsidR="002137D8" w:rsidRDefault="007C39BD">
            <w:pPr>
              <w:widowControl/>
              <w:jc w:val="left"/>
              <w:textAlignment w:val="center"/>
              <w:rPr>
                <w:rFonts w:ascii="黑体" w:eastAsia="黑体" w:hAnsi="黑体" w:cs="黑体"/>
                <w:bCs/>
                <w:color w:val="000000"/>
                <w:kern w:val="0"/>
                <w:sz w:val="24"/>
              </w:rPr>
            </w:pPr>
            <w:r>
              <w:rPr>
                <w:rFonts w:ascii="黑体" w:eastAsia="黑体" w:hAnsi="黑体" w:cs="黑体" w:hint="eastAsia"/>
                <w:bCs/>
                <w:color w:val="000000"/>
                <w:kern w:val="0"/>
                <w:sz w:val="24"/>
              </w:rPr>
              <w:t xml:space="preserve"> </w:t>
            </w:r>
            <w:r>
              <w:rPr>
                <w:rFonts w:ascii="黑体" w:eastAsia="黑体" w:hAnsi="黑体" w:cs="黑体" w:hint="eastAsia"/>
                <w:bCs/>
                <w:color w:val="000000"/>
                <w:kern w:val="0"/>
                <w:sz w:val="24"/>
              </w:rPr>
              <w:t>二、检查内容</w:t>
            </w:r>
          </w:p>
        </w:tc>
        <w:tc>
          <w:tcPr>
            <w:tcW w:w="1612" w:type="dxa"/>
            <w:gridSpan w:val="2"/>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4A72682" w14:textId="77777777" w:rsidR="002137D8" w:rsidRDefault="007C39BD">
            <w:pPr>
              <w:jc w:val="center"/>
              <w:rPr>
                <w:rFonts w:ascii="黑体" w:eastAsia="黑体" w:hAnsi="黑体" w:cs="黑体"/>
                <w:bCs/>
                <w:color w:val="000000"/>
                <w:kern w:val="0"/>
                <w:sz w:val="24"/>
              </w:rPr>
            </w:pPr>
            <w:r>
              <w:rPr>
                <w:rFonts w:ascii="黑体" w:eastAsia="黑体" w:hAnsi="黑体" w:cs="黑体" w:hint="eastAsia"/>
                <w:bCs/>
                <w:color w:val="000000"/>
                <w:kern w:val="0"/>
                <w:sz w:val="24"/>
              </w:rPr>
              <w:t>自查机构中</w:t>
            </w:r>
          </w:p>
        </w:tc>
        <w:tc>
          <w:tcPr>
            <w:tcW w:w="1613" w:type="dxa"/>
            <w:gridSpan w:val="2"/>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B7D2145" w14:textId="77777777" w:rsidR="002137D8" w:rsidRDefault="007C39BD">
            <w:pPr>
              <w:jc w:val="center"/>
              <w:rPr>
                <w:rFonts w:ascii="黑体" w:eastAsia="黑体" w:hAnsi="黑体" w:cs="黑体"/>
                <w:bCs/>
                <w:color w:val="000000"/>
                <w:kern w:val="0"/>
                <w:sz w:val="24"/>
              </w:rPr>
            </w:pPr>
            <w:r>
              <w:rPr>
                <w:rFonts w:ascii="黑体" w:eastAsia="黑体" w:hAnsi="黑体" w:cs="黑体" w:hint="eastAsia"/>
                <w:bCs/>
                <w:color w:val="000000"/>
                <w:kern w:val="0"/>
                <w:sz w:val="24"/>
              </w:rPr>
              <w:t>抽查机构中</w:t>
            </w:r>
          </w:p>
        </w:tc>
      </w:tr>
      <w:tr w:rsidR="002137D8" w14:paraId="210E16A6" w14:textId="77777777">
        <w:trPr>
          <w:trHeight w:hRule="exact" w:val="357"/>
          <w:jc w:val="center"/>
        </w:trPr>
        <w:tc>
          <w:tcPr>
            <w:tcW w:w="5909" w:type="dxa"/>
            <w:gridSpan w:val="3"/>
            <w:vMerge/>
            <w:tcBorders>
              <w:left w:val="single" w:sz="4" w:space="0" w:color="000000"/>
              <w:bottom w:val="single" w:sz="4" w:space="0" w:color="000000"/>
              <w:right w:val="single" w:sz="4" w:space="0" w:color="000000"/>
            </w:tcBorders>
            <w:tcMar>
              <w:top w:w="57" w:type="dxa"/>
              <w:left w:w="28" w:type="dxa"/>
              <w:bottom w:w="57" w:type="dxa"/>
              <w:right w:w="57" w:type="dxa"/>
            </w:tcMar>
            <w:vAlign w:val="center"/>
          </w:tcPr>
          <w:p w14:paraId="660DB4D8" w14:textId="77777777" w:rsidR="002137D8" w:rsidRDefault="002137D8">
            <w:pPr>
              <w:widowControl/>
              <w:jc w:val="left"/>
              <w:textAlignment w:val="center"/>
              <w:rPr>
                <w:rFonts w:ascii="黑体" w:eastAsia="黑体" w:hAnsi="黑体" w:cs="黑体"/>
                <w:bCs/>
                <w:color w:val="000000"/>
                <w:kern w:val="0"/>
                <w:sz w:val="24"/>
              </w:rPr>
            </w:pPr>
          </w:p>
        </w:tc>
        <w:tc>
          <w:tcPr>
            <w:tcW w:w="806" w:type="dxa"/>
            <w:tcBorders>
              <w:top w:val="single" w:sz="4" w:space="0" w:color="auto"/>
              <w:left w:val="single" w:sz="4" w:space="0" w:color="000000"/>
              <w:bottom w:val="single" w:sz="4" w:space="0" w:color="000000"/>
              <w:right w:val="single" w:sz="4" w:space="0" w:color="auto"/>
            </w:tcBorders>
            <w:tcMar>
              <w:top w:w="0" w:type="dxa"/>
              <w:left w:w="0" w:type="dxa"/>
              <w:bottom w:w="0" w:type="dxa"/>
              <w:right w:w="0" w:type="dxa"/>
            </w:tcMar>
            <w:vAlign w:val="center"/>
          </w:tcPr>
          <w:p w14:paraId="36DFAE11" w14:textId="77777777" w:rsidR="002137D8" w:rsidRDefault="007C39BD">
            <w:pPr>
              <w:spacing w:line="340" w:lineRule="exact"/>
              <w:jc w:val="center"/>
              <w:rPr>
                <w:rFonts w:ascii="黑体" w:eastAsia="黑体" w:hAnsi="黑体" w:cs="黑体"/>
                <w:bCs/>
                <w:color w:val="000000"/>
                <w:w w:val="90"/>
                <w:kern w:val="0"/>
                <w:sz w:val="24"/>
              </w:rPr>
            </w:pPr>
            <w:r>
              <w:rPr>
                <w:rFonts w:ascii="黑体" w:eastAsia="黑体" w:hAnsi="黑体" w:cs="黑体" w:hint="eastAsia"/>
                <w:bCs/>
                <w:color w:val="000000"/>
                <w:spacing w:val="-6"/>
                <w:w w:val="85"/>
                <w:kern w:val="0"/>
                <w:sz w:val="24"/>
              </w:rPr>
              <w:t>存在问</w:t>
            </w:r>
            <w:r>
              <w:rPr>
                <w:rFonts w:ascii="黑体" w:eastAsia="黑体" w:hAnsi="黑体" w:cs="黑体" w:hint="eastAsia"/>
                <w:bCs/>
                <w:color w:val="000000"/>
                <w:w w:val="90"/>
                <w:kern w:val="0"/>
                <w:sz w:val="24"/>
              </w:rPr>
              <w:t>题</w:t>
            </w:r>
          </w:p>
        </w:tc>
        <w:tc>
          <w:tcPr>
            <w:tcW w:w="806" w:type="dxa"/>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vAlign w:val="center"/>
          </w:tcPr>
          <w:p w14:paraId="3E2595B9" w14:textId="77777777" w:rsidR="002137D8" w:rsidRDefault="007C39BD">
            <w:pPr>
              <w:spacing w:line="340" w:lineRule="exact"/>
              <w:jc w:val="center"/>
              <w:rPr>
                <w:rFonts w:ascii="黑体" w:eastAsia="黑体" w:hAnsi="黑体" w:cs="黑体"/>
                <w:bCs/>
                <w:color w:val="000000"/>
                <w:w w:val="90"/>
                <w:kern w:val="0"/>
                <w:sz w:val="24"/>
              </w:rPr>
            </w:pPr>
            <w:r>
              <w:rPr>
                <w:rFonts w:ascii="黑体" w:eastAsia="黑体" w:hAnsi="黑体" w:cs="黑体" w:hint="eastAsia"/>
                <w:bCs/>
                <w:color w:val="000000"/>
                <w:w w:val="90"/>
                <w:kern w:val="0"/>
                <w:sz w:val="24"/>
              </w:rPr>
              <w:t>已整改</w:t>
            </w:r>
          </w:p>
        </w:tc>
        <w:tc>
          <w:tcPr>
            <w:tcW w:w="806" w:type="dxa"/>
            <w:tcBorders>
              <w:top w:val="single" w:sz="4" w:space="0" w:color="auto"/>
              <w:left w:val="single" w:sz="4" w:space="0" w:color="000000"/>
              <w:bottom w:val="single" w:sz="4" w:space="0" w:color="000000"/>
              <w:right w:val="single" w:sz="4" w:space="0" w:color="auto"/>
            </w:tcBorders>
            <w:tcMar>
              <w:top w:w="0" w:type="dxa"/>
              <w:left w:w="0" w:type="dxa"/>
              <w:bottom w:w="0" w:type="dxa"/>
              <w:right w:w="0" w:type="dxa"/>
            </w:tcMar>
            <w:vAlign w:val="center"/>
          </w:tcPr>
          <w:p w14:paraId="42EDA1FD" w14:textId="77777777" w:rsidR="002137D8" w:rsidRDefault="007C39BD">
            <w:pPr>
              <w:spacing w:line="340" w:lineRule="exact"/>
              <w:jc w:val="center"/>
              <w:rPr>
                <w:rFonts w:ascii="黑体" w:eastAsia="黑体" w:hAnsi="黑体" w:cs="黑体"/>
                <w:bCs/>
                <w:color w:val="000000"/>
                <w:w w:val="90"/>
                <w:kern w:val="0"/>
                <w:sz w:val="24"/>
              </w:rPr>
            </w:pPr>
            <w:r>
              <w:rPr>
                <w:rFonts w:ascii="黑体" w:eastAsia="黑体" w:hAnsi="黑体" w:cs="黑体" w:hint="eastAsia"/>
                <w:bCs/>
                <w:color w:val="000000"/>
                <w:spacing w:val="-6"/>
                <w:w w:val="85"/>
                <w:kern w:val="0"/>
                <w:sz w:val="24"/>
              </w:rPr>
              <w:t>存在问</w:t>
            </w:r>
            <w:r>
              <w:rPr>
                <w:rFonts w:ascii="黑体" w:eastAsia="黑体" w:hAnsi="黑体" w:cs="黑体" w:hint="eastAsia"/>
                <w:bCs/>
                <w:color w:val="000000"/>
                <w:spacing w:val="-5"/>
                <w:w w:val="90"/>
                <w:kern w:val="0"/>
                <w:sz w:val="24"/>
              </w:rPr>
              <w:t>题</w:t>
            </w:r>
          </w:p>
        </w:tc>
        <w:tc>
          <w:tcPr>
            <w:tcW w:w="807" w:type="dxa"/>
            <w:tcBorders>
              <w:top w:val="single" w:sz="4" w:space="0" w:color="auto"/>
              <w:left w:val="single" w:sz="4" w:space="0" w:color="auto"/>
              <w:bottom w:val="single" w:sz="4" w:space="0" w:color="000000"/>
              <w:right w:val="single" w:sz="4" w:space="0" w:color="000000"/>
            </w:tcBorders>
            <w:tcMar>
              <w:top w:w="0" w:type="dxa"/>
              <w:left w:w="0" w:type="dxa"/>
              <w:bottom w:w="0" w:type="dxa"/>
              <w:right w:w="0" w:type="dxa"/>
            </w:tcMar>
            <w:vAlign w:val="center"/>
          </w:tcPr>
          <w:p w14:paraId="316C4133" w14:textId="77777777" w:rsidR="002137D8" w:rsidRDefault="007C39BD">
            <w:pPr>
              <w:spacing w:line="340" w:lineRule="exact"/>
              <w:jc w:val="center"/>
              <w:rPr>
                <w:rFonts w:ascii="黑体" w:eastAsia="黑体" w:hAnsi="黑体" w:cs="黑体"/>
                <w:bCs/>
                <w:color w:val="000000"/>
                <w:w w:val="90"/>
                <w:kern w:val="0"/>
                <w:sz w:val="24"/>
              </w:rPr>
            </w:pPr>
            <w:r>
              <w:rPr>
                <w:rFonts w:ascii="黑体" w:eastAsia="黑体" w:hAnsi="黑体" w:cs="黑体" w:hint="eastAsia"/>
                <w:bCs/>
                <w:color w:val="000000"/>
                <w:w w:val="90"/>
                <w:kern w:val="0"/>
                <w:sz w:val="24"/>
              </w:rPr>
              <w:t>已整改</w:t>
            </w:r>
          </w:p>
        </w:tc>
      </w:tr>
      <w:tr w:rsidR="002137D8" w14:paraId="2EAEE01D"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34879EF8"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1</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51EA6091" w14:textId="77777777" w:rsidR="002137D8" w:rsidRDefault="007C39BD">
            <w:pPr>
              <w:widowControl/>
              <w:spacing w:line="320" w:lineRule="exact"/>
              <w:jc w:val="left"/>
              <w:textAlignment w:val="center"/>
              <w:rPr>
                <w:rFonts w:eastAsia="仿宋_GB2312" w:cs="仿宋_GB2312"/>
                <w:color w:val="000000"/>
                <w:kern w:val="0"/>
                <w:sz w:val="24"/>
              </w:rPr>
            </w:pPr>
            <w:r>
              <w:rPr>
                <w:rFonts w:eastAsia="仿宋_GB2312" w:cs="仿宋_GB2312" w:hint="eastAsia"/>
                <w:color w:val="000000"/>
                <w:kern w:val="0"/>
                <w:sz w:val="24"/>
                <w:lang w:bidi="ar"/>
              </w:rPr>
              <w:t>具备医疗机构执业资质。</w:t>
            </w:r>
          </w:p>
        </w:tc>
        <w:tc>
          <w:tcPr>
            <w:tcW w:w="80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278777AA" w14:textId="77777777" w:rsidR="002137D8" w:rsidRDefault="002137D8">
            <w:pPr>
              <w:rPr>
                <w:rFonts w:cs="宋体"/>
                <w:color w:val="000000"/>
                <w:sz w:val="24"/>
              </w:rPr>
            </w:pPr>
          </w:p>
        </w:tc>
        <w:tc>
          <w:tcPr>
            <w:tcW w:w="80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13067832"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auto"/>
            </w:tcBorders>
          </w:tcPr>
          <w:p w14:paraId="7A3DDBEB" w14:textId="77777777" w:rsidR="002137D8" w:rsidRDefault="002137D8">
            <w:pPr>
              <w:rPr>
                <w:rFonts w:cs="宋体"/>
                <w:color w:val="000000"/>
                <w:sz w:val="24"/>
              </w:rPr>
            </w:pPr>
          </w:p>
        </w:tc>
        <w:tc>
          <w:tcPr>
            <w:tcW w:w="807" w:type="dxa"/>
            <w:tcBorders>
              <w:top w:val="single" w:sz="4" w:space="0" w:color="000000"/>
              <w:left w:val="single" w:sz="4" w:space="0" w:color="auto"/>
              <w:bottom w:val="single" w:sz="4" w:space="0" w:color="000000"/>
              <w:right w:val="single" w:sz="4" w:space="0" w:color="000000"/>
            </w:tcBorders>
          </w:tcPr>
          <w:p w14:paraId="322ACAB2" w14:textId="77777777" w:rsidR="002137D8" w:rsidRDefault="002137D8">
            <w:pPr>
              <w:rPr>
                <w:rFonts w:cs="宋体"/>
                <w:color w:val="000000"/>
                <w:sz w:val="24"/>
              </w:rPr>
            </w:pPr>
          </w:p>
        </w:tc>
      </w:tr>
      <w:tr w:rsidR="002137D8" w14:paraId="3AAD679A"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05D87D06"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2</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5D410367" w14:textId="77777777" w:rsidR="002137D8" w:rsidRDefault="007C39BD">
            <w:pPr>
              <w:widowControl/>
              <w:spacing w:line="320" w:lineRule="exact"/>
              <w:jc w:val="left"/>
              <w:textAlignment w:val="center"/>
              <w:rPr>
                <w:rFonts w:eastAsia="仿宋_GB2312" w:cs="仿宋_GB2312"/>
                <w:color w:val="000000"/>
                <w:kern w:val="0"/>
                <w:sz w:val="24"/>
              </w:rPr>
            </w:pPr>
            <w:r>
              <w:rPr>
                <w:rFonts w:eastAsia="仿宋_GB2312" w:cs="仿宋_GB2312" w:hint="eastAsia"/>
                <w:color w:val="000000"/>
                <w:kern w:val="0"/>
                <w:sz w:val="24"/>
                <w:lang w:bidi="ar"/>
              </w:rPr>
              <w:t>卫生专业技术人员具有相应执业资格，并在执业范围内执业。</w:t>
            </w:r>
          </w:p>
        </w:tc>
        <w:tc>
          <w:tcPr>
            <w:tcW w:w="80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222C7769" w14:textId="77777777" w:rsidR="002137D8" w:rsidRDefault="002137D8">
            <w:pPr>
              <w:rPr>
                <w:rFonts w:cs="宋体"/>
                <w:color w:val="000000"/>
                <w:sz w:val="24"/>
              </w:rPr>
            </w:pPr>
          </w:p>
        </w:tc>
        <w:tc>
          <w:tcPr>
            <w:tcW w:w="80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1EEDCDB0"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auto"/>
            </w:tcBorders>
          </w:tcPr>
          <w:p w14:paraId="23F8AAE9" w14:textId="77777777" w:rsidR="002137D8" w:rsidRDefault="002137D8">
            <w:pPr>
              <w:rPr>
                <w:rFonts w:cs="宋体"/>
                <w:color w:val="000000"/>
                <w:sz w:val="24"/>
              </w:rPr>
            </w:pPr>
          </w:p>
        </w:tc>
        <w:tc>
          <w:tcPr>
            <w:tcW w:w="807" w:type="dxa"/>
            <w:tcBorders>
              <w:top w:val="single" w:sz="4" w:space="0" w:color="000000"/>
              <w:left w:val="single" w:sz="4" w:space="0" w:color="auto"/>
              <w:bottom w:val="single" w:sz="4" w:space="0" w:color="000000"/>
              <w:right w:val="single" w:sz="4" w:space="0" w:color="000000"/>
            </w:tcBorders>
          </w:tcPr>
          <w:p w14:paraId="15C17B8C" w14:textId="77777777" w:rsidR="002137D8" w:rsidRDefault="002137D8">
            <w:pPr>
              <w:rPr>
                <w:rFonts w:cs="宋体"/>
                <w:color w:val="000000"/>
                <w:sz w:val="24"/>
              </w:rPr>
            </w:pPr>
          </w:p>
        </w:tc>
      </w:tr>
      <w:tr w:rsidR="002137D8" w14:paraId="4659E9ED"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296C4C33"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3</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3AB3FE6B" w14:textId="77777777" w:rsidR="002137D8" w:rsidRDefault="007C39BD">
            <w:pPr>
              <w:widowControl/>
              <w:spacing w:line="320" w:lineRule="exact"/>
              <w:jc w:val="left"/>
              <w:textAlignment w:val="center"/>
              <w:rPr>
                <w:rFonts w:eastAsia="仿宋_GB2312" w:cs="仿宋_GB2312"/>
                <w:color w:val="000000"/>
                <w:kern w:val="0"/>
                <w:sz w:val="24"/>
                <w:lang w:bidi="ar"/>
              </w:rPr>
            </w:pPr>
            <w:r>
              <w:rPr>
                <w:rFonts w:eastAsia="仿宋_GB2312" w:cs="仿宋_GB2312" w:hint="eastAsia"/>
                <w:color w:val="000000"/>
                <w:kern w:val="0"/>
                <w:sz w:val="24"/>
                <w:lang w:bidi="ar"/>
              </w:rPr>
              <w:t>落实各项医疗质量安全管理核心制度。</w:t>
            </w:r>
          </w:p>
        </w:tc>
        <w:tc>
          <w:tcPr>
            <w:tcW w:w="80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26342A10" w14:textId="77777777" w:rsidR="002137D8" w:rsidRDefault="002137D8">
            <w:pPr>
              <w:rPr>
                <w:rFonts w:cs="宋体"/>
                <w:color w:val="000000"/>
                <w:sz w:val="24"/>
              </w:rPr>
            </w:pPr>
          </w:p>
        </w:tc>
        <w:tc>
          <w:tcPr>
            <w:tcW w:w="80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3A3E5D76"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auto"/>
            </w:tcBorders>
          </w:tcPr>
          <w:p w14:paraId="059453CF" w14:textId="77777777" w:rsidR="002137D8" w:rsidRDefault="002137D8">
            <w:pPr>
              <w:rPr>
                <w:rFonts w:cs="宋体"/>
                <w:color w:val="000000"/>
                <w:sz w:val="24"/>
              </w:rPr>
            </w:pPr>
          </w:p>
        </w:tc>
        <w:tc>
          <w:tcPr>
            <w:tcW w:w="807" w:type="dxa"/>
            <w:tcBorders>
              <w:top w:val="single" w:sz="4" w:space="0" w:color="000000"/>
              <w:left w:val="single" w:sz="4" w:space="0" w:color="auto"/>
              <w:bottom w:val="single" w:sz="4" w:space="0" w:color="000000"/>
              <w:right w:val="single" w:sz="4" w:space="0" w:color="000000"/>
            </w:tcBorders>
          </w:tcPr>
          <w:p w14:paraId="265FDACE" w14:textId="77777777" w:rsidR="002137D8" w:rsidRDefault="002137D8">
            <w:pPr>
              <w:rPr>
                <w:rFonts w:cs="宋体"/>
                <w:color w:val="000000"/>
                <w:sz w:val="24"/>
              </w:rPr>
            </w:pPr>
          </w:p>
        </w:tc>
      </w:tr>
      <w:tr w:rsidR="002137D8" w14:paraId="70233D9D"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027001D1"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4</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1E0264CD" w14:textId="77777777" w:rsidR="002137D8" w:rsidRDefault="007C39BD">
            <w:pPr>
              <w:widowControl/>
              <w:spacing w:line="320" w:lineRule="exact"/>
              <w:jc w:val="left"/>
              <w:textAlignment w:val="center"/>
              <w:rPr>
                <w:rFonts w:eastAsia="仿宋_GB2312" w:cs="仿宋_GB2312"/>
                <w:color w:val="000000"/>
                <w:kern w:val="0"/>
                <w:sz w:val="24"/>
              </w:rPr>
            </w:pPr>
            <w:r>
              <w:rPr>
                <w:rFonts w:eastAsia="仿宋_GB2312" w:cs="仿宋_GB2312" w:hint="eastAsia"/>
                <w:color w:val="000000"/>
                <w:kern w:val="0"/>
                <w:sz w:val="24"/>
                <w:lang w:bidi="ar"/>
              </w:rPr>
              <w:t>药品购置、存放、调剂、应用达标。</w:t>
            </w:r>
          </w:p>
        </w:tc>
        <w:tc>
          <w:tcPr>
            <w:tcW w:w="80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5CE1D6F4" w14:textId="77777777" w:rsidR="002137D8" w:rsidRDefault="002137D8">
            <w:pPr>
              <w:rPr>
                <w:rFonts w:cs="宋体"/>
                <w:color w:val="000000"/>
                <w:sz w:val="24"/>
              </w:rPr>
            </w:pPr>
          </w:p>
        </w:tc>
        <w:tc>
          <w:tcPr>
            <w:tcW w:w="80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5F002E3F"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auto"/>
            </w:tcBorders>
          </w:tcPr>
          <w:p w14:paraId="24FB1E66" w14:textId="77777777" w:rsidR="002137D8" w:rsidRDefault="002137D8">
            <w:pPr>
              <w:rPr>
                <w:rFonts w:cs="宋体"/>
                <w:color w:val="000000"/>
                <w:sz w:val="24"/>
              </w:rPr>
            </w:pPr>
          </w:p>
        </w:tc>
        <w:tc>
          <w:tcPr>
            <w:tcW w:w="807" w:type="dxa"/>
            <w:tcBorders>
              <w:top w:val="single" w:sz="4" w:space="0" w:color="000000"/>
              <w:left w:val="single" w:sz="4" w:space="0" w:color="auto"/>
              <w:bottom w:val="single" w:sz="4" w:space="0" w:color="000000"/>
              <w:right w:val="single" w:sz="4" w:space="0" w:color="000000"/>
            </w:tcBorders>
          </w:tcPr>
          <w:p w14:paraId="50C9FE07" w14:textId="77777777" w:rsidR="002137D8" w:rsidRDefault="002137D8">
            <w:pPr>
              <w:rPr>
                <w:rFonts w:cs="宋体"/>
                <w:color w:val="000000"/>
                <w:sz w:val="24"/>
              </w:rPr>
            </w:pPr>
          </w:p>
        </w:tc>
      </w:tr>
      <w:tr w:rsidR="002137D8" w14:paraId="41330C2A"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12FF9F88" w14:textId="77777777" w:rsidR="002137D8" w:rsidRDefault="007C39BD">
            <w:pPr>
              <w:widowControl/>
              <w:jc w:val="center"/>
              <w:textAlignment w:val="center"/>
              <w:rPr>
                <w:rFonts w:eastAsia="仿宋_GB2312" w:cs="仿宋_GB2312"/>
                <w:color w:val="000000"/>
                <w:kern w:val="0"/>
                <w:sz w:val="24"/>
                <w:lang w:bidi="ar"/>
              </w:rPr>
            </w:pPr>
            <w:r>
              <w:rPr>
                <w:rFonts w:eastAsia="仿宋_GB2312" w:cs="仿宋_GB2312" w:hint="eastAsia"/>
                <w:color w:val="000000"/>
                <w:kern w:val="0"/>
                <w:sz w:val="24"/>
                <w:lang w:bidi="ar"/>
              </w:rPr>
              <w:t>5</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7397E2AB" w14:textId="77777777" w:rsidR="002137D8" w:rsidRDefault="007C39BD">
            <w:pPr>
              <w:widowControl/>
              <w:spacing w:line="320" w:lineRule="exact"/>
              <w:jc w:val="left"/>
              <w:textAlignment w:val="center"/>
              <w:rPr>
                <w:rFonts w:eastAsia="仿宋_GB2312" w:cs="仿宋_GB2312"/>
                <w:color w:val="000000"/>
                <w:kern w:val="0"/>
                <w:sz w:val="24"/>
                <w:lang w:bidi="ar"/>
              </w:rPr>
            </w:pPr>
            <w:r>
              <w:rPr>
                <w:rFonts w:eastAsia="仿宋_GB2312" w:cs="仿宋_GB2312" w:hint="eastAsia"/>
                <w:color w:val="000000"/>
                <w:kern w:val="0"/>
                <w:sz w:val="24"/>
                <w:lang w:bidi="ar"/>
              </w:rPr>
              <w:t>明确专人负责院内感染控制，落实院内感染防控各项措施。</w:t>
            </w:r>
          </w:p>
        </w:tc>
        <w:tc>
          <w:tcPr>
            <w:tcW w:w="80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24DFB827" w14:textId="77777777" w:rsidR="002137D8" w:rsidRDefault="002137D8">
            <w:pPr>
              <w:rPr>
                <w:rFonts w:cs="宋体"/>
                <w:color w:val="000000"/>
                <w:sz w:val="24"/>
              </w:rPr>
            </w:pPr>
          </w:p>
        </w:tc>
        <w:tc>
          <w:tcPr>
            <w:tcW w:w="80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35A877BA"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auto"/>
            </w:tcBorders>
          </w:tcPr>
          <w:p w14:paraId="1B05DFF5" w14:textId="77777777" w:rsidR="002137D8" w:rsidRDefault="002137D8">
            <w:pPr>
              <w:rPr>
                <w:rFonts w:cs="宋体"/>
                <w:color w:val="000000"/>
                <w:sz w:val="24"/>
              </w:rPr>
            </w:pPr>
          </w:p>
        </w:tc>
        <w:tc>
          <w:tcPr>
            <w:tcW w:w="807" w:type="dxa"/>
            <w:tcBorders>
              <w:top w:val="single" w:sz="4" w:space="0" w:color="000000"/>
              <w:left w:val="single" w:sz="4" w:space="0" w:color="auto"/>
              <w:bottom w:val="single" w:sz="4" w:space="0" w:color="000000"/>
              <w:right w:val="single" w:sz="4" w:space="0" w:color="000000"/>
            </w:tcBorders>
          </w:tcPr>
          <w:p w14:paraId="4B6D751F" w14:textId="77777777" w:rsidR="002137D8" w:rsidRDefault="002137D8">
            <w:pPr>
              <w:rPr>
                <w:rFonts w:cs="宋体"/>
                <w:color w:val="000000"/>
                <w:sz w:val="24"/>
              </w:rPr>
            </w:pPr>
          </w:p>
        </w:tc>
      </w:tr>
      <w:tr w:rsidR="002137D8" w14:paraId="5C02F628"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5E66824B" w14:textId="77777777" w:rsidR="002137D8" w:rsidRDefault="007C39BD">
            <w:pPr>
              <w:widowControl/>
              <w:jc w:val="center"/>
              <w:textAlignment w:val="center"/>
              <w:rPr>
                <w:rFonts w:eastAsia="仿宋_GB2312" w:cs="仿宋_GB2312"/>
                <w:color w:val="000000"/>
                <w:kern w:val="0"/>
                <w:sz w:val="24"/>
                <w:lang w:bidi="ar"/>
              </w:rPr>
            </w:pPr>
            <w:r>
              <w:rPr>
                <w:rFonts w:eastAsia="仿宋_GB2312" w:cs="仿宋_GB2312" w:hint="eastAsia"/>
                <w:color w:val="000000"/>
                <w:kern w:val="0"/>
                <w:sz w:val="24"/>
                <w:lang w:bidi="ar"/>
              </w:rPr>
              <w:t>6</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1DA16BB0" w14:textId="77777777" w:rsidR="002137D8" w:rsidRDefault="007C39BD">
            <w:pPr>
              <w:widowControl/>
              <w:spacing w:line="320" w:lineRule="exact"/>
              <w:jc w:val="left"/>
              <w:textAlignment w:val="center"/>
              <w:rPr>
                <w:rFonts w:eastAsia="仿宋_GB2312" w:cs="仿宋_GB2312"/>
                <w:color w:val="000000"/>
                <w:kern w:val="0"/>
                <w:sz w:val="24"/>
                <w:lang w:bidi="ar"/>
              </w:rPr>
            </w:pPr>
            <w:r>
              <w:rPr>
                <w:rFonts w:eastAsia="仿宋_GB2312" w:cs="仿宋_GB2312" w:hint="eastAsia"/>
                <w:color w:val="000000"/>
                <w:kern w:val="0"/>
                <w:sz w:val="24"/>
                <w:lang w:bidi="ar"/>
              </w:rPr>
              <w:t>符合医务人员</w:t>
            </w:r>
            <w:proofErr w:type="gramStart"/>
            <w:r>
              <w:rPr>
                <w:rFonts w:eastAsia="仿宋_GB2312" w:cs="仿宋_GB2312" w:hint="eastAsia"/>
                <w:color w:val="000000"/>
                <w:kern w:val="0"/>
                <w:sz w:val="24"/>
                <w:lang w:bidi="ar"/>
              </w:rPr>
              <w:t>手卫生</w:t>
            </w:r>
            <w:proofErr w:type="gramEnd"/>
            <w:r>
              <w:rPr>
                <w:rFonts w:eastAsia="仿宋_GB2312" w:cs="仿宋_GB2312" w:hint="eastAsia"/>
                <w:color w:val="000000"/>
                <w:kern w:val="0"/>
                <w:sz w:val="24"/>
                <w:lang w:bidi="ar"/>
              </w:rPr>
              <w:t>规范要求。</w:t>
            </w:r>
          </w:p>
        </w:tc>
        <w:tc>
          <w:tcPr>
            <w:tcW w:w="80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54ACFCC1" w14:textId="77777777" w:rsidR="002137D8" w:rsidRDefault="002137D8">
            <w:pPr>
              <w:rPr>
                <w:rFonts w:cs="宋体"/>
                <w:color w:val="000000"/>
                <w:sz w:val="24"/>
              </w:rPr>
            </w:pPr>
          </w:p>
        </w:tc>
        <w:tc>
          <w:tcPr>
            <w:tcW w:w="80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0B694C56"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auto"/>
            </w:tcBorders>
          </w:tcPr>
          <w:p w14:paraId="61A23903" w14:textId="77777777" w:rsidR="002137D8" w:rsidRDefault="002137D8">
            <w:pPr>
              <w:rPr>
                <w:rFonts w:cs="宋体"/>
                <w:color w:val="000000"/>
                <w:sz w:val="24"/>
              </w:rPr>
            </w:pPr>
          </w:p>
        </w:tc>
        <w:tc>
          <w:tcPr>
            <w:tcW w:w="807" w:type="dxa"/>
            <w:tcBorders>
              <w:top w:val="single" w:sz="4" w:space="0" w:color="000000"/>
              <w:left w:val="single" w:sz="4" w:space="0" w:color="auto"/>
              <w:bottom w:val="single" w:sz="4" w:space="0" w:color="000000"/>
              <w:right w:val="single" w:sz="4" w:space="0" w:color="000000"/>
            </w:tcBorders>
          </w:tcPr>
          <w:p w14:paraId="277203A7" w14:textId="77777777" w:rsidR="002137D8" w:rsidRDefault="002137D8">
            <w:pPr>
              <w:rPr>
                <w:rFonts w:cs="宋体"/>
                <w:color w:val="000000"/>
                <w:sz w:val="24"/>
              </w:rPr>
            </w:pPr>
          </w:p>
        </w:tc>
      </w:tr>
      <w:tr w:rsidR="002137D8" w14:paraId="231647D3"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78AA4A39"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lastRenderedPageBreak/>
              <w:t>7</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37EE69EA" w14:textId="77777777" w:rsidR="002137D8" w:rsidRDefault="007C39BD">
            <w:pPr>
              <w:widowControl/>
              <w:spacing w:line="320" w:lineRule="exact"/>
              <w:jc w:val="left"/>
              <w:textAlignment w:val="center"/>
              <w:rPr>
                <w:rFonts w:eastAsia="仿宋_GB2312" w:cs="仿宋_GB2312"/>
                <w:color w:val="000000"/>
                <w:kern w:val="0"/>
                <w:sz w:val="24"/>
                <w:lang w:bidi="ar"/>
              </w:rPr>
            </w:pPr>
            <w:r>
              <w:rPr>
                <w:rFonts w:eastAsia="仿宋_GB2312" w:cs="仿宋_GB2312"/>
                <w:sz w:val="24"/>
              </w:rPr>
              <w:t>老年人健康管理</w:t>
            </w:r>
            <w:r>
              <w:rPr>
                <w:rFonts w:eastAsia="仿宋_GB2312" w:cs="仿宋_GB2312" w:hint="eastAsia"/>
                <w:sz w:val="24"/>
              </w:rPr>
              <w:t>科学、规范，</w:t>
            </w:r>
            <w:r>
              <w:rPr>
                <w:rFonts w:eastAsia="仿宋_GB2312" w:cs="仿宋_GB2312" w:hint="eastAsia"/>
                <w:color w:val="000000"/>
                <w:kern w:val="0"/>
                <w:sz w:val="24"/>
                <w:lang w:bidi="ar"/>
              </w:rPr>
              <w:t>老年人Ⅱ度及以上</w:t>
            </w:r>
            <w:proofErr w:type="gramStart"/>
            <w:r>
              <w:rPr>
                <w:rFonts w:eastAsia="仿宋_GB2312" w:cs="仿宋_GB2312" w:hint="eastAsia"/>
                <w:color w:val="000000"/>
                <w:kern w:val="0"/>
                <w:sz w:val="24"/>
                <w:lang w:bidi="ar"/>
              </w:rPr>
              <w:t>压疮在院</w:t>
            </w:r>
            <w:proofErr w:type="gramEnd"/>
            <w:r>
              <w:rPr>
                <w:rFonts w:eastAsia="仿宋_GB2312" w:cs="仿宋_GB2312" w:hint="eastAsia"/>
                <w:color w:val="000000"/>
                <w:kern w:val="0"/>
                <w:sz w:val="24"/>
                <w:lang w:bidi="ar"/>
              </w:rPr>
              <w:t>新发生率低于</w:t>
            </w:r>
            <w:r>
              <w:rPr>
                <w:rFonts w:eastAsia="仿宋_GB2312" w:cs="仿宋_GB2312" w:hint="eastAsia"/>
                <w:color w:val="000000"/>
                <w:kern w:val="0"/>
                <w:sz w:val="24"/>
                <w:lang w:bidi="ar"/>
              </w:rPr>
              <w:t>5%</w:t>
            </w:r>
            <w:r>
              <w:rPr>
                <w:rFonts w:eastAsia="仿宋_GB2312" w:cs="仿宋_GB2312" w:hint="eastAsia"/>
                <w:color w:val="000000"/>
                <w:kern w:val="0"/>
                <w:sz w:val="24"/>
                <w:lang w:bidi="ar"/>
              </w:rPr>
              <w:t>。</w:t>
            </w:r>
          </w:p>
        </w:tc>
        <w:tc>
          <w:tcPr>
            <w:tcW w:w="80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5061FD90" w14:textId="77777777" w:rsidR="002137D8" w:rsidRDefault="002137D8">
            <w:pPr>
              <w:rPr>
                <w:rFonts w:cs="宋体"/>
                <w:color w:val="000000"/>
                <w:sz w:val="24"/>
              </w:rPr>
            </w:pPr>
          </w:p>
        </w:tc>
        <w:tc>
          <w:tcPr>
            <w:tcW w:w="80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5A49690F"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auto"/>
            </w:tcBorders>
          </w:tcPr>
          <w:p w14:paraId="4D5045EE" w14:textId="77777777" w:rsidR="002137D8" w:rsidRDefault="002137D8">
            <w:pPr>
              <w:rPr>
                <w:rFonts w:cs="宋体"/>
                <w:color w:val="000000"/>
                <w:sz w:val="24"/>
              </w:rPr>
            </w:pPr>
          </w:p>
        </w:tc>
        <w:tc>
          <w:tcPr>
            <w:tcW w:w="807" w:type="dxa"/>
            <w:tcBorders>
              <w:top w:val="single" w:sz="4" w:space="0" w:color="000000"/>
              <w:left w:val="single" w:sz="4" w:space="0" w:color="auto"/>
              <w:bottom w:val="single" w:sz="4" w:space="0" w:color="000000"/>
              <w:right w:val="single" w:sz="4" w:space="0" w:color="000000"/>
            </w:tcBorders>
          </w:tcPr>
          <w:p w14:paraId="1B97A15E" w14:textId="77777777" w:rsidR="002137D8" w:rsidRDefault="002137D8">
            <w:pPr>
              <w:rPr>
                <w:rFonts w:cs="宋体"/>
                <w:color w:val="000000"/>
                <w:sz w:val="24"/>
              </w:rPr>
            </w:pPr>
          </w:p>
        </w:tc>
      </w:tr>
      <w:tr w:rsidR="002137D8" w14:paraId="3B8A274D"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28CE37BB"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8</w:t>
            </w:r>
          </w:p>
        </w:tc>
        <w:tc>
          <w:tcPr>
            <w:tcW w:w="5018" w:type="dxa"/>
            <w:gridSpan w:val="2"/>
            <w:tcBorders>
              <w:top w:val="single" w:sz="4" w:space="0" w:color="000000"/>
              <w:left w:val="single" w:sz="4" w:space="0" w:color="auto"/>
              <w:bottom w:val="single" w:sz="4" w:space="0" w:color="000000"/>
              <w:right w:val="single" w:sz="4" w:space="0" w:color="000000"/>
            </w:tcBorders>
            <w:tcMar>
              <w:top w:w="12" w:type="dxa"/>
              <w:left w:w="28" w:type="dxa"/>
              <w:right w:w="12" w:type="dxa"/>
            </w:tcMar>
            <w:vAlign w:val="center"/>
          </w:tcPr>
          <w:p w14:paraId="0A3CBEC1" w14:textId="77777777" w:rsidR="002137D8" w:rsidRDefault="007C39BD">
            <w:pPr>
              <w:widowControl/>
              <w:spacing w:line="320" w:lineRule="exact"/>
              <w:jc w:val="left"/>
              <w:textAlignment w:val="center"/>
              <w:rPr>
                <w:sz w:val="24"/>
              </w:rPr>
            </w:pPr>
            <w:r>
              <w:rPr>
                <w:rFonts w:eastAsia="仿宋_GB2312" w:cs="仿宋" w:hint="eastAsia"/>
                <w:color w:val="000000"/>
                <w:kern w:val="0"/>
                <w:sz w:val="24"/>
              </w:rPr>
              <w:t>医嘱、</w:t>
            </w:r>
            <w:r>
              <w:rPr>
                <w:rFonts w:eastAsia="仿宋_GB2312" w:cs="仿宋_GB2312" w:hint="eastAsia"/>
                <w:color w:val="000000"/>
                <w:kern w:val="0"/>
                <w:sz w:val="24"/>
                <w:lang w:bidi="ar"/>
              </w:rPr>
              <w:t>处方合格率不低于</w:t>
            </w:r>
            <w:r>
              <w:rPr>
                <w:rFonts w:eastAsia="仿宋_GB2312" w:cs="仿宋_GB2312" w:hint="eastAsia"/>
                <w:color w:val="000000"/>
                <w:kern w:val="0"/>
                <w:sz w:val="24"/>
                <w:lang w:bidi="ar"/>
              </w:rPr>
              <w:t>95%</w:t>
            </w:r>
            <w:r>
              <w:rPr>
                <w:rFonts w:eastAsia="仿宋_GB2312" w:cs="仿宋_GB2312" w:hint="eastAsia"/>
                <w:color w:val="000000"/>
                <w:kern w:val="0"/>
                <w:sz w:val="24"/>
                <w:lang w:bidi="ar"/>
              </w:rPr>
              <w:t>，病历记录合格率为</w:t>
            </w:r>
            <w:r>
              <w:rPr>
                <w:rFonts w:eastAsia="仿宋_GB2312" w:cs="仿宋_GB2312" w:hint="eastAsia"/>
                <w:color w:val="000000"/>
                <w:kern w:val="0"/>
                <w:sz w:val="24"/>
                <w:lang w:bidi="ar"/>
              </w:rPr>
              <w:t>100%</w:t>
            </w:r>
            <w:r>
              <w:rPr>
                <w:rFonts w:eastAsia="仿宋_GB2312" w:cs="仿宋_GB2312" w:hint="eastAsia"/>
                <w:color w:val="000000"/>
                <w:kern w:val="0"/>
                <w:sz w:val="24"/>
                <w:lang w:bidi="ar"/>
              </w:rPr>
              <w:t>。</w:t>
            </w:r>
          </w:p>
        </w:tc>
        <w:tc>
          <w:tcPr>
            <w:tcW w:w="80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14:paraId="576E9FF8" w14:textId="77777777" w:rsidR="002137D8" w:rsidRDefault="002137D8">
            <w:pPr>
              <w:rPr>
                <w:rFonts w:cs="宋体"/>
                <w:color w:val="000000"/>
                <w:sz w:val="24"/>
              </w:rPr>
            </w:pPr>
          </w:p>
        </w:tc>
        <w:tc>
          <w:tcPr>
            <w:tcW w:w="806"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49FBCD3A"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auto"/>
            </w:tcBorders>
          </w:tcPr>
          <w:p w14:paraId="5BFD05A2" w14:textId="77777777" w:rsidR="002137D8" w:rsidRDefault="002137D8">
            <w:pPr>
              <w:rPr>
                <w:rFonts w:cs="宋体"/>
                <w:color w:val="000000"/>
                <w:sz w:val="24"/>
              </w:rPr>
            </w:pPr>
          </w:p>
        </w:tc>
        <w:tc>
          <w:tcPr>
            <w:tcW w:w="807" w:type="dxa"/>
            <w:tcBorders>
              <w:top w:val="single" w:sz="4" w:space="0" w:color="000000"/>
              <w:left w:val="single" w:sz="4" w:space="0" w:color="auto"/>
              <w:bottom w:val="single" w:sz="4" w:space="0" w:color="000000"/>
              <w:right w:val="single" w:sz="4" w:space="0" w:color="000000"/>
            </w:tcBorders>
          </w:tcPr>
          <w:p w14:paraId="14CDF058" w14:textId="77777777" w:rsidR="002137D8" w:rsidRDefault="002137D8">
            <w:pPr>
              <w:rPr>
                <w:rFonts w:cs="宋体"/>
                <w:color w:val="000000"/>
                <w:sz w:val="24"/>
              </w:rPr>
            </w:pPr>
          </w:p>
        </w:tc>
      </w:tr>
      <w:tr w:rsidR="002137D8" w14:paraId="0680D454" w14:textId="77777777">
        <w:trPr>
          <w:trHeight w:hRule="exact" w:val="1014"/>
          <w:jc w:val="center"/>
        </w:trPr>
        <w:tc>
          <w:tcPr>
            <w:tcW w:w="8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128BD1"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9</w:t>
            </w:r>
          </w:p>
        </w:tc>
        <w:tc>
          <w:tcPr>
            <w:tcW w:w="5018" w:type="dxa"/>
            <w:gridSpan w:val="2"/>
            <w:tcBorders>
              <w:top w:val="single" w:sz="4" w:space="0" w:color="000000"/>
              <w:left w:val="single" w:sz="4" w:space="0" w:color="000000"/>
              <w:bottom w:val="single" w:sz="4" w:space="0" w:color="000000"/>
              <w:right w:val="single" w:sz="4" w:space="0" w:color="000000"/>
            </w:tcBorders>
            <w:tcMar>
              <w:top w:w="12" w:type="dxa"/>
              <w:left w:w="28" w:type="dxa"/>
              <w:right w:w="12" w:type="dxa"/>
            </w:tcMar>
            <w:vAlign w:val="center"/>
          </w:tcPr>
          <w:p w14:paraId="688A9868" w14:textId="77777777" w:rsidR="002137D8" w:rsidRDefault="007C39BD">
            <w:pPr>
              <w:widowControl/>
              <w:spacing w:line="320" w:lineRule="exact"/>
              <w:jc w:val="left"/>
              <w:textAlignment w:val="center"/>
              <w:rPr>
                <w:rFonts w:eastAsia="仿宋_GB2312" w:cs="仿宋_GB2312"/>
                <w:color w:val="000000"/>
                <w:kern w:val="0"/>
                <w:sz w:val="24"/>
              </w:rPr>
            </w:pPr>
            <w:r>
              <w:rPr>
                <w:rFonts w:eastAsia="仿宋_GB2312" w:cs="仿宋_GB2312" w:hint="eastAsia"/>
                <w:sz w:val="24"/>
              </w:rPr>
              <w:t>符合</w:t>
            </w:r>
            <w:proofErr w:type="gramStart"/>
            <w:r>
              <w:rPr>
                <w:rFonts w:eastAsia="仿宋_GB2312" w:cs="仿宋_GB2312"/>
                <w:sz w:val="24"/>
              </w:rPr>
              <w:t>医</w:t>
            </w:r>
            <w:proofErr w:type="gramEnd"/>
            <w:r>
              <w:rPr>
                <w:rFonts w:eastAsia="仿宋_GB2312" w:cs="仿宋_GB2312"/>
                <w:sz w:val="24"/>
              </w:rPr>
              <w:t>养结合</w:t>
            </w:r>
            <w:r>
              <w:rPr>
                <w:rFonts w:eastAsia="仿宋_GB2312" w:cs="仿宋_GB2312" w:hint="eastAsia"/>
                <w:sz w:val="24"/>
              </w:rPr>
              <w:t>服务有关标准、规范要求，</w:t>
            </w:r>
            <w:r>
              <w:rPr>
                <w:rFonts w:eastAsia="仿宋_GB2312" w:cs="仿宋_GB2312" w:hint="eastAsia"/>
                <w:color w:val="000000"/>
                <w:kern w:val="0"/>
                <w:sz w:val="24"/>
                <w:lang w:bidi="ar"/>
              </w:rPr>
              <w:t>服务衔接有序，严格按照医疗卫生机构出入院标准进行转换。</w:t>
            </w:r>
          </w:p>
        </w:tc>
        <w:tc>
          <w:tcPr>
            <w:tcW w:w="8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05B290"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9FFD8C"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000000"/>
            </w:tcBorders>
          </w:tcPr>
          <w:p w14:paraId="7DCEEFBF" w14:textId="77777777" w:rsidR="002137D8" w:rsidRDefault="002137D8">
            <w:pPr>
              <w:rPr>
                <w:rFonts w:cs="宋体"/>
                <w:color w:val="000000"/>
                <w:sz w:val="24"/>
              </w:rPr>
            </w:pPr>
          </w:p>
        </w:tc>
        <w:tc>
          <w:tcPr>
            <w:tcW w:w="807" w:type="dxa"/>
            <w:tcBorders>
              <w:top w:val="single" w:sz="4" w:space="0" w:color="000000"/>
              <w:left w:val="single" w:sz="4" w:space="0" w:color="000000"/>
              <w:bottom w:val="single" w:sz="4" w:space="0" w:color="000000"/>
              <w:right w:val="single" w:sz="4" w:space="0" w:color="000000"/>
            </w:tcBorders>
          </w:tcPr>
          <w:p w14:paraId="06D07763" w14:textId="77777777" w:rsidR="002137D8" w:rsidRDefault="002137D8">
            <w:pPr>
              <w:rPr>
                <w:rFonts w:cs="宋体"/>
                <w:color w:val="000000"/>
                <w:sz w:val="24"/>
              </w:rPr>
            </w:pPr>
          </w:p>
        </w:tc>
      </w:tr>
      <w:tr w:rsidR="002137D8" w14:paraId="1B539986" w14:textId="77777777">
        <w:trPr>
          <w:trHeight w:hRule="exact" w:val="709"/>
          <w:jc w:val="center"/>
        </w:trPr>
        <w:tc>
          <w:tcPr>
            <w:tcW w:w="8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5E594F" w14:textId="77777777" w:rsidR="002137D8" w:rsidRDefault="007C39BD">
            <w:pPr>
              <w:widowControl/>
              <w:jc w:val="center"/>
              <w:textAlignment w:val="center"/>
              <w:rPr>
                <w:rFonts w:eastAsia="仿宋_GB2312" w:cs="仿宋_GB2312"/>
                <w:color w:val="000000"/>
                <w:sz w:val="24"/>
              </w:rPr>
            </w:pPr>
            <w:r>
              <w:rPr>
                <w:rFonts w:eastAsia="仿宋_GB2312" w:cs="仿宋_GB2312" w:hint="eastAsia"/>
                <w:color w:val="000000"/>
                <w:sz w:val="24"/>
              </w:rPr>
              <w:t>10</w:t>
            </w:r>
          </w:p>
        </w:tc>
        <w:tc>
          <w:tcPr>
            <w:tcW w:w="5018" w:type="dxa"/>
            <w:gridSpan w:val="2"/>
            <w:tcBorders>
              <w:top w:val="single" w:sz="4" w:space="0" w:color="000000"/>
              <w:left w:val="single" w:sz="4" w:space="0" w:color="000000"/>
              <w:bottom w:val="single" w:sz="4" w:space="0" w:color="000000"/>
              <w:right w:val="single" w:sz="4" w:space="0" w:color="000000"/>
            </w:tcBorders>
            <w:tcMar>
              <w:top w:w="12" w:type="dxa"/>
              <w:left w:w="28" w:type="dxa"/>
              <w:right w:w="12" w:type="dxa"/>
            </w:tcMar>
            <w:vAlign w:val="center"/>
          </w:tcPr>
          <w:p w14:paraId="1994E76B" w14:textId="77777777" w:rsidR="002137D8" w:rsidRDefault="007C39BD">
            <w:pPr>
              <w:widowControl/>
              <w:spacing w:line="320" w:lineRule="exact"/>
              <w:jc w:val="left"/>
              <w:textAlignment w:val="center"/>
              <w:rPr>
                <w:rFonts w:eastAsia="仿宋" w:cs="仿宋"/>
                <w:color w:val="000000"/>
                <w:kern w:val="0"/>
                <w:sz w:val="24"/>
              </w:rPr>
            </w:pPr>
            <w:r>
              <w:rPr>
                <w:rFonts w:eastAsia="仿宋_GB2312" w:cs="仿宋_GB2312" w:hint="eastAsia"/>
                <w:color w:val="000000"/>
                <w:kern w:val="0"/>
                <w:sz w:val="24"/>
                <w:lang w:bidi="ar"/>
              </w:rPr>
              <w:t>落实新冠肺炎疫情防控和传染病防控各项要求，建立制度，压实责任。</w:t>
            </w:r>
          </w:p>
        </w:tc>
        <w:tc>
          <w:tcPr>
            <w:tcW w:w="8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7EC4CC"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50802E" w14:textId="77777777" w:rsidR="002137D8" w:rsidRDefault="002137D8">
            <w:pPr>
              <w:rPr>
                <w:rFonts w:cs="宋体"/>
                <w:color w:val="000000"/>
                <w:sz w:val="24"/>
              </w:rPr>
            </w:pPr>
          </w:p>
        </w:tc>
        <w:tc>
          <w:tcPr>
            <w:tcW w:w="806" w:type="dxa"/>
            <w:tcBorders>
              <w:top w:val="single" w:sz="4" w:space="0" w:color="000000"/>
              <w:left w:val="single" w:sz="4" w:space="0" w:color="000000"/>
              <w:bottom w:val="single" w:sz="4" w:space="0" w:color="000000"/>
              <w:right w:val="single" w:sz="4" w:space="0" w:color="000000"/>
            </w:tcBorders>
          </w:tcPr>
          <w:p w14:paraId="1D5235C9" w14:textId="77777777" w:rsidR="002137D8" w:rsidRDefault="002137D8">
            <w:pPr>
              <w:rPr>
                <w:rFonts w:cs="宋体"/>
                <w:color w:val="000000"/>
                <w:sz w:val="24"/>
              </w:rPr>
            </w:pPr>
          </w:p>
        </w:tc>
        <w:tc>
          <w:tcPr>
            <w:tcW w:w="807" w:type="dxa"/>
            <w:tcBorders>
              <w:top w:val="single" w:sz="4" w:space="0" w:color="000000"/>
              <w:left w:val="single" w:sz="4" w:space="0" w:color="000000"/>
              <w:bottom w:val="single" w:sz="4" w:space="0" w:color="000000"/>
              <w:right w:val="single" w:sz="4" w:space="0" w:color="000000"/>
            </w:tcBorders>
          </w:tcPr>
          <w:p w14:paraId="75E63386" w14:textId="77777777" w:rsidR="002137D8" w:rsidRDefault="002137D8">
            <w:pPr>
              <w:rPr>
                <w:rFonts w:cs="宋体"/>
                <w:color w:val="000000"/>
                <w:sz w:val="24"/>
              </w:rPr>
            </w:pPr>
          </w:p>
        </w:tc>
      </w:tr>
      <w:tr w:rsidR="002137D8" w14:paraId="1ED218DA" w14:textId="77777777">
        <w:trPr>
          <w:trHeight w:val="90"/>
          <w:jc w:val="center"/>
        </w:trPr>
        <w:tc>
          <w:tcPr>
            <w:tcW w:w="9134" w:type="dxa"/>
            <w:gridSpan w:val="7"/>
            <w:tcBorders>
              <w:top w:val="single" w:sz="4" w:space="0" w:color="000000"/>
              <w:left w:val="single" w:sz="4" w:space="0" w:color="000000"/>
              <w:bottom w:val="single" w:sz="4" w:space="0" w:color="000000"/>
              <w:right w:val="single" w:sz="4" w:space="0" w:color="000000"/>
            </w:tcBorders>
            <w:tcMar>
              <w:top w:w="11" w:type="dxa"/>
              <w:left w:w="11" w:type="dxa"/>
              <w:right w:w="11" w:type="dxa"/>
            </w:tcMar>
            <w:vAlign w:val="center"/>
          </w:tcPr>
          <w:p w14:paraId="713572E2" w14:textId="77777777" w:rsidR="002137D8" w:rsidRDefault="007C39BD">
            <w:pPr>
              <w:widowControl/>
              <w:jc w:val="left"/>
              <w:textAlignment w:val="center"/>
              <w:rPr>
                <w:rFonts w:ascii="黑体" w:eastAsia="黑体" w:hAnsi="黑体" w:cs="黑体"/>
                <w:bCs/>
                <w:color w:val="000000"/>
                <w:kern w:val="0"/>
                <w:sz w:val="24"/>
              </w:rPr>
            </w:pPr>
            <w:r>
              <w:rPr>
                <w:rFonts w:ascii="黑体" w:eastAsia="黑体" w:hAnsi="黑体" w:cs="黑体" w:hint="eastAsia"/>
                <w:bCs/>
                <w:color w:val="000000"/>
                <w:kern w:val="0"/>
                <w:sz w:val="24"/>
              </w:rPr>
              <w:t xml:space="preserve"> </w:t>
            </w:r>
            <w:r>
              <w:rPr>
                <w:rFonts w:ascii="黑体" w:eastAsia="黑体" w:hAnsi="黑体" w:cs="黑体" w:hint="eastAsia"/>
                <w:bCs/>
                <w:color w:val="000000"/>
                <w:kern w:val="0"/>
                <w:sz w:val="24"/>
              </w:rPr>
              <w:t>存在问题：</w:t>
            </w:r>
          </w:p>
          <w:p w14:paraId="2A8533B3" w14:textId="77777777" w:rsidR="002137D8" w:rsidRDefault="007C39BD">
            <w:pPr>
              <w:numPr>
                <w:ilvl w:val="0"/>
                <w:numId w:val="1"/>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基本要求方面</w:t>
            </w:r>
          </w:p>
          <w:p w14:paraId="531D2D92" w14:textId="77777777" w:rsidR="002137D8" w:rsidRDefault="007C39BD">
            <w:pPr>
              <w:numPr>
                <w:ilvl w:val="0"/>
                <w:numId w:val="1"/>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制度落实方面</w:t>
            </w:r>
          </w:p>
          <w:p w14:paraId="216A2830" w14:textId="77777777" w:rsidR="002137D8" w:rsidRDefault="007C39BD">
            <w:pPr>
              <w:numPr>
                <w:ilvl w:val="0"/>
                <w:numId w:val="1"/>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开展服务方面</w:t>
            </w:r>
          </w:p>
          <w:p w14:paraId="00946D5E" w14:textId="77777777" w:rsidR="002137D8" w:rsidRDefault="007C39BD">
            <w:pPr>
              <w:numPr>
                <w:ilvl w:val="0"/>
                <w:numId w:val="1"/>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机构管理和服务能力方面</w:t>
            </w:r>
          </w:p>
          <w:p w14:paraId="59345DE7" w14:textId="77777777" w:rsidR="002137D8" w:rsidRDefault="007C39BD">
            <w:pPr>
              <w:numPr>
                <w:ilvl w:val="0"/>
                <w:numId w:val="1"/>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信息化建设方面</w:t>
            </w:r>
          </w:p>
          <w:p w14:paraId="49034DF2" w14:textId="77777777" w:rsidR="002137D8" w:rsidRDefault="007C39BD">
            <w:pPr>
              <w:spacing w:line="560" w:lineRule="exact"/>
              <w:ind w:firstLineChars="250" w:firstLine="600"/>
              <w:jc w:val="left"/>
              <w:rPr>
                <w:rFonts w:ascii="仿宋_GB2312" w:eastAsia="仿宋_GB2312" w:hAnsi="仿宋_GB2312" w:cs="仿宋_GB2312"/>
                <w:b/>
                <w:bCs/>
                <w:color w:val="000000"/>
                <w:kern w:val="0"/>
                <w:sz w:val="24"/>
              </w:rPr>
            </w:pPr>
            <w:r>
              <w:rPr>
                <w:rFonts w:ascii="仿宋_GB2312" w:eastAsia="仿宋_GB2312" w:hAnsi="仿宋_GB2312" w:cs="仿宋_GB2312" w:hint="eastAsia"/>
                <w:sz w:val="24"/>
              </w:rPr>
              <w:t>六、</w:t>
            </w:r>
            <w:r>
              <w:rPr>
                <w:rFonts w:ascii="仿宋_GB2312" w:eastAsia="仿宋_GB2312" w:hAnsi="仿宋_GB2312" w:cs="仿宋_GB2312" w:hint="eastAsia"/>
                <w:sz w:val="24"/>
              </w:rPr>
              <w:t>常态化疫情防控和传染病疫情防控方面</w:t>
            </w:r>
          </w:p>
        </w:tc>
      </w:tr>
      <w:tr w:rsidR="002137D8" w14:paraId="2DEE5075" w14:textId="77777777">
        <w:trPr>
          <w:trHeight w:val="4288"/>
          <w:jc w:val="center"/>
        </w:trPr>
        <w:tc>
          <w:tcPr>
            <w:tcW w:w="9134" w:type="dxa"/>
            <w:gridSpan w:val="7"/>
            <w:tcBorders>
              <w:top w:val="single" w:sz="4" w:space="0" w:color="000000"/>
              <w:left w:val="single" w:sz="4" w:space="0" w:color="000000"/>
              <w:bottom w:val="single" w:sz="4" w:space="0" w:color="000000"/>
              <w:right w:val="single" w:sz="4" w:space="0" w:color="000000"/>
            </w:tcBorders>
            <w:tcMar>
              <w:top w:w="11" w:type="dxa"/>
              <w:left w:w="11" w:type="dxa"/>
              <w:right w:w="11" w:type="dxa"/>
            </w:tcMar>
            <w:vAlign w:val="center"/>
          </w:tcPr>
          <w:p w14:paraId="7D103829" w14:textId="77777777" w:rsidR="002137D8" w:rsidRDefault="007C39BD">
            <w:pPr>
              <w:numPr>
                <w:ilvl w:val="0"/>
                <w:numId w:val="2"/>
              </w:numPr>
              <w:spacing w:line="560" w:lineRule="exact"/>
              <w:ind w:firstLineChars="250" w:firstLine="600"/>
              <w:jc w:val="left"/>
              <w:rPr>
                <w:rFonts w:ascii="黑体" w:eastAsia="黑体" w:hAnsi="黑体" w:cs="黑体"/>
                <w:bCs/>
                <w:color w:val="000000"/>
                <w:kern w:val="0"/>
                <w:sz w:val="24"/>
              </w:rPr>
            </w:pPr>
            <w:r>
              <w:rPr>
                <w:rFonts w:ascii="黑体" w:eastAsia="黑体" w:hAnsi="黑体" w:cs="黑体" w:hint="eastAsia"/>
                <w:bCs/>
                <w:color w:val="000000"/>
                <w:kern w:val="0"/>
                <w:sz w:val="24"/>
              </w:rPr>
              <w:t xml:space="preserve"> </w:t>
            </w:r>
            <w:r>
              <w:rPr>
                <w:rFonts w:ascii="黑体" w:eastAsia="黑体" w:hAnsi="黑体" w:cs="黑体" w:hint="eastAsia"/>
                <w:bCs/>
                <w:color w:val="000000"/>
                <w:kern w:val="0"/>
                <w:sz w:val="24"/>
              </w:rPr>
              <w:t>整改情况：</w:t>
            </w:r>
          </w:p>
          <w:p w14:paraId="72477C58" w14:textId="77777777" w:rsidR="002137D8" w:rsidRDefault="007C39BD">
            <w:pPr>
              <w:numPr>
                <w:ilvl w:val="0"/>
                <w:numId w:val="2"/>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基本要求方面</w:t>
            </w:r>
          </w:p>
          <w:p w14:paraId="3B7A3B1F" w14:textId="77777777" w:rsidR="002137D8" w:rsidRDefault="007C39BD">
            <w:pPr>
              <w:numPr>
                <w:ilvl w:val="0"/>
                <w:numId w:val="2"/>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制度落实方面</w:t>
            </w:r>
          </w:p>
          <w:p w14:paraId="5B3AF78A" w14:textId="77777777" w:rsidR="002137D8" w:rsidRDefault="007C39BD">
            <w:pPr>
              <w:numPr>
                <w:ilvl w:val="0"/>
                <w:numId w:val="2"/>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规范开展服务方面</w:t>
            </w:r>
          </w:p>
          <w:p w14:paraId="00375CD4" w14:textId="77777777" w:rsidR="002137D8" w:rsidRDefault="007C39BD">
            <w:pPr>
              <w:numPr>
                <w:ilvl w:val="0"/>
                <w:numId w:val="2"/>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提高管理和服务能力方面</w:t>
            </w:r>
          </w:p>
          <w:p w14:paraId="66F0CF82" w14:textId="77777777" w:rsidR="002137D8" w:rsidRDefault="007C39BD">
            <w:pPr>
              <w:numPr>
                <w:ilvl w:val="0"/>
                <w:numId w:val="2"/>
              </w:numPr>
              <w:spacing w:line="560" w:lineRule="exact"/>
              <w:ind w:firstLineChars="250" w:firstLine="600"/>
              <w:jc w:val="left"/>
              <w:rPr>
                <w:rFonts w:ascii="仿宋_GB2312" w:eastAsia="仿宋_GB2312" w:hAnsi="仿宋_GB2312" w:cs="仿宋_GB2312"/>
                <w:sz w:val="24"/>
              </w:rPr>
            </w:pPr>
            <w:r>
              <w:rPr>
                <w:rFonts w:ascii="仿宋_GB2312" w:eastAsia="仿宋_GB2312" w:hAnsi="仿宋_GB2312" w:cs="仿宋_GB2312" w:hint="eastAsia"/>
                <w:sz w:val="24"/>
              </w:rPr>
              <w:t>强化信息化建设方面</w:t>
            </w:r>
          </w:p>
          <w:p w14:paraId="3F55ABA9" w14:textId="77777777" w:rsidR="002137D8" w:rsidRDefault="007C39BD">
            <w:r>
              <w:rPr>
                <w:rFonts w:ascii="仿宋_GB2312" w:eastAsia="仿宋_GB2312" w:hAnsi="仿宋_GB2312" w:cs="仿宋_GB2312" w:hint="eastAsia"/>
                <w:sz w:val="24"/>
              </w:rPr>
              <w:t>常态化疫情防控和传染病疫情防控方面</w:t>
            </w:r>
          </w:p>
          <w:p w14:paraId="54A736CE" w14:textId="77777777" w:rsidR="002137D8" w:rsidRDefault="002137D8">
            <w:pPr>
              <w:numPr>
                <w:ilvl w:val="0"/>
                <w:numId w:val="2"/>
              </w:numPr>
              <w:spacing w:line="560" w:lineRule="exact"/>
              <w:ind w:firstLineChars="250" w:firstLine="525"/>
              <w:jc w:val="left"/>
              <w:rPr>
                <w:rFonts w:ascii="仿宋_GB2312" w:eastAsia="仿宋_GB2312" w:hAnsi="仿宋_GB2312" w:cs="仿宋_GB2312"/>
                <w:b/>
                <w:bCs/>
                <w:color w:val="000000"/>
                <w:kern w:val="0"/>
              </w:rPr>
            </w:pPr>
          </w:p>
        </w:tc>
      </w:tr>
    </w:tbl>
    <w:p w14:paraId="2A916741" w14:textId="77777777" w:rsidR="002137D8" w:rsidRDefault="007C39BD">
      <w:pPr>
        <w:ind w:right="560"/>
        <w:jc w:val="right"/>
        <w:rPr>
          <w:rFonts w:ascii="黑体" w:eastAsia="黑体"/>
          <w:bCs/>
        </w:rPr>
      </w:pPr>
      <w:bookmarkStart w:id="0" w:name="结尾"/>
      <w:r>
        <w:rPr>
          <w:rFonts w:ascii="仿宋_GB2312" w:hAnsi="仿宋_GB2312" w:cs="仿宋_GB2312" w:hint="eastAsia"/>
          <w:sz w:val="28"/>
        </w:rPr>
        <w:t xml:space="preserve">  </w:t>
      </w:r>
      <w:r>
        <w:rPr>
          <w:rFonts w:ascii="仿宋_GB2312" w:hAnsi="仿宋_GB2312" w:cs="仿宋_GB2312" w:hint="eastAsia"/>
          <w:sz w:val="28"/>
        </w:rPr>
        <w:t>注：数据截止时间为</w:t>
      </w:r>
      <w:r>
        <w:rPr>
          <w:sz w:val="28"/>
        </w:rPr>
        <w:t>2021</w:t>
      </w:r>
      <w:r>
        <w:rPr>
          <w:sz w:val="28"/>
        </w:rPr>
        <w:t>年</w:t>
      </w:r>
      <w:r>
        <w:rPr>
          <w:rFonts w:hint="eastAsia"/>
          <w:sz w:val="28"/>
        </w:rPr>
        <w:t>5</w:t>
      </w:r>
      <w:r>
        <w:rPr>
          <w:sz w:val="28"/>
        </w:rPr>
        <w:t>月</w:t>
      </w:r>
      <w:r>
        <w:rPr>
          <w:sz w:val="28"/>
        </w:rPr>
        <w:t>3</w:t>
      </w:r>
      <w:r>
        <w:rPr>
          <w:rFonts w:hint="eastAsia"/>
          <w:sz w:val="28"/>
        </w:rPr>
        <w:t>0</w:t>
      </w:r>
      <w:r>
        <w:rPr>
          <w:sz w:val="28"/>
        </w:rPr>
        <w:t>日</w:t>
      </w:r>
      <w:bookmarkEnd w:id="0"/>
    </w:p>
    <w:p w14:paraId="2732FEC8" w14:textId="77777777" w:rsidR="002137D8" w:rsidRDefault="002137D8">
      <w:pPr>
        <w:pStyle w:val="10"/>
        <w:spacing w:line="600" w:lineRule="exact"/>
        <w:ind w:firstLineChars="0" w:firstLine="0"/>
        <w:rPr>
          <w:rFonts w:eastAsia="仿宋_GB2312"/>
          <w:kern w:val="0"/>
          <w:sz w:val="32"/>
        </w:rPr>
      </w:pPr>
    </w:p>
    <w:p w14:paraId="6A651426" w14:textId="77777777" w:rsidR="002137D8" w:rsidRDefault="002137D8">
      <w:pPr>
        <w:pStyle w:val="10"/>
        <w:spacing w:line="600" w:lineRule="exact"/>
        <w:ind w:firstLineChars="0" w:firstLine="0"/>
        <w:rPr>
          <w:rFonts w:eastAsia="仿宋_GB2312"/>
          <w:kern w:val="0"/>
          <w:sz w:val="32"/>
        </w:rPr>
      </w:pPr>
    </w:p>
    <w:p w14:paraId="42C2D94F" w14:textId="77777777" w:rsidR="002137D8" w:rsidRDefault="002137D8">
      <w:pPr>
        <w:pStyle w:val="10"/>
        <w:spacing w:line="600" w:lineRule="exact"/>
        <w:ind w:firstLineChars="0" w:firstLine="0"/>
        <w:rPr>
          <w:rFonts w:eastAsia="仿宋_GB2312"/>
          <w:kern w:val="0"/>
          <w:sz w:val="32"/>
        </w:rPr>
      </w:pPr>
    </w:p>
    <w:p w14:paraId="48178DEE" w14:textId="77777777" w:rsidR="002137D8" w:rsidRDefault="002137D8">
      <w:pPr>
        <w:pStyle w:val="10"/>
        <w:spacing w:line="600" w:lineRule="exact"/>
        <w:ind w:firstLineChars="0" w:firstLine="0"/>
        <w:rPr>
          <w:rFonts w:eastAsia="仿宋_GB2312"/>
          <w:kern w:val="0"/>
          <w:sz w:val="32"/>
        </w:rPr>
      </w:pPr>
    </w:p>
    <w:p w14:paraId="4AACC252" w14:textId="77777777" w:rsidR="002137D8" w:rsidRDefault="002137D8">
      <w:pPr>
        <w:pStyle w:val="10"/>
        <w:spacing w:line="600" w:lineRule="exact"/>
        <w:ind w:firstLineChars="0" w:firstLine="0"/>
        <w:rPr>
          <w:rFonts w:eastAsia="仿宋_GB2312"/>
          <w:kern w:val="0"/>
          <w:sz w:val="32"/>
        </w:rPr>
      </w:pPr>
    </w:p>
    <w:p w14:paraId="60A79BFA" w14:textId="77777777" w:rsidR="002137D8" w:rsidRDefault="002137D8">
      <w:pPr>
        <w:pStyle w:val="10"/>
        <w:spacing w:line="600" w:lineRule="exact"/>
        <w:ind w:firstLineChars="0" w:firstLine="0"/>
        <w:rPr>
          <w:rFonts w:eastAsia="仿宋_GB2312"/>
          <w:kern w:val="0"/>
          <w:sz w:val="32"/>
        </w:rPr>
      </w:pPr>
    </w:p>
    <w:p w14:paraId="1917BE02" w14:textId="77777777" w:rsidR="002137D8" w:rsidRDefault="002137D8"/>
    <w:sectPr w:rsidR="002137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2B07" w14:textId="77777777" w:rsidR="007C39BD" w:rsidRDefault="007C39BD" w:rsidP="0057370A">
      <w:r>
        <w:separator/>
      </w:r>
    </w:p>
  </w:endnote>
  <w:endnote w:type="continuationSeparator" w:id="0">
    <w:p w14:paraId="62CE7D35" w14:textId="77777777" w:rsidR="007C39BD" w:rsidRDefault="007C39BD" w:rsidP="0057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48F3" w14:textId="77777777" w:rsidR="007C39BD" w:rsidRDefault="007C39BD" w:rsidP="0057370A">
      <w:r>
        <w:separator/>
      </w:r>
    </w:p>
  </w:footnote>
  <w:footnote w:type="continuationSeparator" w:id="0">
    <w:p w14:paraId="375FCAC3" w14:textId="77777777" w:rsidR="007C39BD" w:rsidRDefault="007C39BD" w:rsidP="00573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00000000"/>
    <w:lvl w:ilvl="0">
      <w:start w:val="1"/>
      <w:numFmt w:val="chineseCounting"/>
      <w:suff w:val="nothing"/>
      <w:lvlText w:val="%1、"/>
      <w:lvlJc w:val="left"/>
      <w:pPr>
        <w:ind w:left="0" w:firstLine="420"/>
      </w:pPr>
      <w:rPr>
        <w:rFonts w:hint="eastAsia"/>
      </w:rPr>
    </w:lvl>
  </w:abstractNum>
  <w:abstractNum w:abstractNumId="1" w15:restartNumberingAfterBreak="0">
    <w:nsid w:val="00000001"/>
    <w:multiLevelType w:val="singleLevel"/>
    <w:tmpl w:val="00000001"/>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D8"/>
    <w:rsid w:val="002137D8"/>
    <w:rsid w:val="0057370A"/>
    <w:rsid w:val="007C39BD"/>
    <w:rsid w:val="04722DB9"/>
    <w:rsid w:val="0A313F59"/>
    <w:rsid w:val="1A5D2A3C"/>
    <w:rsid w:val="1DD13DB3"/>
    <w:rsid w:val="2EEA153C"/>
    <w:rsid w:val="3CCC268F"/>
    <w:rsid w:val="47B260DC"/>
    <w:rsid w:val="53BE1A5F"/>
    <w:rsid w:val="55BB69F1"/>
    <w:rsid w:val="5E0972C7"/>
    <w:rsid w:val="5FE63595"/>
    <w:rsid w:val="73792C10"/>
    <w:rsid w:val="73B0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CC76C"/>
  <w15:docId w15:val="{BEAD1E37-C832-445F-9459-C9169F39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4">
    <w:name w:val="heading 4"/>
    <w:basedOn w:val="a"/>
    <w:next w:val="a"/>
    <w:qFormat/>
    <w:pPr>
      <w:tabs>
        <w:tab w:val="left" w:pos="864"/>
      </w:tabs>
      <w:spacing w:before="120"/>
      <w:ind w:left="864" w:hanging="864"/>
      <w:outlineLvl w:val="3"/>
    </w:pPr>
    <w:rPr>
      <w:rFonts w:ascii="Arial" w:hAnsi="Arial"/>
      <w:b/>
      <w:kern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tabs>
        <w:tab w:val="left" w:pos="2250"/>
      </w:tabs>
      <w:spacing w:before="100" w:beforeAutospacing="1" w:line="400" w:lineRule="exact"/>
      <w:ind w:firstLine="629"/>
    </w:pPr>
    <w:rPr>
      <w:sz w:val="32"/>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Pr>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a"/>
    <w:rPr>
      <w:rFonts w:ascii="宋体" w:hAnsi="宋体" w:cs="Courier New"/>
      <w:sz w:val="32"/>
      <w:szCs w:val="32"/>
    </w:rPr>
  </w:style>
  <w:style w:type="paragraph" w:customStyle="1" w:styleId="Char">
    <w:name w:val="Char"/>
    <w:basedOn w:val="a"/>
    <w:qFormat/>
    <w:rPr>
      <w:rFonts w:ascii="宋体" w:hAnsi="宋体" w:cs="Courier New"/>
      <w:sz w:val="32"/>
      <w:szCs w:val="32"/>
    </w:rPr>
  </w:style>
  <w:style w:type="paragraph" w:customStyle="1" w:styleId="1">
    <w:name w:val="列表段落1"/>
    <w:basedOn w:val="a"/>
    <w:uiPriority w:val="34"/>
    <w:qFormat/>
    <w:pPr>
      <w:ind w:firstLineChars="200" w:firstLine="420"/>
    </w:pPr>
  </w:style>
  <w:style w:type="character" w:customStyle="1" w:styleId="font01">
    <w:name w:val="font01"/>
    <w:basedOn w:val="a0"/>
    <w:qFormat/>
    <w:rPr>
      <w:rFonts w:ascii="楷体" w:eastAsia="楷体" w:hAnsi="楷体" w:cs="楷体" w:hint="eastAsia"/>
      <w:color w:val="000000"/>
      <w:sz w:val="24"/>
      <w:szCs w:val="24"/>
      <w:u w:val="single"/>
    </w:rPr>
  </w:style>
  <w:style w:type="character" w:customStyle="1" w:styleId="font61">
    <w:name w:val="font61"/>
    <w:basedOn w:val="a0"/>
    <w:qFormat/>
    <w:rPr>
      <w:rFonts w:ascii="楷体" w:eastAsia="楷体" w:hAnsi="楷体" w:cs="楷体" w:hint="eastAsia"/>
      <w:color w:val="000000"/>
      <w:sz w:val="24"/>
      <w:szCs w:val="24"/>
      <w:u w:val="none"/>
    </w:rPr>
  </w:style>
  <w:style w:type="paragraph" w:customStyle="1" w:styleId="10">
    <w:name w:val="列出段落1"/>
    <w:basedOn w:val="a"/>
    <w:uiPriority w:val="34"/>
    <w:unhideWhenUsed/>
    <w:qFormat/>
    <w:pPr>
      <w:ind w:firstLineChars="200" w:firstLine="420"/>
    </w:pPr>
    <w:rPr>
      <w:sz w:val="24"/>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等线" w:eastAsia="等线" w:hAnsi="等线" w:cs="等线"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wu'x's</dc:creator>
  <cp:lastModifiedBy>Administrator</cp:lastModifiedBy>
  <cp:revision>2</cp:revision>
  <dcterms:created xsi:type="dcterms:W3CDTF">2021-06-21T07:33:00Z</dcterms:created>
  <dcterms:modified xsi:type="dcterms:W3CDTF">2021-06-21T07:33:00Z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