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0491" w14:textId="77777777" w:rsidR="00F65827" w:rsidRDefault="00BC489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512D0751" w14:textId="77777777" w:rsidR="00F65827" w:rsidRDefault="00BC489C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老年综合征罹患情况（试行）</w:t>
      </w:r>
    </w:p>
    <w:p w14:paraId="477E83B2" w14:textId="77777777" w:rsidR="00F65827" w:rsidRDefault="00F65827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5B8F1243" w14:textId="77777777" w:rsidR="00F65827" w:rsidRDefault="00BC489C">
      <w:pPr>
        <w:jc w:val="left"/>
        <w:rPr>
          <w:rFonts w:ascii="楷体_GB2312" w:eastAsia="楷体_GB2312" w:hAnsi="楷体_GB2312" w:cs="楷体_GB2312"/>
          <w:b/>
          <w:bCs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28"/>
          <w:szCs w:val="28"/>
        </w:rPr>
        <w:t>请判断老年人是否存在以下老年综合征：</w:t>
      </w:r>
    </w:p>
    <w:p w14:paraId="1ABC82F0" w14:textId="77777777" w:rsidR="00F65827" w:rsidRDefault="00F65827">
      <w:pPr>
        <w:jc w:val="left"/>
        <w:rPr>
          <w:rFonts w:ascii="楷体_GB2312" w:eastAsia="楷体_GB2312" w:hAnsi="楷体_GB2312" w:cs="楷体_GB2312"/>
          <w:b/>
          <w:bCs/>
          <w:kern w:val="0"/>
          <w:sz w:val="24"/>
        </w:rPr>
      </w:pPr>
    </w:p>
    <w:tbl>
      <w:tblPr>
        <w:tblW w:w="83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2"/>
        <w:gridCol w:w="2567"/>
      </w:tblGrid>
      <w:tr w:rsidR="00F65827" w14:paraId="1B6C1AAB" w14:textId="77777777">
        <w:trPr>
          <w:trHeight w:val="240"/>
          <w:jc w:val="center"/>
        </w:trPr>
        <w:tc>
          <w:tcPr>
            <w:tcW w:w="5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E88F" w14:textId="77777777" w:rsidR="00F65827" w:rsidRDefault="00BC489C">
            <w:pPr>
              <w:spacing w:line="300" w:lineRule="auto"/>
              <w:ind w:firstLineChars="100" w:firstLine="281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1.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跌倒（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30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天内）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A198B4" w14:textId="77777777" w:rsidR="00F65827" w:rsidRDefault="00BC489C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□有</w:t>
            </w:r>
          </w:p>
        </w:tc>
      </w:tr>
      <w:tr w:rsidR="00F65827" w14:paraId="75191585" w14:textId="77777777">
        <w:trPr>
          <w:trHeight w:val="240"/>
          <w:jc w:val="center"/>
        </w:trPr>
        <w:tc>
          <w:tcPr>
            <w:tcW w:w="5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CD77" w14:textId="77777777" w:rsidR="00F65827" w:rsidRDefault="00BC489C">
            <w:pPr>
              <w:spacing w:line="300" w:lineRule="auto"/>
              <w:ind w:firstLineChars="100" w:firstLine="281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2.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谵妄（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30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天内）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6A222AC" w14:textId="77777777" w:rsidR="00F65827" w:rsidRDefault="00BC489C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□有</w:t>
            </w:r>
          </w:p>
        </w:tc>
      </w:tr>
      <w:tr w:rsidR="00F65827" w14:paraId="06DC90B3" w14:textId="77777777">
        <w:trPr>
          <w:trHeight w:val="240"/>
          <w:jc w:val="center"/>
        </w:trPr>
        <w:tc>
          <w:tcPr>
            <w:tcW w:w="5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84E1" w14:textId="77777777" w:rsidR="00F65827" w:rsidRDefault="00BC489C">
            <w:pPr>
              <w:spacing w:line="300" w:lineRule="auto"/>
              <w:ind w:firstLineChars="100" w:firstLine="281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3.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慢性疼痛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805856D" w14:textId="77777777" w:rsidR="00F65827" w:rsidRDefault="00BC489C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□有</w:t>
            </w:r>
          </w:p>
        </w:tc>
      </w:tr>
      <w:tr w:rsidR="00F65827" w14:paraId="24D339CA" w14:textId="77777777">
        <w:trPr>
          <w:trHeight w:val="240"/>
          <w:jc w:val="center"/>
        </w:trPr>
        <w:tc>
          <w:tcPr>
            <w:tcW w:w="5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DE4B" w14:textId="77777777" w:rsidR="00F65827" w:rsidRDefault="00BC489C">
            <w:pPr>
              <w:spacing w:line="300" w:lineRule="auto"/>
              <w:ind w:firstLineChars="100" w:firstLine="281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4.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老年帕金森综合征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107D717" w14:textId="77777777" w:rsidR="00F65827" w:rsidRDefault="00BC489C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□有</w:t>
            </w:r>
          </w:p>
        </w:tc>
      </w:tr>
      <w:tr w:rsidR="00F65827" w14:paraId="5036B0E3" w14:textId="77777777">
        <w:trPr>
          <w:trHeight w:val="240"/>
          <w:jc w:val="center"/>
        </w:trPr>
        <w:tc>
          <w:tcPr>
            <w:tcW w:w="5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C935" w14:textId="77777777" w:rsidR="00F65827" w:rsidRDefault="00BC489C">
            <w:pPr>
              <w:spacing w:line="300" w:lineRule="auto"/>
              <w:ind w:firstLineChars="100" w:firstLine="281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5.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抑郁症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09FDEE4" w14:textId="77777777" w:rsidR="00F65827" w:rsidRDefault="00BC489C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□有</w:t>
            </w:r>
          </w:p>
        </w:tc>
      </w:tr>
      <w:tr w:rsidR="00F65827" w14:paraId="5D4329C5" w14:textId="77777777">
        <w:trPr>
          <w:trHeight w:val="240"/>
          <w:jc w:val="center"/>
        </w:trPr>
        <w:tc>
          <w:tcPr>
            <w:tcW w:w="5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C90F" w14:textId="77777777" w:rsidR="00F65827" w:rsidRDefault="00BC489C">
            <w:pPr>
              <w:spacing w:line="300" w:lineRule="auto"/>
              <w:ind w:firstLineChars="100" w:firstLine="281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6.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晕厥（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30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天内）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A2A2110" w14:textId="77777777" w:rsidR="00F65827" w:rsidRDefault="00BC489C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□有</w:t>
            </w:r>
          </w:p>
        </w:tc>
      </w:tr>
      <w:tr w:rsidR="00F65827" w14:paraId="4265EFD7" w14:textId="77777777">
        <w:trPr>
          <w:trHeight w:val="240"/>
          <w:jc w:val="center"/>
        </w:trPr>
        <w:tc>
          <w:tcPr>
            <w:tcW w:w="5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44ED" w14:textId="77777777" w:rsidR="00F65827" w:rsidRDefault="00BC489C">
            <w:pPr>
              <w:spacing w:line="300" w:lineRule="auto"/>
              <w:ind w:firstLineChars="100" w:firstLine="281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7.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多重用药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9AF3A8D" w14:textId="77777777" w:rsidR="00F65827" w:rsidRDefault="00BC489C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□有</w:t>
            </w:r>
          </w:p>
        </w:tc>
      </w:tr>
      <w:tr w:rsidR="00F65827" w14:paraId="5A4DCDD5" w14:textId="77777777">
        <w:trPr>
          <w:trHeight w:val="240"/>
          <w:jc w:val="center"/>
        </w:trPr>
        <w:tc>
          <w:tcPr>
            <w:tcW w:w="5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E2EC" w14:textId="77777777" w:rsidR="00F65827" w:rsidRDefault="00BC489C">
            <w:pPr>
              <w:spacing w:line="300" w:lineRule="auto"/>
              <w:ind w:firstLineChars="100" w:firstLine="281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8.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痴呆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F444D13" w14:textId="77777777" w:rsidR="00F65827" w:rsidRDefault="00BC489C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□有</w:t>
            </w:r>
          </w:p>
        </w:tc>
      </w:tr>
      <w:tr w:rsidR="00F65827" w14:paraId="1A1A9293" w14:textId="77777777">
        <w:trPr>
          <w:trHeight w:val="240"/>
          <w:jc w:val="center"/>
        </w:trPr>
        <w:tc>
          <w:tcPr>
            <w:tcW w:w="5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4ED9" w14:textId="77777777" w:rsidR="00F65827" w:rsidRDefault="00BC489C">
            <w:pPr>
              <w:spacing w:line="300" w:lineRule="auto"/>
              <w:ind w:firstLineChars="100" w:firstLine="281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9.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失眠症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C83DF4E" w14:textId="77777777" w:rsidR="00F65827" w:rsidRDefault="00BC489C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□有</w:t>
            </w:r>
          </w:p>
        </w:tc>
      </w:tr>
      <w:tr w:rsidR="00F65827" w14:paraId="6AD11DF7" w14:textId="77777777">
        <w:trPr>
          <w:trHeight w:val="240"/>
          <w:jc w:val="center"/>
        </w:trPr>
        <w:tc>
          <w:tcPr>
            <w:tcW w:w="5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BFC9" w14:textId="77777777" w:rsidR="00F65827" w:rsidRDefault="00BC489C">
            <w:pPr>
              <w:spacing w:line="300" w:lineRule="auto"/>
              <w:ind w:firstLineChars="100" w:firstLine="281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10.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尿失禁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84B4635" w14:textId="77777777" w:rsidR="00F65827" w:rsidRDefault="00BC489C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□有</w:t>
            </w:r>
          </w:p>
        </w:tc>
      </w:tr>
      <w:tr w:rsidR="00F65827" w14:paraId="65BCAFBE" w14:textId="77777777">
        <w:trPr>
          <w:trHeight w:val="240"/>
          <w:jc w:val="center"/>
        </w:trPr>
        <w:tc>
          <w:tcPr>
            <w:tcW w:w="5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8E34" w14:textId="77777777" w:rsidR="00F65827" w:rsidRDefault="00BC489C">
            <w:pPr>
              <w:spacing w:line="300" w:lineRule="auto"/>
              <w:ind w:firstLineChars="100" w:firstLine="281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11.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压力性损伤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C975C4C" w14:textId="77777777" w:rsidR="00F65827" w:rsidRDefault="00BC489C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□有</w:t>
            </w:r>
          </w:p>
        </w:tc>
      </w:tr>
      <w:tr w:rsidR="00F65827" w14:paraId="5AF73DFB" w14:textId="77777777">
        <w:trPr>
          <w:trHeight w:val="240"/>
          <w:jc w:val="center"/>
        </w:trPr>
        <w:tc>
          <w:tcPr>
            <w:tcW w:w="8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2AEE797" w14:textId="77777777" w:rsidR="00F65827" w:rsidRDefault="00BC489C">
            <w:pPr>
              <w:spacing w:line="360" w:lineRule="auto"/>
              <w:ind w:firstLineChars="100" w:firstLine="281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12.</w:t>
            </w: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其他（请补充）：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 xml:space="preserve">          </w:t>
            </w:r>
          </w:p>
        </w:tc>
      </w:tr>
    </w:tbl>
    <w:p w14:paraId="5A11B3E1" w14:textId="77777777" w:rsidR="00F65827" w:rsidRDefault="00F65827"/>
    <w:sectPr w:rsidR="00F65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97A5" w14:textId="77777777" w:rsidR="00BC489C" w:rsidRDefault="00BC489C" w:rsidP="001750DF">
      <w:r>
        <w:separator/>
      </w:r>
    </w:p>
  </w:endnote>
  <w:endnote w:type="continuationSeparator" w:id="0">
    <w:p w14:paraId="0E898971" w14:textId="77777777" w:rsidR="00BC489C" w:rsidRDefault="00BC489C" w:rsidP="0017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E0B9" w14:textId="77777777" w:rsidR="00BC489C" w:rsidRDefault="00BC489C" w:rsidP="001750DF">
      <w:r>
        <w:separator/>
      </w:r>
    </w:p>
  </w:footnote>
  <w:footnote w:type="continuationSeparator" w:id="0">
    <w:p w14:paraId="43542873" w14:textId="77777777" w:rsidR="00BC489C" w:rsidRDefault="00BC489C" w:rsidP="0017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8F7DE2"/>
    <w:rsid w:val="001750DF"/>
    <w:rsid w:val="00BC489C"/>
    <w:rsid w:val="00F65827"/>
    <w:rsid w:val="108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1BF5A"/>
  <w15:docId w15:val="{E401E4EE-42BF-4E8B-B344-56591DCD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750D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75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50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2021-07-26T07:52:00Z</dcterms:created>
  <dcterms:modified xsi:type="dcterms:W3CDTF">2021-07-26T07:52:00Z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