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仿宋" w:hAnsi="仿宋" w:eastAsia="仿宋"/>
          <w:b/>
          <w:bCs/>
          <w:sz w:val="32"/>
          <w:szCs w:val="32"/>
        </w:rPr>
      </w:pPr>
      <w:r>
        <w:rPr>
          <w:rFonts w:hint="eastAsia" w:ascii="仿宋" w:hAnsi="仿宋" w:eastAsia="仿宋"/>
          <w:b/>
          <w:bCs/>
          <w:sz w:val="32"/>
          <w:szCs w:val="32"/>
        </w:rPr>
        <w:t>附件一</w:t>
      </w:r>
      <w:r>
        <w:rPr>
          <w:rFonts w:ascii="仿宋" w:hAnsi="仿宋" w:eastAsia="仿宋"/>
          <w:b/>
          <w:bCs/>
          <w:sz w:val="32"/>
          <w:szCs w:val="32"/>
        </w:rPr>
        <w:t xml:space="preserve">   </w:t>
      </w:r>
    </w:p>
    <w:p>
      <w:pPr>
        <w:rPr>
          <w:rFonts w:ascii="仿宋" w:hAnsi="仿宋" w:eastAsia="仿宋"/>
          <w:b w:val="0"/>
          <w:bCs w:val="0"/>
          <w:sz w:val="32"/>
          <w:szCs w:val="32"/>
        </w:rPr>
      </w:pPr>
      <w:r>
        <w:rPr>
          <w:rFonts w:ascii="仿宋" w:hAnsi="仿宋" w:eastAsia="仿宋"/>
          <w:b w:val="0"/>
          <w:bCs w:val="0"/>
          <w:sz w:val="32"/>
          <w:szCs w:val="32"/>
        </w:rPr>
        <w:t xml:space="preserve"> </w:t>
      </w:r>
      <w:r>
        <w:rPr>
          <w:rFonts w:hint="eastAsia" w:ascii="仿宋" w:hAnsi="仿宋" w:eastAsia="仿宋"/>
          <w:b w:val="0"/>
          <w:bCs w:val="0"/>
          <w:sz w:val="32"/>
          <w:szCs w:val="32"/>
        </w:rPr>
        <w:t>乙方、</w:t>
      </w:r>
      <w:r>
        <w:rPr>
          <w:rFonts w:hint="eastAsia" w:ascii="仿宋" w:hAnsi="仿宋" w:eastAsia="仿宋"/>
          <w:b w:val="0"/>
          <w:bCs w:val="0"/>
          <w:sz w:val="32"/>
          <w:szCs w:val="32"/>
          <w:lang w:eastAsia="zh-CN"/>
        </w:rPr>
        <w:t>丙方</w:t>
      </w:r>
      <w:r>
        <w:rPr>
          <w:rFonts w:hint="eastAsia" w:ascii="仿宋" w:hAnsi="仿宋" w:eastAsia="仿宋"/>
          <w:b w:val="0"/>
          <w:bCs w:val="0"/>
          <w:sz w:val="32"/>
          <w:szCs w:val="32"/>
          <w:lang w:val="en-US" w:eastAsia="zh-CN"/>
        </w:rPr>
        <w:t>(代理人)</w:t>
      </w:r>
      <w:r>
        <w:rPr>
          <w:rFonts w:hint="eastAsia" w:ascii="仿宋" w:hAnsi="仿宋" w:eastAsia="仿宋"/>
          <w:b w:val="0"/>
          <w:bCs w:val="0"/>
          <w:sz w:val="32"/>
          <w:szCs w:val="32"/>
        </w:rPr>
        <w:t>身份证件</w:t>
      </w:r>
      <w:r>
        <w:rPr>
          <w:rFonts w:hint="eastAsia" w:ascii="仿宋" w:hAnsi="仿宋" w:eastAsia="仿宋"/>
          <w:b w:val="0"/>
          <w:bCs w:val="0"/>
          <w:sz w:val="32"/>
          <w:szCs w:val="32"/>
          <w:lang w:eastAsia="zh-CN"/>
        </w:rPr>
        <w:t>、户口本</w:t>
      </w:r>
      <w:r>
        <w:rPr>
          <w:rFonts w:hint="eastAsia" w:ascii="仿宋" w:hAnsi="仿宋" w:eastAsia="仿宋"/>
          <w:b w:val="0"/>
          <w:bCs w:val="0"/>
          <w:sz w:val="32"/>
          <w:szCs w:val="32"/>
        </w:rPr>
        <w:t>复印件及授权委托书</w:t>
      </w:r>
    </w:p>
    <w:p>
      <w:pPr>
        <w:jc w:val="left"/>
        <w:rPr>
          <w:rFonts w:ascii="仿宋" w:hAnsi="仿宋" w:eastAsia="仿宋"/>
          <w:b w:val="0"/>
          <w:bCs w:val="0"/>
          <w:sz w:val="32"/>
          <w:szCs w:val="32"/>
        </w:rPr>
      </w:pPr>
      <w:r>
        <w:rPr>
          <w:rFonts w:hint="eastAsia" w:ascii="仿宋" w:hAnsi="仿宋" w:eastAsia="仿宋"/>
          <w:b w:val="0"/>
          <w:bCs w:val="0"/>
          <w:sz w:val="32"/>
          <w:szCs w:val="32"/>
        </w:rPr>
        <w:t>乙方有效身份证件复印件（正反面复印）</w:t>
      </w:r>
      <w:r>
        <w:rPr>
          <w:rFonts w:hint="eastAsia" w:ascii="仿宋" w:hAnsi="仿宋" w:eastAsia="仿宋"/>
          <w:b w:val="0"/>
          <w:bCs w:val="0"/>
          <w:sz w:val="32"/>
          <w:szCs w:val="32"/>
          <w:lang w:eastAsia="zh-CN"/>
        </w:rPr>
        <w:t>及户口本复印件（户主页和本人页）</w:t>
      </w:r>
    </w:p>
    <w:p>
      <w:pPr>
        <w:widowControl/>
        <w:jc w:val="left"/>
        <w:rPr>
          <w:rFonts w:ascii="仿宋" w:hAnsi="仿宋" w:eastAsia="仿宋"/>
          <w:b w:val="0"/>
          <w:bCs w:val="0"/>
          <w:sz w:val="32"/>
          <w:szCs w:val="32"/>
        </w:rPr>
      </w:pPr>
      <w:bookmarkStart w:id="1" w:name="_GoBack"/>
      <w:bookmarkEnd w:id="1"/>
      <w:r>
        <w:rPr>
          <w:rFonts w:ascii="仿宋" w:hAnsi="仿宋" w:eastAsia="仿宋"/>
          <w:sz w:val="28"/>
          <w:szCs w:val="28"/>
        </w:rPr>
        <w:br w:type="page"/>
      </w:r>
      <w:bookmarkStart w:id="0" w:name="_Hlk69140236"/>
      <w:r>
        <w:rPr>
          <w:rFonts w:hint="eastAsia" w:ascii="仿宋" w:hAnsi="仿宋" w:eastAsia="仿宋"/>
          <w:b w:val="0"/>
          <w:bCs w:val="0"/>
          <w:sz w:val="32"/>
          <w:szCs w:val="32"/>
          <w:lang w:eastAsia="zh-CN"/>
        </w:rPr>
        <w:t>丙方：</w:t>
      </w:r>
      <w:r>
        <w:rPr>
          <w:rFonts w:hint="eastAsia" w:ascii="仿宋" w:hAnsi="仿宋" w:eastAsia="仿宋"/>
          <w:b w:val="0"/>
          <w:bCs w:val="0"/>
          <w:sz w:val="32"/>
          <w:szCs w:val="32"/>
        </w:rPr>
        <w:t>代理人（系自然人的）有效身份证件复印件（正反面复印）</w:t>
      </w:r>
      <w:r>
        <w:rPr>
          <w:rFonts w:hint="eastAsia" w:ascii="仿宋" w:hAnsi="仿宋" w:eastAsia="仿宋"/>
          <w:b w:val="0"/>
          <w:bCs w:val="0"/>
          <w:sz w:val="32"/>
          <w:szCs w:val="32"/>
          <w:lang w:eastAsia="zh-CN"/>
        </w:rPr>
        <w:t>及户口本复印件（户主页和本人页）</w:t>
      </w:r>
    </w:p>
    <w:bookmarkEnd w:id="0"/>
    <w:p>
      <w:pPr>
        <w:tabs>
          <w:tab w:val="left" w:pos="790"/>
          <w:tab w:val="left" w:pos="1264"/>
        </w:tabs>
        <w:overflowPunct w:val="0"/>
        <w:adjustRightInd w:val="0"/>
        <w:snapToGrid w:val="0"/>
        <w:spacing w:line="480" w:lineRule="exact"/>
        <w:ind w:firstLine="560" w:firstLineChars="200"/>
        <w:rPr>
          <w:rFonts w:ascii="仿宋" w:hAnsi="仿宋" w:eastAsia="仿宋"/>
          <w:b w:val="0"/>
          <w:bCs w:val="0"/>
          <w:sz w:val="32"/>
          <w:szCs w:val="32"/>
        </w:rPr>
      </w:pPr>
      <w:r>
        <w:rPr>
          <w:rFonts w:ascii="仿宋" w:hAnsi="仿宋" w:eastAsia="仿宋"/>
          <w:sz w:val="28"/>
          <w:szCs w:val="28"/>
        </w:rPr>
        <w:br w:type="page"/>
      </w:r>
      <w:r>
        <w:rPr>
          <w:rFonts w:hint="eastAsia" w:ascii="仿宋" w:hAnsi="仿宋" w:eastAsia="仿宋"/>
          <w:b w:val="0"/>
          <w:bCs w:val="0"/>
          <w:sz w:val="32"/>
          <w:szCs w:val="32"/>
          <w:lang w:eastAsia="zh-CN"/>
        </w:rPr>
        <w:t>丙方：</w:t>
      </w:r>
      <w:r>
        <w:rPr>
          <w:rFonts w:hint="eastAsia" w:ascii="仿宋" w:hAnsi="仿宋" w:eastAsia="仿宋"/>
          <w:b w:val="0"/>
          <w:bCs w:val="0"/>
          <w:sz w:val="32"/>
          <w:szCs w:val="32"/>
        </w:rPr>
        <w:t>代理人（系单位的）的</w:t>
      </w:r>
      <w:r>
        <w:rPr>
          <w:rFonts w:ascii="仿宋" w:hAnsi="仿宋" w:eastAsia="仿宋"/>
          <w:b w:val="0"/>
          <w:bCs w:val="0"/>
          <w:sz w:val="32"/>
          <w:szCs w:val="32"/>
        </w:rPr>
        <w:t>有效注册登记材料</w:t>
      </w:r>
      <w:r>
        <w:rPr>
          <w:rFonts w:hint="eastAsia" w:ascii="仿宋" w:hAnsi="仿宋" w:eastAsia="仿宋"/>
          <w:b w:val="0"/>
          <w:bCs w:val="0"/>
          <w:sz w:val="32"/>
          <w:szCs w:val="32"/>
        </w:rPr>
        <w:t>复印件（加盖公章）</w:t>
      </w:r>
      <w:r>
        <w:rPr>
          <w:rFonts w:ascii="仿宋" w:hAnsi="仿宋" w:eastAsia="仿宋"/>
          <w:b w:val="0"/>
          <w:bCs w:val="0"/>
          <w:sz w:val="32"/>
          <w:szCs w:val="32"/>
        </w:rPr>
        <w:t>、法定代表人/负责人</w:t>
      </w:r>
      <w:r>
        <w:rPr>
          <w:rFonts w:hint="eastAsia" w:ascii="仿宋" w:hAnsi="仿宋" w:eastAsia="仿宋"/>
          <w:b w:val="0"/>
          <w:bCs w:val="0"/>
          <w:sz w:val="32"/>
          <w:szCs w:val="32"/>
        </w:rPr>
        <w:t>及</w:t>
      </w:r>
      <w:r>
        <w:rPr>
          <w:rFonts w:ascii="仿宋" w:hAnsi="仿宋" w:eastAsia="仿宋"/>
          <w:b w:val="0"/>
          <w:bCs w:val="0"/>
          <w:sz w:val="32"/>
          <w:szCs w:val="32"/>
        </w:rPr>
        <w:t>联系人的身份证件复印件</w:t>
      </w:r>
      <w:r>
        <w:rPr>
          <w:rFonts w:hint="eastAsia" w:ascii="仿宋" w:hAnsi="仿宋" w:eastAsia="仿宋"/>
          <w:b w:val="0"/>
          <w:bCs w:val="0"/>
          <w:sz w:val="32"/>
          <w:szCs w:val="32"/>
        </w:rPr>
        <w:t>（身份证件需正反面复印）</w:t>
      </w: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jc w:val="center"/>
        <w:rPr>
          <w:rFonts w:ascii="仿宋" w:hAnsi="仿宋" w:eastAsia="仿宋" w:cs="仿宋"/>
          <w:b/>
          <w:bCs/>
          <w:color w:val="191919"/>
          <w:sz w:val="44"/>
          <w:szCs w:val="44"/>
          <w:shd w:val="clear" w:color="auto" w:fill="FFFFFF"/>
        </w:rPr>
      </w:pPr>
      <w:r>
        <w:rPr>
          <w:rFonts w:hint="eastAsia" w:ascii="仿宋" w:hAnsi="仿宋" w:eastAsia="仿宋" w:cs="仿宋"/>
          <w:b/>
          <w:bCs/>
          <w:color w:val="191919"/>
          <w:sz w:val="44"/>
          <w:szCs w:val="44"/>
          <w:shd w:val="clear" w:color="auto" w:fill="FFFFFF"/>
        </w:rPr>
        <w:t>授权委托书</w:t>
      </w:r>
    </w:p>
    <w:p>
      <w:pPr>
        <w:rPr>
          <w:rFonts w:ascii="Arial" w:hAnsi="Arial" w:eastAsia="宋体" w:cs="Arial"/>
          <w:color w:val="191919"/>
          <w:sz w:val="24"/>
          <w:shd w:val="clear" w:color="auto" w:fill="FFFFFF"/>
        </w:rPr>
      </w:pPr>
    </w:p>
    <w:p>
      <w:pPr>
        <w:spacing w:line="336" w:lineRule="auto"/>
        <w:ind w:firstLine="48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委托人：</w:t>
      </w:r>
    </w:p>
    <w:p>
      <w:pPr>
        <w:spacing w:line="336" w:lineRule="auto"/>
        <w:ind w:firstLine="48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身份证件号码：</w:t>
      </w:r>
    </w:p>
    <w:p>
      <w:pPr>
        <w:spacing w:line="336" w:lineRule="auto"/>
        <w:ind w:firstLine="480"/>
        <w:rPr>
          <w:rFonts w:ascii="仿宋" w:hAnsi="仿宋" w:eastAsia="仿宋" w:cs="仿宋"/>
          <w:color w:val="191919"/>
          <w:sz w:val="32"/>
          <w:szCs w:val="32"/>
          <w:shd w:val="clear" w:color="auto" w:fill="FFFFFF"/>
        </w:rPr>
      </w:pPr>
    </w:p>
    <w:p>
      <w:pPr>
        <w:spacing w:line="336" w:lineRule="auto"/>
        <w:ind w:firstLine="48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代理人（自然人）：</w:t>
      </w:r>
    </w:p>
    <w:p>
      <w:pPr>
        <w:spacing w:line="336" w:lineRule="auto"/>
        <w:ind w:firstLine="48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身份证件号码：</w:t>
      </w:r>
    </w:p>
    <w:p>
      <w:pPr>
        <w:spacing w:line="336" w:lineRule="auto"/>
        <w:ind w:firstLine="48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电子邮箱：</w:t>
      </w:r>
    </w:p>
    <w:p>
      <w:pPr>
        <w:spacing w:line="336" w:lineRule="auto"/>
        <w:ind w:firstLine="480"/>
        <w:rPr>
          <w:rFonts w:ascii="仿宋" w:hAnsi="仿宋" w:eastAsia="仿宋" w:cs="仿宋"/>
          <w:color w:val="191919"/>
          <w:sz w:val="32"/>
          <w:szCs w:val="32"/>
          <w:shd w:val="clear" w:color="auto" w:fill="FFFFFF"/>
        </w:rPr>
      </w:pPr>
    </w:p>
    <w:p>
      <w:pPr>
        <w:spacing w:line="336" w:lineRule="auto"/>
        <w:ind w:firstLine="48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代理人（单位）：</w:t>
      </w:r>
    </w:p>
    <w:p>
      <w:pPr>
        <w:spacing w:line="336" w:lineRule="auto"/>
        <w:ind w:firstLine="48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法定代表人（或负责人）：</w:t>
      </w:r>
    </w:p>
    <w:p>
      <w:pPr>
        <w:spacing w:line="336" w:lineRule="auto"/>
        <w:ind w:firstLine="640" w:firstLineChars="200"/>
        <w:rPr>
          <w:rFonts w:ascii="仿宋" w:hAnsi="仿宋" w:eastAsia="仿宋" w:cs="仿宋"/>
          <w:color w:val="191919"/>
          <w:sz w:val="32"/>
          <w:szCs w:val="32"/>
          <w:shd w:val="clear" w:color="auto" w:fill="FFFFFF"/>
        </w:rPr>
      </w:pP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我因入住养老机构的需要，特委托授权代理人代我处理相关事宜。</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一、代理权限</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代理权限为特别授权。</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二、委托事项</w:t>
      </w:r>
    </w:p>
    <w:p>
      <w:pPr>
        <w:spacing w:line="336" w:lineRule="auto"/>
        <w:ind w:firstLine="640" w:firstLineChars="200"/>
        <w:rPr>
          <w:rFonts w:ascii="仿宋" w:hAnsi="仿宋" w:eastAsia="仿宋" w:cs="仿宋"/>
          <w:color w:val="191919"/>
          <w:sz w:val="32"/>
          <w:szCs w:val="32"/>
          <w:shd w:val="clear" w:color="auto" w:fill="FFFFFF"/>
        </w:rPr>
      </w:pPr>
      <w:r>
        <w:rPr>
          <w:rFonts w:ascii="仿宋" w:hAnsi="仿宋" w:eastAsia="仿宋" w:cs="仿宋"/>
          <w:color w:val="191919"/>
          <w:sz w:val="32"/>
          <w:szCs w:val="32"/>
          <w:shd w:val="clear" w:color="auto" w:fill="FFFFFF"/>
        </w:rPr>
        <w:t>1.</w:t>
      </w:r>
      <w:r>
        <w:rPr>
          <w:rFonts w:hint="eastAsia" w:ascii="仿宋" w:hAnsi="仿宋" w:eastAsia="仿宋" w:cs="仿宋"/>
          <w:color w:val="191919"/>
          <w:sz w:val="32"/>
          <w:szCs w:val="32"/>
          <w:shd w:val="clear" w:color="auto" w:fill="FFFFFF"/>
        </w:rPr>
        <w:t>全权代理我处理与养老机构因养老服务合同的订立、履行、变更、解除、终止、续订等有关的全部事项；</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2.在养老服务合同履行期间，如果我丧失或者部分丧失民事行为能力，则由代理人担任我的监护人，履行监护职责，代为实施民事法律行为，保护我的人身权利、财产权利以及其他合法权益。</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三、委托期限</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委托期限自我和代理人在本授权委托书上签字之日起至养老服务合同完毕并结清全部债权债务时止。</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四、效力</w:t>
      </w: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1</w:t>
      </w:r>
      <w:r>
        <w:rPr>
          <w:rFonts w:ascii="仿宋" w:hAnsi="仿宋" w:eastAsia="仿宋" w:cs="仿宋"/>
          <w:color w:val="191919"/>
          <w:sz w:val="32"/>
          <w:szCs w:val="32"/>
          <w:shd w:val="clear" w:color="auto" w:fill="FFFFFF"/>
        </w:rPr>
        <w:t>.</w:t>
      </w:r>
      <w:r>
        <w:rPr>
          <w:rFonts w:hint="eastAsia" w:ascii="仿宋" w:hAnsi="仿宋" w:eastAsia="仿宋" w:cs="仿宋"/>
          <w:color w:val="191919"/>
          <w:sz w:val="32"/>
          <w:szCs w:val="32"/>
          <w:shd w:val="clear" w:color="auto" w:fill="FFFFFF"/>
        </w:rPr>
        <w:t>代理人的代理行为，均视同我本人亲自实施的行为。对于代理人所为的代理行为以及代理结果，我均无条件地承认和接受。</w:t>
      </w:r>
    </w:p>
    <w:p>
      <w:pPr>
        <w:spacing w:line="336" w:lineRule="auto"/>
        <w:ind w:firstLine="640" w:firstLineChars="200"/>
        <w:rPr>
          <w:rFonts w:ascii="仿宋" w:hAnsi="仿宋" w:eastAsia="仿宋" w:cs="仿宋"/>
          <w:color w:val="191919"/>
          <w:sz w:val="32"/>
          <w:szCs w:val="32"/>
          <w:shd w:val="clear" w:color="auto" w:fill="FFFFFF"/>
        </w:rPr>
      </w:pPr>
      <w:r>
        <w:rPr>
          <w:rFonts w:ascii="仿宋" w:hAnsi="仿宋" w:eastAsia="仿宋" w:cs="仿宋"/>
          <w:color w:val="191919"/>
          <w:sz w:val="32"/>
          <w:szCs w:val="32"/>
          <w:shd w:val="clear" w:color="auto" w:fill="FFFFFF"/>
        </w:rPr>
        <w:t>2.</w:t>
      </w:r>
      <w:r>
        <w:rPr>
          <w:rFonts w:hint="eastAsia" w:ascii="仿宋" w:hAnsi="仿宋" w:eastAsia="仿宋" w:cs="仿宋"/>
          <w:color w:val="191919"/>
          <w:sz w:val="32"/>
          <w:szCs w:val="32"/>
          <w:shd w:val="clear" w:color="auto" w:fill="FFFFFF"/>
        </w:rPr>
        <w:t>本授权委托书一经签署，即生法律效力，并提交给养老机构作为养老服务合同的附件。</w:t>
      </w:r>
    </w:p>
    <w:p>
      <w:pPr>
        <w:spacing w:line="336" w:lineRule="auto"/>
        <w:ind w:firstLine="640" w:firstLineChars="200"/>
        <w:rPr>
          <w:rFonts w:ascii="仿宋" w:hAnsi="仿宋" w:eastAsia="仿宋" w:cs="仿宋"/>
          <w:color w:val="191919"/>
          <w:sz w:val="32"/>
          <w:szCs w:val="32"/>
          <w:shd w:val="clear" w:color="auto" w:fill="FFFFFF"/>
        </w:rPr>
      </w:pPr>
      <w:r>
        <w:rPr>
          <w:rFonts w:ascii="仿宋" w:hAnsi="仿宋" w:eastAsia="仿宋" w:cs="仿宋"/>
          <w:color w:val="191919"/>
          <w:sz w:val="32"/>
          <w:szCs w:val="32"/>
          <w:shd w:val="clear" w:color="auto" w:fill="FFFFFF"/>
        </w:rPr>
        <w:t>3.</w:t>
      </w:r>
      <w:r>
        <w:rPr>
          <w:rFonts w:hint="eastAsia" w:ascii="仿宋" w:hAnsi="仿宋" w:eastAsia="仿宋" w:cs="仿宋"/>
          <w:color w:val="191919"/>
          <w:sz w:val="32"/>
          <w:szCs w:val="32"/>
          <w:shd w:val="clear" w:color="auto" w:fill="FFFFFF"/>
        </w:rPr>
        <w:t>如果我变更代理人，将及时向养老机构提交变更后的授权委托书。</w:t>
      </w:r>
    </w:p>
    <w:p>
      <w:pPr>
        <w:spacing w:line="336" w:lineRule="auto"/>
        <w:ind w:firstLine="640" w:firstLineChars="200"/>
        <w:rPr>
          <w:rFonts w:ascii="仿宋" w:hAnsi="仿宋" w:eastAsia="仿宋" w:cs="仿宋"/>
          <w:color w:val="191919"/>
          <w:sz w:val="32"/>
          <w:szCs w:val="32"/>
          <w:shd w:val="clear" w:color="auto" w:fill="FFFFFF"/>
        </w:rPr>
      </w:pPr>
    </w:p>
    <w:p>
      <w:pPr>
        <w:spacing w:line="336" w:lineRule="auto"/>
        <w:ind w:firstLine="640" w:firstLineChars="200"/>
        <w:rPr>
          <w:rFonts w:ascii="仿宋" w:hAnsi="仿宋" w:eastAsia="仿宋" w:cs="仿宋"/>
          <w:color w:val="191919"/>
          <w:sz w:val="32"/>
          <w:szCs w:val="32"/>
          <w:shd w:val="clear" w:color="auto" w:fill="FFFFFF"/>
        </w:rPr>
      </w:pP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 xml:space="preserve">委托人（指模并签名）：        日期：  </w:t>
      </w:r>
    </w:p>
    <w:p>
      <w:pPr>
        <w:spacing w:line="336" w:lineRule="auto"/>
        <w:ind w:firstLine="640" w:firstLineChars="200"/>
        <w:rPr>
          <w:rFonts w:ascii="仿宋" w:hAnsi="仿宋" w:eastAsia="仿宋" w:cs="仿宋"/>
          <w:color w:val="191919"/>
          <w:sz w:val="32"/>
          <w:szCs w:val="32"/>
          <w:shd w:val="clear" w:color="auto" w:fill="FFFFFF"/>
        </w:rPr>
      </w:pPr>
    </w:p>
    <w:p>
      <w:pPr>
        <w:spacing w:line="336" w:lineRule="auto"/>
        <w:ind w:firstLine="640" w:firstLineChars="200"/>
        <w:rPr>
          <w:rFonts w:ascii="仿宋" w:hAnsi="仿宋" w:eastAsia="仿宋" w:cs="仿宋"/>
          <w:color w:val="191919"/>
          <w:sz w:val="32"/>
          <w:szCs w:val="32"/>
          <w:shd w:val="clear" w:color="auto" w:fill="FFFFFF"/>
        </w:rPr>
      </w:pPr>
    </w:p>
    <w:p>
      <w:pPr>
        <w:spacing w:line="336" w:lineRule="auto"/>
        <w:ind w:firstLine="640" w:firstLineChars="200"/>
        <w:rPr>
          <w:rFonts w:ascii="仿宋" w:hAnsi="仿宋" w:eastAsia="仿宋" w:cs="仿宋"/>
          <w:color w:val="191919"/>
          <w:sz w:val="32"/>
          <w:szCs w:val="32"/>
          <w:shd w:val="clear" w:color="auto" w:fill="FFFFFF"/>
        </w:rPr>
      </w:pPr>
      <w:r>
        <w:rPr>
          <w:rFonts w:hint="eastAsia" w:ascii="仿宋" w:hAnsi="仿宋" w:eastAsia="仿宋" w:cs="仿宋"/>
          <w:color w:val="191919"/>
          <w:sz w:val="32"/>
          <w:szCs w:val="32"/>
          <w:shd w:val="clear" w:color="auto" w:fill="FFFFFF"/>
        </w:rPr>
        <w:t xml:space="preserve">代理人（指模或盖章）：      日期：                   </w:t>
      </w:r>
    </w:p>
    <w:p>
      <w:pPr>
        <w:spacing w:line="460" w:lineRule="exact"/>
        <w:ind w:firstLine="480"/>
        <w:rPr>
          <w:rFonts w:ascii="仿宋" w:hAnsi="仿宋" w:eastAsia="仿宋" w:cs="仿宋"/>
          <w:color w:val="191919"/>
          <w:sz w:val="32"/>
          <w:szCs w:val="32"/>
          <w:shd w:val="clear" w:color="auto" w:fill="FFFFFF"/>
        </w:rPr>
      </w:pPr>
    </w:p>
    <w:p>
      <w:pPr>
        <w:spacing w:line="460" w:lineRule="exact"/>
        <w:rPr>
          <w:rFonts w:ascii="仿宋" w:hAnsi="仿宋" w:eastAsia="仿宋" w:cs="仿宋"/>
          <w:color w:val="191919"/>
          <w:sz w:val="32"/>
          <w:szCs w:val="32"/>
          <w:shd w:val="clear" w:color="auto" w:fill="FFFFFF"/>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sz w:val="28"/>
          <w:szCs w:val="28"/>
        </w:rPr>
      </w:pPr>
    </w:p>
    <w:p>
      <w:pPr>
        <w:widowControl/>
        <w:jc w:val="left"/>
        <w:rPr>
          <w:rFonts w:ascii="仿宋" w:hAnsi="仿宋" w:eastAsia="仿宋"/>
          <w:b/>
          <w:bCs/>
          <w:sz w:val="32"/>
          <w:szCs w:val="32"/>
        </w:rPr>
      </w:pPr>
    </w:p>
    <w:p>
      <w:pPr>
        <w:widowControl/>
        <w:adjustRightInd/>
        <w:snapToGrid/>
        <w:spacing w:line="240" w:lineRule="auto"/>
        <w:ind w:firstLine="0" w:firstLineChars="0"/>
        <w:jc w:val="left"/>
        <w:rPr>
          <w:rFonts w:hint="eastAsia" w:ascii="仿宋" w:hAnsi="仿宋" w:eastAsia="仿宋"/>
          <w:b w:val="0"/>
          <w:bCs w:val="0"/>
          <w:sz w:val="32"/>
          <w:szCs w:val="32"/>
        </w:rPr>
      </w:pPr>
      <w:r>
        <w:rPr>
          <w:rFonts w:hint="eastAsia" w:ascii="仿宋" w:hAnsi="仿宋" w:eastAsia="仿宋"/>
          <w:b w:val="0"/>
          <w:bCs w:val="0"/>
          <w:sz w:val="32"/>
          <w:szCs w:val="32"/>
        </w:rPr>
        <w:t>乙方属于限制民事行为能力或者无民事行为人，且代理人与乙方不是近亲属关系的，代理人具有监护人资格的证明材料</w:t>
      </w:r>
    </w:p>
    <w:p>
      <w:pPr>
        <w:widowControl/>
        <w:jc w:val="left"/>
        <w:rPr>
          <w:rFonts w:ascii="仿宋" w:hAnsi="仿宋" w:eastAsia="仿宋"/>
          <w:sz w:val="28"/>
          <w:szCs w:val="28"/>
        </w:rPr>
      </w:pPr>
    </w:p>
    <w:p>
      <w:pPr>
        <w:jc w:val="center"/>
        <w:rPr>
          <w:rFonts w:ascii="仿宋" w:hAnsi="仿宋" w:eastAsia="仿宋"/>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B2903"/>
    <w:rsid w:val="00163F65"/>
    <w:rsid w:val="001D7137"/>
    <w:rsid w:val="00247006"/>
    <w:rsid w:val="002F0F52"/>
    <w:rsid w:val="00304CEF"/>
    <w:rsid w:val="003522E9"/>
    <w:rsid w:val="003D523D"/>
    <w:rsid w:val="00485F45"/>
    <w:rsid w:val="004F4A4A"/>
    <w:rsid w:val="005B3A11"/>
    <w:rsid w:val="0061342A"/>
    <w:rsid w:val="00637FB0"/>
    <w:rsid w:val="00664B48"/>
    <w:rsid w:val="006B2903"/>
    <w:rsid w:val="008462F7"/>
    <w:rsid w:val="009C5D1C"/>
    <w:rsid w:val="009D312C"/>
    <w:rsid w:val="00A17A23"/>
    <w:rsid w:val="00CB681F"/>
    <w:rsid w:val="00D4719F"/>
    <w:rsid w:val="00DF396D"/>
    <w:rsid w:val="00E11152"/>
    <w:rsid w:val="00EA02A4"/>
    <w:rsid w:val="00EB00D9"/>
    <w:rsid w:val="00F74764"/>
    <w:rsid w:val="31B20215"/>
    <w:rsid w:val="31FA7408"/>
    <w:rsid w:val="3F0355EF"/>
    <w:rsid w:val="41974C62"/>
    <w:rsid w:val="46390B44"/>
    <w:rsid w:val="48AF7534"/>
    <w:rsid w:val="4B900AC9"/>
    <w:rsid w:val="4C590709"/>
    <w:rsid w:val="50C17343"/>
    <w:rsid w:val="5DE85AD7"/>
    <w:rsid w:val="60705E47"/>
    <w:rsid w:val="64064729"/>
    <w:rsid w:val="695732E1"/>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ocked="1"/>
    <w:lsdException w:uiPriority="0" w:name="Balloon Text"/>
    <w:lsdException w:unhideWhenUsed="0" w:uiPriority="0"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locked/>
    <w:uiPriority w:val="99"/>
    <w:rPr>
      <w:rFonts w:cs="Times New Roman"/>
      <w:sz w:val="18"/>
      <w:szCs w:val="18"/>
    </w:rPr>
  </w:style>
  <w:style w:type="character" w:customStyle="1" w:styleId="7">
    <w:name w:val="页脚 字符"/>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117</Words>
  <Characters>668</Characters>
  <Lines>5</Lines>
  <Paragraphs>1</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2021-03-23T08:55:00Z</dcterms:created>
  <dc:creator>user</dc:creator>
  <cp:lastModifiedBy>1</cp:lastModifiedBy>
  <cp:lastPrinted>2021-05-31T02:57:00Z</cp:lastPrinted>
  <dcterms:modified xsi:type="dcterms:W3CDTF">2021-06-09T08:33:29Z</dcterms:modified>
  <dc:title>附件一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