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theme="majorEastAsia"/>
          <w:b w:val="0"/>
          <w:bCs w:val="0"/>
          <w:color w:val="auto"/>
          <w:sz w:val="44"/>
          <w:szCs w:val="44"/>
        </w:rPr>
      </w:pPr>
      <w:bookmarkStart w:id="0" w:name="OLE_LINK1"/>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theme="majorEastAsia"/>
          <w:b w:val="0"/>
          <w:bCs w:val="0"/>
          <w:color w:val="auto"/>
          <w:sz w:val="44"/>
          <w:szCs w:val="44"/>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theme="majorEastAsia"/>
          <w:b w:val="0"/>
          <w:bCs w:val="0"/>
          <w:color w:val="auto"/>
          <w:sz w:val="44"/>
          <w:szCs w:val="44"/>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theme="majorEastAsia"/>
          <w:b w:val="0"/>
          <w:bCs w:val="0"/>
          <w:color w:val="auto"/>
          <w:sz w:val="44"/>
          <w:szCs w:val="44"/>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仿宋_GB2312" w:hAnsi="仿宋_GB2312" w:eastAsia="仿宋_GB2312" w:cs="仿宋_GB2312"/>
          <w:b w:val="0"/>
          <w:bCs w:val="0"/>
          <w:color w:val="auto"/>
          <w:sz w:val="32"/>
          <w:szCs w:val="32"/>
          <w:lang w:val="en-US" w:eastAsia="zh-CN"/>
        </w:rPr>
      </w:pPr>
      <w:r>
        <w:rPr>
          <w:rFonts w:hint="eastAsia" w:ascii="仿宋_GB2312" w:hAnsi="仿宋_GB2312" w:eastAsia="仿宋_GB2312" w:cs="仿宋_GB2312"/>
          <w:b w:val="0"/>
          <w:bCs w:val="0"/>
          <w:color w:val="auto"/>
          <w:sz w:val="32"/>
          <w:szCs w:val="32"/>
          <w:lang w:eastAsia="zh-CN"/>
        </w:rPr>
        <w:t>黑卫规财规发〔</w:t>
      </w:r>
      <w:r>
        <w:rPr>
          <w:rFonts w:hint="eastAsia" w:ascii="仿宋_GB2312" w:hAnsi="仿宋_GB2312" w:eastAsia="仿宋_GB2312" w:cs="仿宋_GB2312"/>
          <w:b w:val="0"/>
          <w:bCs w:val="0"/>
          <w:color w:val="auto"/>
          <w:sz w:val="32"/>
          <w:szCs w:val="32"/>
          <w:lang w:val="en-US" w:eastAsia="zh-CN"/>
        </w:rPr>
        <w:t>2018</w:t>
      </w:r>
      <w:r>
        <w:rPr>
          <w:rFonts w:hint="eastAsia" w:ascii="仿宋_GB2312" w:hAnsi="仿宋_GB2312" w:eastAsia="仿宋_GB2312" w:cs="仿宋_GB2312"/>
          <w:b w:val="0"/>
          <w:bCs w:val="0"/>
          <w:color w:val="auto"/>
          <w:sz w:val="32"/>
          <w:szCs w:val="32"/>
          <w:lang w:eastAsia="zh-CN"/>
        </w:rPr>
        <w:t>〕</w:t>
      </w:r>
      <w:r>
        <w:rPr>
          <w:rFonts w:hint="eastAsia" w:ascii="仿宋_GB2312" w:hAnsi="仿宋_GB2312" w:eastAsia="仿宋_GB2312" w:cs="仿宋_GB2312"/>
          <w:b w:val="0"/>
          <w:bCs w:val="0"/>
          <w:color w:val="auto"/>
          <w:sz w:val="32"/>
          <w:szCs w:val="32"/>
          <w:lang w:val="en-US" w:eastAsia="zh-CN"/>
        </w:rPr>
        <w:t>24号</w:t>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theme="majorEastAsia"/>
          <w:b w:val="0"/>
          <w:bCs w:val="0"/>
          <w:color w:val="auto"/>
          <w:sz w:val="44"/>
          <w:szCs w:val="44"/>
          <w:lang w:val="en-US" w:eastAsia="zh-CN"/>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theme="majorEastAsia"/>
          <w:b w:val="0"/>
          <w:bCs w:val="0"/>
          <w:color w:val="auto"/>
          <w:sz w:val="44"/>
          <w:szCs w:val="44"/>
          <w:lang w:val="en-US" w:eastAsia="zh-CN"/>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方正小标宋_GBK" w:hAnsi="方正小标宋_GBK" w:eastAsia="方正小标宋_GBK" w:cs="方正小标宋_GBK"/>
          <w:b w:val="0"/>
          <w:bCs w:val="0"/>
          <w:color w:val="auto"/>
          <w:sz w:val="44"/>
          <w:szCs w:val="44"/>
        </w:rPr>
      </w:pPr>
      <w:r>
        <w:rPr>
          <w:rFonts w:hint="eastAsia" w:ascii="方正小标宋_GBK" w:hAnsi="方正小标宋_GBK" w:eastAsia="方正小标宋_GBK" w:cs="方正小标宋_GBK"/>
          <w:b w:val="0"/>
          <w:bCs w:val="0"/>
          <w:color w:val="auto"/>
          <w:sz w:val="44"/>
          <w:szCs w:val="44"/>
        </w:rPr>
        <w:t>关于印发《黑龙江省互联网医疗健康惠民</w:t>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方正小标宋_GBK" w:hAnsi="方正小标宋_GBK" w:eastAsia="方正小标宋_GBK" w:cs="方正小标宋_GBK"/>
          <w:b w:val="0"/>
          <w:bCs w:val="0"/>
          <w:color w:val="auto"/>
          <w:sz w:val="44"/>
          <w:szCs w:val="44"/>
        </w:rPr>
      </w:pPr>
      <w:bookmarkStart w:id="1" w:name="OLE_LINK3"/>
      <w:r>
        <w:rPr>
          <w:rFonts w:hint="eastAsia" w:ascii="方正小标宋_GBK" w:hAnsi="方正小标宋_GBK" w:eastAsia="方正小标宋_GBK" w:cs="方正小标宋_GBK"/>
          <w:b w:val="0"/>
          <w:bCs w:val="0"/>
          <w:color w:val="auto"/>
          <w:sz w:val="44"/>
          <w:szCs w:val="44"/>
        </w:rPr>
        <w:t>实施方案》的通知</w:t>
      </w:r>
      <w:bookmarkEnd w:id="0"/>
      <w:bookmarkEnd w:id="1"/>
    </w:p>
    <w:p>
      <w:pPr>
        <w:keepNext w:val="0"/>
        <w:keepLines w:val="0"/>
        <w:pageBreakBefore w:val="0"/>
        <w:widowControl w:val="0"/>
        <w:kinsoku/>
        <w:wordWrap/>
        <w:overflowPunct/>
        <w:topLinePunct w:val="0"/>
        <w:autoSpaceDE/>
        <w:autoSpaceDN/>
        <w:bidi w:val="0"/>
        <w:spacing w:line="600" w:lineRule="exact"/>
        <w:ind w:right="0" w:rightChars="0"/>
        <w:textAlignment w:val="auto"/>
        <w:rPr>
          <w:rFonts w:ascii="仿宋_GB2312" w:hAnsi="仿宋_GB2312" w:eastAsia="仿宋_GB2312" w:cs="仿宋_GB2312"/>
          <w:color w:val="auto"/>
          <w:sz w:val="32"/>
          <w:szCs w:val="32"/>
        </w:r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各市、地卫生计生委，省农垦总局、省森工总局卫生（计生）局,省属省管医院：</w:t>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left"/>
        <w:textAlignment w:val="auto"/>
        <w:rPr>
          <w:rFonts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 xml:space="preserve">    </w:t>
      </w:r>
      <w:r>
        <w:rPr>
          <w:rFonts w:hint="eastAsia" w:ascii="仿宋_GB2312" w:hAnsi="仿宋_GB2312" w:eastAsia="仿宋_GB2312" w:cs="仿宋_GB2312"/>
          <w:color w:val="auto"/>
          <w:kern w:val="0"/>
          <w:sz w:val="32"/>
          <w:szCs w:val="32"/>
        </w:rPr>
        <w:t>现将《</w:t>
      </w:r>
      <w:r>
        <w:rPr>
          <w:rFonts w:hint="eastAsia" w:ascii="仿宋_GB2312" w:hAnsi="仿宋_GB2312" w:eastAsia="仿宋_GB2312" w:cs="仿宋_GB2312"/>
          <w:color w:val="auto"/>
          <w:sz w:val="32"/>
          <w:szCs w:val="32"/>
        </w:rPr>
        <w:t>黑龙江省互联网医疗健康惠民实施方案》印发给你们，请遵照执行。</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2880" w:firstLineChars="900"/>
        <w:jc w:val="left"/>
        <w:textAlignment w:val="auto"/>
        <w:rPr>
          <w:rFonts w:hint="eastAsia" w:ascii="仿宋_GB2312" w:hAnsi="仿宋_GB2312" w:eastAsia="仿宋_GB2312" w:cs="仿宋_GB2312"/>
          <w:color w:val="auto"/>
          <w:sz w:val="32"/>
          <w:szCs w:val="32"/>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2880" w:firstLineChars="900"/>
        <w:jc w:val="left"/>
        <w:textAlignment w:val="auto"/>
        <w:rPr>
          <w:rFonts w:hint="eastAsia" w:ascii="仿宋_GB2312" w:hAnsi="仿宋_GB2312" w:eastAsia="仿宋_GB2312" w:cs="仿宋_GB2312"/>
          <w:color w:val="auto"/>
          <w:sz w:val="32"/>
          <w:szCs w:val="32"/>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2880" w:firstLineChars="900"/>
        <w:jc w:val="left"/>
        <w:textAlignment w:val="auto"/>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黑龙江省卫生和计划生育委员会</w:t>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                         2018年6月</w:t>
      </w:r>
      <w:r>
        <w:rPr>
          <w:rFonts w:hint="eastAsia" w:ascii="仿宋_GB2312" w:hAnsi="仿宋_GB2312" w:eastAsia="仿宋_GB2312" w:cs="仿宋_GB2312"/>
          <w:color w:val="auto"/>
          <w:sz w:val="32"/>
          <w:szCs w:val="32"/>
          <w:lang w:val="en-US" w:eastAsia="zh-CN"/>
        </w:rPr>
        <w:t>28</w:t>
      </w:r>
      <w:r>
        <w:rPr>
          <w:rFonts w:hint="eastAsia" w:ascii="仿宋_GB2312" w:hAnsi="仿宋_GB2312" w:eastAsia="仿宋_GB2312" w:cs="仿宋_GB2312"/>
          <w:color w:val="auto"/>
          <w:sz w:val="32"/>
          <w:szCs w:val="32"/>
        </w:rPr>
        <w:t>日</w:t>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left"/>
        <w:textAlignment w:val="auto"/>
        <w:rPr>
          <w:rFonts w:hint="eastAsia" w:ascii="仿宋_GB2312" w:hAnsi="仿宋_GB2312" w:eastAsia="仿宋_GB2312" w:cs="仿宋_GB2312"/>
          <w:color w:val="auto"/>
          <w:sz w:val="32"/>
          <w:szCs w:val="32"/>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left"/>
        <w:textAlignment w:val="auto"/>
        <w:rPr>
          <w:rFonts w:hint="eastAsia" w:ascii="仿宋_GB2312" w:hAnsi="仿宋_GB2312" w:eastAsia="仿宋_GB2312" w:cs="仿宋_GB2312"/>
          <w:b w:val="0"/>
          <w:bCs/>
          <w:color w:val="auto"/>
          <w:sz w:val="32"/>
          <w:szCs w:val="32"/>
          <w:lang w:eastAsia="zh-CN"/>
        </w:rPr>
      </w:pPr>
      <w:r>
        <w:rPr>
          <w:rFonts w:hint="eastAsia" w:ascii="仿宋_GB2312" w:hAnsi="仿宋_GB2312" w:eastAsia="仿宋_GB2312" w:cs="仿宋_GB2312"/>
          <w:b w:val="0"/>
          <w:bCs/>
          <w:color w:val="auto"/>
          <w:sz w:val="32"/>
          <w:szCs w:val="32"/>
          <w:lang w:eastAsia="zh-CN"/>
        </w:rPr>
        <w:t>（信息公开形式：主动公开）</w:t>
      </w:r>
    </w:p>
    <w:tbl>
      <w:tblPr>
        <w:tblStyle w:val="15"/>
        <w:tblW w:w="92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02" w:type="dxa"/>
            <w:tcBorders>
              <w:left w:val="nil"/>
              <w:right w:val="nil"/>
            </w:tcBorders>
          </w:tcPr>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280" w:firstLineChars="100"/>
              <w:jc w:val="both"/>
              <w:textAlignment w:val="auto"/>
              <w:rPr>
                <w:rFonts w:hint="eastAsia" w:ascii="华文中宋" w:hAnsi="华文中宋" w:eastAsia="华文中宋" w:cs="仿宋_GB2312"/>
                <w:b/>
                <w:color w:val="auto"/>
                <w:sz w:val="28"/>
                <w:szCs w:val="28"/>
                <w:vertAlign w:val="baseline"/>
              </w:rPr>
            </w:pPr>
            <w:r>
              <w:rPr>
                <w:rFonts w:hint="eastAsia" w:ascii="仿宋_GB2312" w:hAnsi="仿宋_GB2312" w:eastAsia="仿宋_GB2312" w:cs="仿宋_GB2312"/>
                <w:color w:val="auto"/>
                <w:sz w:val="28"/>
                <w:szCs w:val="28"/>
              </w:rPr>
              <w:t>黑龙江省卫生和计划生育委员</w:t>
            </w:r>
            <w:r>
              <w:rPr>
                <w:rFonts w:hint="eastAsia" w:ascii="仿宋_GB2312" w:hAnsi="仿宋_GB2312" w:eastAsia="仿宋_GB2312" w:cs="仿宋_GB2312"/>
                <w:color w:val="auto"/>
                <w:sz w:val="28"/>
                <w:szCs w:val="28"/>
                <w:lang w:eastAsia="zh-CN"/>
              </w:rPr>
              <w:t>办公室</w:t>
            </w:r>
            <w:r>
              <w:rPr>
                <w:rFonts w:hint="eastAsia" w:ascii="仿宋_GB2312" w:hAnsi="仿宋_GB2312" w:eastAsia="仿宋_GB2312" w:cs="仿宋_GB2312"/>
                <w:color w:val="auto"/>
                <w:sz w:val="28"/>
                <w:szCs w:val="28"/>
                <w:lang w:val="en-US" w:eastAsia="zh-CN"/>
              </w:rPr>
              <w:t xml:space="preserve">          2018年6月28日印发</w:t>
            </w:r>
          </w:p>
        </w:tc>
      </w:tr>
    </w:tbl>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华文中宋" w:hAnsi="华文中宋" w:eastAsia="华文中宋" w:cs="仿宋_GB2312"/>
          <w:b/>
          <w:color w:val="auto"/>
          <w:sz w:val="36"/>
          <w:szCs w:val="36"/>
        </w:rPr>
      </w:pPr>
      <w:r>
        <w:rPr>
          <w:rFonts w:hint="eastAsia" w:ascii="华文中宋" w:hAnsi="华文中宋" w:eastAsia="华文中宋" w:cs="仿宋_GB2312"/>
          <w:b/>
          <w:color w:val="auto"/>
          <w:sz w:val="36"/>
          <w:szCs w:val="36"/>
        </w:rPr>
        <w:br w:type="page"/>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方正小标宋_GBK" w:hAnsi="方正小标宋_GBK" w:eastAsia="方正小标宋_GBK" w:cs="方正小标宋_GBK"/>
          <w:b w:val="0"/>
          <w:bCs/>
          <w:color w:val="auto"/>
          <w:sz w:val="44"/>
          <w:szCs w:val="44"/>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方正小标宋_GBK" w:hAnsi="方正小标宋_GBK" w:eastAsia="方正小标宋_GBK" w:cs="方正小标宋_GBK"/>
          <w:b w:val="0"/>
          <w:bCs/>
          <w:color w:val="auto"/>
          <w:sz w:val="44"/>
          <w:szCs w:val="44"/>
        </w:rPr>
      </w:pPr>
      <w:r>
        <w:rPr>
          <w:rFonts w:hint="eastAsia" w:ascii="方正小标宋_GBK" w:hAnsi="方正小标宋_GBK" w:eastAsia="方正小标宋_GBK" w:cs="方正小标宋_GBK"/>
          <w:b w:val="0"/>
          <w:bCs/>
          <w:color w:val="auto"/>
          <w:sz w:val="44"/>
          <w:szCs w:val="44"/>
        </w:rPr>
        <w:t>黑龙江省互联网医疗健康惠民实施方案</w:t>
      </w:r>
    </w:p>
    <w:p>
      <w:pPr>
        <w:keepNext w:val="0"/>
        <w:keepLines w:val="0"/>
        <w:pageBreakBefore w:val="0"/>
        <w:widowControl w:val="0"/>
        <w:tabs>
          <w:tab w:val="left" w:pos="791"/>
        </w:tabs>
        <w:kinsoku/>
        <w:wordWrap/>
        <w:overflowPunct/>
        <w:topLinePunct w:val="0"/>
        <w:autoSpaceDE/>
        <w:autoSpaceDN/>
        <w:bidi w:val="0"/>
        <w:spacing w:line="600" w:lineRule="exact"/>
        <w:ind w:right="0" w:rightChars="0"/>
        <w:jc w:val="center"/>
        <w:textAlignment w:val="auto"/>
        <w:rPr>
          <w:rFonts w:hint="eastAsia" w:ascii="方正小标宋_GBK" w:hAnsi="方正小标宋_GBK" w:eastAsia="方正小标宋_GBK" w:cs="方正小标宋_GBK"/>
          <w:b w:val="0"/>
          <w:bCs/>
          <w:color w:val="auto"/>
          <w:sz w:val="44"/>
          <w:szCs w:val="44"/>
        </w:rPr>
      </w:pP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为贯彻落实《国务院办公厅关于促进“互联网+医疗健康”发展的意见》（国办发〔2018〕26号）</w:t>
      </w:r>
      <w:r>
        <w:rPr>
          <w:rFonts w:hint="eastAsia" w:ascii="仿宋_GB2312" w:hAnsi="仿宋_GB2312" w:eastAsia="仿宋_GB2312" w:cs="仿宋_GB2312"/>
          <w:color w:val="auto"/>
          <w:sz w:val="32"/>
          <w:szCs w:val="32"/>
        </w:rPr>
        <w:t>和《</w:t>
      </w:r>
      <w:r>
        <w:rPr>
          <w:rFonts w:hint="eastAsia" w:ascii="仿宋_GB2312" w:hAnsi="仿宋_GB2312" w:eastAsia="仿宋_GB2312" w:cs="仿宋_GB2312"/>
          <w:color w:val="auto"/>
          <w:kern w:val="0"/>
          <w:sz w:val="32"/>
          <w:szCs w:val="32"/>
        </w:rPr>
        <w:t>关于印发进一步改善医疗服务行动计划（2018-2020年）的通知》（国卫医发〔2017〕73号）提出的</w:t>
      </w:r>
      <w:r>
        <w:rPr>
          <w:rFonts w:hint="eastAsia" w:ascii="仿宋_GB2312" w:hAnsi="仿宋_GB2312" w:eastAsia="仿宋_GB2312" w:cs="仿宋_GB2312"/>
          <w:color w:val="auto"/>
          <w:sz w:val="32"/>
          <w:szCs w:val="32"/>
        </w:rPr>
        <w:t>在公立医院率先施行网上预约诊疗、院外候诊、自助缴费、检验检查报告查询等服务工作的要求，按照省委、省政府“互联网＋医疗健康”工作部署，决定在全省二级以上医院开展互联网卫生健康惠民服务行动，特制定本方案。</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一、指导思想</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以习近平新时代中国特色社会主义思想和十九大精神为指导，认真贯彻落实《</w:t>
      </w:r>
      <w:r>
        <w:rPr>
          <w:rFonts w:hint="eastAsia" w:ascii="仿宋_GB2312" w:hAnsi="仿宋_GB2312" w:eastAsia="仿宋_GB2312" w:cs="仿宋_GB2312"/>
          <w:color w:val="auto"/>
          <w:kern w:val="0"/>
          <w:sz w:val="32"/>
          <w:szCs w:val="32"/>
        </w:rPr>
        <w:t>国务院办公厅关于促进“互联网+医疗健康”发展的意见》，按照国家卫生健康委</w:t>
      </w:r>
      <w:r>
        <w:rPr>
          <w:rFonts w:hint="eastAsia" w:ascii="仿宋_GB2312" w:hAnsi="仿宋_GB2312" w:eastAsia="仿宋_GB2312" w:cs="仿宋_GB2312"/>
          <w:color w:val="auto"/>
          <w:sz w:val="32"/>
          <w:szCs w:val="32"/>
        </w:rPr>
        <w:t>《全国医院信息化建设标准与规范（试行）》要求，</w:t>
      </w:r>
      <w:r>
        <w:rPr>
          <w:rFonts w:hint="eastAsia" w:ascii="仿宋_GB2312" w:hAnsi="仿宋_GB2312" w:eastAsia="仿宋_GB2312" w:cs="仿宋_GB2312"/>
          <w:color w:val="auto"/>
          <w:kern w:val="0"/>
          <w:sz w:val="32"/>
          <w:szCs w:val="32"/>
        </w:rPr>
        <w:t>开展</w:t>
      </w:r>
      <w:r>
        <w:rPr>
          <w:rFonts w:hint="eastAsia" w:ascii="仿宋_GB2312" w:hAnsi="仿宋_GB2312" w:eastAsia="仿宋_GB2312" w:cs="仿宋_GB2312"/>
          <w:color w:val="auto"/>
          <w:sz w:val="32"/>
          <w:szCs w:val="32"/>
        </w:rPr>
        <w:t>预约诊疗、院外候诊、自助缴费、检验检查报告查询等互联网卫生健康惠民服务，提高龙江群众就医感受，满足龙江群众日益增长的卫生健康需求。</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二、工作目标</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仿宋_GB2312" w:hAnsi="仿宋_GB2312" w:eastAsia="仿宋_GB2312" w:cs="仿宋_GB2312"/>
          <w:bCs/>
          <w:color w:val="auto"/>
          <w:sz w:val="32"/>
          <w:szCs w:val="32"/>
        </w:rPr>
      </w:pPr>
      <w:r>
        <w:rPr>
          <w:rFonts w:hint="eastAsia" w:ascii="仿宋_GB2312" w:hAnsi="仿宋_GB2312" w:eastAsia="仿宋_GB2312" w:cs="仿宋_GB2312"/>
          <w:bCs/>
          <w:color w:val="auto"/>
          <w:sz w:val="32"/>
          <w:szCs w:val="32"/>
        </w:rPr>
        <w:t>为贯彻落实“健康中国”和“健康龙江”战略，按照国家及省级医疗健康惠民工作部署，到2018年底,全省二级以上医院全部实现互联网医疗健康惠民服务,分三个层次、三批次完成本次</w:t>
      </w:r>
      <w:r>
        <w:rPr>
          <w:rFonts w:hint="eastAsia" w:ascii="仿宋_GB2312" w:hAnsi="仿宋_GB2312" w:eastAsia="仿宋_GB2312" w:cs="仿宋_GB2312"/>
          <w:bCs/>
          <w:color w:val="auto"/>
          <w:sz w:val="32"/>
          <w:szCs w:val="32"/>
          <w:lang w:eastAsia="zh-CN"/>
        </w:rPr>
        <w:t>惠</w:t>
      </w:r>
      <w:r>
        <w:rPr>
          <w:rFonts w:hint="eastAsia" w:ascii="仿宋_GB2312" w:hAnsi="仿宋_GB2312" w:eastAsia="仿宋_GB2312" w:cs="仿宋_GB2312"/>
          <w:bCs/>
          <w:color w:val="auto"/>
          <w:sz w:val="32"/>
          <w:szCs w:val="32"/>
        </w:rPr>
        <w:t>民服务方案。其中，二级医院要以号源托管模式实现预约挂号，三级医院要以号源直联模式实现预约挂号，三级甲等医院要实现深度惠民服务，有条件的二级、三级医院也可以按深度惠民服务标准实施就医流程优化改造。</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黑体" w:hAnsi="黑体" w:eastAsia="黑体" w:cs="仿宋_GB2312"/>
          <w:color w:val="auto"/>
          <w:sz w:val="32"/>
          <w:szCs w:val="32"/>
        </w:rPr>
      </w:pPr>
      <w:r>
        <w:rPr>
          <w:rFonts w:hint="eastAsia" w:ascii="黑体" w:hAnsi="黑体" w:eastAsia="黑体" w:cs="仿宋_GB2312"/>
          <w:color w:val="auto"/>
          <w:sz w:val="32"/>
          <w:szCs w:val="32"/>
        </w:rPr>
        <w:t>三、实施内容</w:t>
      </w:r>
    </w:p>
    <w:p>
      <w:pPr>
        <w:pStyle w:val="16"/>
        <w:keepNext w:val="0"/>
        <w:keepLines w:val="0"/>
        <w:pageBreakBefore w:val="0"/>
        <w:widowControl w:val="0"/>
        <w:tabs>
          <w:tab w:val="left" w:pos="791"/>
        </w:tabs>
        <w:kinsoku/>
        <w:wordWrap/>
        <w:overflowPunct/>
        <w:topLinePunct w:val="0"/>
        <w:autoSpaceDE/>
        <w:autoSpaceDN/>
        <w:bidi w:val="0"/>
        <w:spacing w:line="600" w:lineRule="exact"/>
        <w:ind w:right="0" w:rightChars="0" w:firstLine="640"/>
        <w:jc w:val="left"/>
        <w:textAlignment w:val="auto"/>
        <w:rPr>
          <w:rFonts w:ascii="楷体_GB2312" w:hAnsi="仿宋_GB2312" w:eastAsia="楷体_GB2312" w:cs="仿宋_GB2312"/>
          <w:b w:val="0"/>
          <w:bCs/>
          <w:color w:val="auto"/>
          <w:sz w:val="32"/>
          <w:szCs w:val="32"/>
        </w:rPr>
      </w:pPr>
      <w:r>
        <w:rPr>
          <w:rFonts w:hint="eastAsia" w:ascii="楷体_GB2312" w:hAnsi="仿宋_GB2312" w:eastAsia="楷体_GB2312" w:cs="仿宋_GB2312"/>
          <w:b w:val="0"/>
          <w:bCs/>
          <w:color w:val="auto"/>
          <w:sz w:val="32"/>
          <w:szCs w:val="32"/>
        </w:rPr>
        <w:t>（一）预约挂号服务内容</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二级医院要按照</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黑龙江省互联网医疗健康惠民服务号源托管接入流程</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附件1</w:t>
      </w:r>
      <w:r>
        <w:rPr>
          <w:rFonts w:hint="eastAsia" w:ascii="仿宋_GB2312" w:hAnsi="仿宋_GB2312" w:eastAsia="仿宋_GB2312" w:cs="仿宋_GB2312"/>
          <w:b w:val="0"/>
          <w:bCs/>
          <w:color w:val="auto"/>
          <w:sz w:val="32"/>
          <w:szCs w:val="32"/>
          <w:lang w:val="en-US" w:eastAsia="zh-CN"/>
        </w:rPr>
        <w:t>-1.6</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，向“互联网医疗服务平台”开放号源。三级以上医院要按照</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黑龙江省互联网医疗健康惠民服务预约挂号直连接入规范</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附件2</w:t>
      </w:r>
      <w:r>
        <w:rPr>
          <w:rFonts w:hint="eastAsia" w:ascii="仿宋_GB2312" w:hAnsi="仿宋_GB2312" w:eastAsia="仿宋_GB2312" w:cs="仿宋_GB2312"/>
          <w:b w:val="0"/>
          <w:bCs/>
          <w:color w:val="auto"/>
          <w:sz w:val="32"/>
          <w:szCs w:val="32"/>
          <w:lang w:val="en-US" w:eastAsia="zh-CN"/>
        </w:rPr>
        <w:t>-2.4</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向“互联网医疗服务平台”开放号源。如医院已经自行开展互联网预约挂号服务，可直接向省信息中心上报接口文档和技术对接人，由省信息中心进行技术评审，根据评审情况制定接入方案。各医院开放的号源必须保证和院内号源实时完整同步。</w:t>
      </w:r>
      <w:r>
        <w:rPr>
          <w:rFonts w:hint="eastAsia" w:ascii="仿宋_GB2312" w:hAnsi="仿宋_GB2312" w:eastAsia="仿宋_GB2312" w:cs="仿宋_GB2312"/>
          <w:b w:val="0"/>
          <w:bCs/>
          <w:sz w:val="32"/>
          <w:szCs w:val="32"/>
        </w:rPr>
        <w:t>用户可直接通过“健康龙江”门户</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sz w:val="32"/>
          <w:szCs w:val="32"/>
        </w:rPr>
        <w:t>微信公众号/支付宝服务窗“健康龙江服务平台”等渠道使用预约挂号等互联网医疗健康惠民服务</w:t>
      </w:r>
      <w:r>
        <w:rPr>
          <w:rFonts w:hint="eastAsia" w:ascii="仿宋_GB2312" w:hAnsi="仿宋_GB2312" w:eastAsia="仿宋_GB2312" w:cs="仿宋_GB2312"/>
          <w:b w:val="0"/>
          <w:bCs/>
          <w:color w:val="auto"/>
          <w:sz w:val="32"/>
          <w:szCs w:val="32"/>
        </w:rPr>
        <w:t>。</w:t>
      </w:r>
    </w:p>
    <w:p>
      <w:pPr>
        <w:pStyle w:val="16"/>
        <w:keepNext w:val="0"/>
        <w:keepLines w:val="0"/>
        <w:pageBreakBefore w:val="0"/>
        <w:widowControl w:val="0"/>
        <w:tabs>
          <w:tab w:val="left" w:pos="791"/>
        </w:tabs>
        <w:kinsoku/>
        <w:wordWrap/>
        <w:overflowPunct/>
        <w:topLinePunct w:val="0"/>
        <w:autoSpaceDE/>
        <w:autoSpaceDN/>
        <w:bidi w:val="0"/>
        <w:spacing w:line="600" w:lineRule="exact"/>
        <w:ind w:left="-11" w:right="0" w:rightChars="0" w:firstLine="640"/>
        <w:jc w:val="left"/>
        <w:textAlignment w:val="auto"/>
        <w:rPr>
          <w:rFonts w:ascii="楷体_GB2312" w:hAnsi="仿宋_GB2312" w:eastAsia="楷体_GB2312" w:cs="仿宋_GB2312"/>
          <w:b w:val="0"/>
          <w:bCs/>
          <w:color w:val="auto"/>
          <w:sz w:val="32"/>
          <w:szCs w:val="32"/>
        </w:rPr>
      </w:pPr>
      <w:r>
        <w:rPr>
          <w:rFonts w:hint="eastAsia" w:ascii="楷体_GB2312" w:hAnsi="仿宋_GB2312" w:eastAsia="楷体_GB2312" w:cs="仿宋_GB2312"/>
          <w:b w:val="0"/>
          <w:bCs/>
          <w:color w:val="auto"/>
          <w:sz w:val="32"/>
          <w:szCs w:val="32"/>
        </w:rPr>
        <w:t>（二）深度惠民服务内容</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三级甲等医院要按照</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黑龙江省互联网医疗健康惠民服务深度惠民服务接入规范</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附件3</w:t>
      </w:r>
      <w:r>
        <w:rPr>
          <w:rFonts w:hint="eastAsia" w:ascii="仿宋_GB2312" w:hAnsi="仿宋_GB2312" w:eastAsia="仿宋_GB2312" w:cs="仿宋_GB2312"/>
          <w:b w:val="0"/>
          <w:bCs/>
          <w:color w:val="auto"/>
          <w:sz w:val="32"/>
          <w:szCs w:val="32"/>
          <w:lang w:val="en-US" w:eastAsia="zh-CN"/>
        </w:rPr>
        <w:t>-3.5</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，开展网上</w:t>
      </w:r>
      <w:r>
        <w:rPr>
          <w:rFonts w:ascii="仿宋_GB2312" w:hAnsi="仿宋_GB2312" w:eastAsia="仿宋_GB2312" w:cs="仿宋_GB2312"/>
          <w:b w:val="0"/>
          <w:bCs/>
          <w:color w:val="auto"/>
          <w:sz w:val="32"/>
          <w:szCs w:val="32"/>
        </w:rPr>
        <w:t>预约诊疗</w:t>
      </w:r>
      <w:r>
        <w:rPr>
          <w:rFonts w:hint="eastAsia" w:ascii="仿宋_GB2312" w:hAnsi="仿宋_GB2312" w:eastAsia="仿宋_GB2312" w:cs="仿宋_GB2312"/>
          <w:b w:val="0"/>
          <w:bCs/>
          <w:color w:val="auto"/>
          <w:sz w:val="32"/>
          <w:szCs w:val="32"/>
        </w:rPr>
        <w:t>、院外候诊、自助缴费、检验检查报告查询等</w:t>
      </w:r>
      <w:r>
        <w:rPr>
          <w:rFonts w:ascii="仿宋_GB2312" w:hAnsi="仿宋_GB2312" w:eastAsia="仿宋_GB2312" w:cs="仿宋_GB2312"/>
          <w:b w:val="0"/>
          <w:bCs/>
          <w:color w:val="auto"/>
          <w:sz w:val="32"/>
          <w:szCs w:val="32"/>
        </w:rPr>
        <w:t>服务工作</w:t>
      </w:r>
      <w:r>
        <w:rPr>
          <w:rFonts w:hint="eastAsia" w:ascii="仿宋_GB2312" w:hAnsi="仿宋_GB2312" w:eastAsia="仿宋_GB2312" w:cs="仿宋_GB2312"/>
          <w:b w:val="0"/>
          <w:bCs/>
          <w:color w:val="auto"/>
          <w:sz w:val="32"/>
          <w:szCs w:val="32"/>
        </w:rPr>
        <w:t>，自行按时完成接口开发工作，经测试后接入黑龙江省互联网卫生健康服务平台。用户可通过微信公众号/支付宝服务窗“健康龙江服务平台” 使用预约挂号、院外候诊、自助缴费、检验检查报告查询等互联网医疗健康惠民服务，实现深度惠民的医院无需再次实施直联预约挂号服务。</w:t>
      </w:r>
      <w:r>
        <w:rPr>
          <w:rFonts w:hint="eastAsia" w:ascii="仿宋_GB2312" w:hAnsi="仿宋_GB2312" w:eastAsia="仿宋_GB2312" w:cs="仿宋_GB2312"/>
          <w:b w:val="0"/>
          <w:bCs/>
          <w:color w:val="auto"/>
          <w:sz w:val="32"/>
          <w:szCs w:val="32"/>
          <w:lang w:val="en-US" w:eastAsia="zh-CN"/>
        </w:rPr>
        <w:t>各医院向省卫生和计生信息中心提供结算银行信息以及支付宝、微信开户信息。</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楷体_GB2312" w:hAnsi="仿宋_GB2312" w:eastAsia="楷体_GB2312" w:cs="仿宋_GB2312"/>
          <w:b w:val="0"/>
          <w:bCs/>
          <w:color w:val="auto"/>
          <w:sz w:val="32"/>
          <w:szCs w:val="32"/>
        </w:rPr>
      </w:pPr>
      <w:r>
        <w:rPr>
          <w:rFonts w:hint="eastAsia" w:ascii="楷体_GB2312" w:hAnsi="仿宋_GB2312" w:eastAsia="楷体_GB2312" w:cs="仿宋_GB2312"/>
          <w:b w:val="0"/>
          <w:bCs/>
          <w:color w:val="auto"/>
          <w:sz w:val="32"/>
          <w:szCs w:val="32"/>
        </w:rPr>
        <w:t>(三)其它内容</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各医院要同时上报本院简介与优势科室及知名专家介绍材料，在“健康龙江”门户网站宣传推广。</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黑体" w:hAnsi="黑体" w:eastAsia="黑体" w:cs="仿宋_GB2312"/>
          <w:b w:val="0"/>
          <w:bCs/>
          <w:color w:val="auto"/>
          <w:sz w:val="32"/>
          <w:szCs w:val="32"/>
        </w:rPr>
      </w:pPr>
      <w:r>
        <w:rPr>
          <w:rFonts w:hint="eastAsia" w:ascii="黑体" w:hAnsi="黑体" w:eastAsia="黑体" w:cs="仿宋_GB2312"/>
          <w:b w:val="0"/>
          <w:bCs/>
          <w:color w:val="auto"/>
          <w:sz w:val="32"/>
          <w:szCs w:val="32"/>
        </w:rPr>
        <w:t>四、实施步骤</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5"/>
        <w:jc w:val="left"/>
        <w:textAlignment w:val="auto"/>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黑龙江省互联网医疗健康惠民服务（包括号源直联和深度惠民）将分三批进行，第一批</w:t>
      </w:r>
      <w:r>
        <w:rPr>
          <w:rFonts w:hint="eastAsia" w:ascii="仿宋_GB2312" w:hAnsi="仿宋_GB2312" w:eastAsia="仿宋_GB2312" w:cs="仿宋_GB2312"/>
          <w:b w:val="0"/>
          <w:bCs/>
          <w:color w:val="auto"/>
          <w:sz w:val="32"/>
          <w:szCs w:val="32"/>
          <w:lang w:eastAsia="zh-CN"/>
        </w:rPr>
        <w:t>于</w:t>
      </w:r>
      <w:r>
        <w:rPr>
          <w:rFonts w:hint="eastAsia" w:ascii="仿宋_GB2312" w:hAnsi="仿宋_GB2312" w:eastAsia="仿宋_GB2312" w:cs="仿宋_GB2312"/>
          <w:b w:val="0"/>
          <w:bCs/>
          <w:color w:val="auto"/>
          <w:sz w:val="32"/>
          <w:szCs w:val="32"/>
        </w:rPr>
        <w:t>2018年</w:t>
      </w:r>
      <w:r>
        <w:rPr>
          <w:rFonts w:hint="eastAsia" w:ascii="仿宋_GB2312" w:hAnsi="仿宋_GB2312" w:eastAsia="仿宋_GB2312" w:cs="仿宋_GB2312"/>
          <w:b w:val="0"/>
          <w:bCs/>
          <w:color w:val="auto"/>
          <w:sz w:val="32"/>
          <w:szCs w:val="32"/>
          <w:lang w:val="en-US" w:eastAsia="zh-CN"/>
        </w:rPr>
        <w:t>9</w:t>
      </w:r>
      <w:r>
        <w:rPr>
          <w:rFonts w:hint="eastAsia" w:ascii="仿宋_GB2312" w:hAnsi="仿宋_GB2312" w:eastAsia="仿宋_GB2312" w:cs="仿宋_GB2312"/>
          <w:b w:val="0"/>
          <w:bCs/>
          <w:color w:val="auto"/>
          <w:sz w:val="32"/>
          <w:szCs w:val="32"/>
        </w:rPr>
        <w:t>月底完成，第二批于2018年1</w:t>
      </w:r>
      <w:r>
        <w:rPr>
          <w:rFonts w:hint="eastAsia" w:ascii="仿宋_GB2312" w:hAnsi="仿宋_GB2312" w:eastAsia="仿宋_GB2312" w:cs="仿宋_GB2312"/>
          <w:b w:val="0"/>
          <w:bCs/>
          <w:color w:val="auto"/>
          <w:sz w:val="32"/>
          <w:szCs w:val="32"/>
          <w:lang w:val="en-US" w:eastAsia="zh-CN"/>
        </w:rPr>
        <w:t>1</w:t>
      </w:r>
      <w:r>
        <w:rPr>
          <w:rFonts w:hint="eastAsia" w:ascii="仿宋_GB2312" w:hAnsi="仿宋_GB2312" w:eastAsia="仿宋_GB2312" w:cs="仿宋_GB2312"/>
          <w:b w:val="0"/>
          <w:bCs/>
          <w:color w:val="auto"/>
          <w:sz w:val="32"/>
          <w:szCs w:val="32"/>
        </w:rPr>
        <w:t>月底完成，第三批于2018年12月底完成。</w:t>
      </w:r>
      <w:r>
        <w:rPr>
          <w:rFonts w:hint="eastAsia" w:ascii="仿宋_GB2312" w:hAnsi="仿宋_GB2312" w:eastAsia="仿宋_GB2312" w:cs="仿宋_GB2312"/>
          <w:b w:val="0"/>
          <w:bCs/>
          <w:color w:val="auto"/>
          <w:sz w:val="32"/>
          <w:szCs w:val="32"/>
          <w:lang w:eastAsia="zh-CN"/>
        </w:rPr>
        <w:t>各单位按照《黑龙江省互联网医疗健康惠民服务对接医院名单》（附件</w:t>
      </w:r>
      <w:r>
        <w:rPr>
          <w:rFonts w:hint="eastAsia" w:ascii="仿宋_GB2312" w:hAnsi="仿宋_GB2312" w:eastAsia="仿宋_GB2312" w:cs="仿宋_GB2312"/>
          <w:b w:val="0"/>
          <w:bCs/>
          <w:color w:val="auto"/>
          <w:sz w:val="32"/>
          <w:szCs w:val="32"/>
          <w:lang w:val="en-US" w:eastAsia="zh-CN"/>
        </w:rPr>
        <w:t>8</w:t>
      </w:r>
      <w:r>
        <w:rPr>
          <w:rFonts w:hint="eastAsia" w:ascii="仿宋_GB2312" w:hAnsi="仿宋_GB2312" w:eastAsia="仿宋_GB2312" w:cs="仿宋_GB2312"/>
          <w:b w:val="0"/>
          <w:bCs/>
          <w:color w:val="auto"/>
          <w:sz w:val="32"/>
          <w:szCs w:val="32"/>
          <w:lang w:eastAsia="zh-CN"/>
        </w:rPr>
        <w:t>）分批次接入。</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textAlignment w:val="auto"/>
        <w:outlineLvl w:val="0"/>
        <w:rPr>
          <w:rFonts w:ascii="仿宋_GB2312" w:hAnsi="仿宋_GB2312" w:eastAsia="仿宋_GB2312" w:cs="仿宋_GB2312"/>
          <w:b w:val="0"/>
          <w:bCs/>
          <w:color w:val="auto"/>
          <w:sz w:val="32"/>
          <w:szCs w:val="32"/>
          <w:lang w:val="zh-CN"/>
        </w:rPr>
      </w:pPr>
      <w:bookmarkStart w:id="2" w:name="_Toc6109"/>
      <w:r>
        <w:rPr>
          <w:rFonts w:hint="eastAsia" w:ascii="仿宋_GB2312" w:hAnsi="仿宋_GB2312" w:eastAsia="仿宋_GB2312" w:cs="仿宋_GB2312"/>
          <w:b w:val="0"/>
          <w:bCs/>
          <w:color w:val="auto"/>
          <w:sz w:val="32"/>
          <w:szCs w:val="32"/>
        </w:rPr>
        <w:t>各医疗机构请于</w:t>
      </w:r>
      <w:r>
        <w:rPr>
          <w:rFonts w:hint="eastAsia" w:ascii="仿宋_GB2312" w:hAnsi="仿宋_GB2312" w:eastAsia="仿宋_GB2312" w:cs="仿宋_GB2312"/>
          <w:b w:val="0"/>
          <w:bCs/>
          <w:color w:val="auto"/>
          <w:sz w:val="32"/>
          <w:szCs w:val="32"/>
          <w:lang w:val="en-US" w:eastAsia="zh-CN"/>
        </w:rPr>
        <w:t>7</w:t>
      </w:r>
      <w:r>
        <w:rPr>
          <w:rFonts w:hint="eastAsia" w:ascii="仿宋_GB2312" w:hAnsi="仿宋_GB2312" w:eastAsia="仿宋_GB2312" w:cs="仿宋_GB2312"/>
          <w:b w:val="0"/>
          <w:bCs/>
          <w:color w:val="auto"/>
          <w:sz w:val="32"/>
          <w:szCs w:val="32"/>
        </w:rPr>
        <w:t>月</w:t>
      </w:r>
      <w:r>
        <w:rPr>
          <w:rFonts w:hint="eastAsia" w:ascii="仿宋_GB2312" w:hAnsi="仿宋_GB2312" w:eastAsia="仿宋_GB2312" w:cs="仿宋_GB2312"/>
          <w:b w:val="0"/>
          <w:bCs/>
          <w:color w:val="auto"/>
          <w:sz w:val="32"/>
          <w:szCs w:val="32"/>
          <w:lang w:val="en-US" w:eastAsia="zh-CN"/>
        </w:rPr>
        <w:t>11</w:t>
      </w:r>
      <w:r>
        <w:rPr>
          <w:rFonts w:hint="eastAsia" w:ascii="仿宋_GB2312" w:hAnsi="仿宋_GB2312" w:eastAsia="仿宋_GB2312" w:cs="仿宋_GB2312"/>
          <w:b w:val="0"/>
          <w:bCs/>
          <w:color w:val="auto"/>
          <w:sz w:val="32"/>
          <w:szCs w:val="32"/>
        </w:rPr>
        <w:t>日前将《</w:t>
      </w:r>
      <w:r>
        <w:rPr>
          <w:rFonts w:hint="eastAsia" w:ascii="仿宋_GB2312" w:hAnsi="仿宋_GB2312" w:eastAsia="仿宋_GB2312" w:cs="仿宋_GB2312"/>
          <w:b w:val="0"/>
          <w:bCs/>
          <w:color w:val="auto"/>
          <w:sz w:val="32"/>
          <w:szCs w:val="32"/>
          <w:lang w:val="zh-CN"/>
        </w:rPr>
        <w:t>黑龙江省互联网医疗健康惠民服务接入医院反馈表</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附件4</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报省卫生计生委互联网医疗健康惠民工作领导小组（联系人邮箱）。</w:t>
      </w:r>
      <w:bookmarkEnd w:id="2"/>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jc w:val="left"/>
        <w:textAlignment w:val="auto"/>
        <w:rPr>
          <w:rFonts w:ascii="黑体" w:hAnsi="黑体" w:eastAsia="黑体" w:cs="仿宋_GB2312"/>
          <w:b w:val="0"/>
          <w:bCs/>
          <w:color w:val="auto"/>
          <w:sz w:val="32"/>
          <w:szCs w:val="32"/>
        </w:rPr>
      </w:pPr>
      <w:r>
        <w:rPr>
          <w:rFonts w:hint="eastAsia" w:ascii="黑体" w:hAnsi="黑体" w:eastAsia="黑体" w:cs="仿宋_GB2312"/>
          <w:b w:val="0"/>
          <w:bCs/>
          <w:color w:val="auto"/>
          <w:sz w:val="32"/>
          <w:szCs w:val="32"/>
        </w:rPr>
        <w:t>五、工作分工</w:t>
      </w:r>
    </w:p>
    <w:p>
      <w:pPr>
        <w:pStyle w:val="16"/>
        <w:keepNext w:val="0"/>
        <w:keepLines w:val="0"/>
        <w:pageBreakBefore w:val="0"/>
        <w:widowControl w:val="0"/>
        <w:tabs>
          <w:tab w:val="left" w:pos="791"/>
        </w:tabs>
        <w:kinsoku/>
        <w:wordWrap/>
        <w:overflowPunct/>
        <w:topLinePunct w:val="0"/>
        <w:autoSpaceDE/>
        <w:autoSpaceDN/>
        <w:bidi w:val="0"/>
        <w:spacing w:line="600" w:lineRule="exact"/>
        <w:ind w:right="0" w:rightChars="0" w:firstLine="640"/>
        <w:jc w:val="left"/>
        <w:textAlignment w:val="auto"/>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省卫生计生委负责统筹黑龙江省互联网医疗健康惠民工作协调和推</w:t>
      </w:r>
      <w:r>
        <w:rPr>
          <w:rFonts w:hint="eastAsia" w:ascii="仿宋_GB2312" w:hAnsi="仿宋_GB2312" w:eastAsia="仿宋_GB2312" w:cs="仿宋_GB2312"/>
          <w:b w:val="0"/>
          <w:bCs/>
          <w:color w:val="auto"/>
          <w:sz w:val="32"/>
          <w:szCs w:val="32"/>
          <w:lang w:eastAsia="zh-CN"/>
        </w:rPr>
        <w:t>广</w:t>
      </w:r>
      <w:r>
        <w:rPr>
          <w:rFonts w:hint="eastAsia" w:ascii="仿宋_GB2312" w:hAnsi="仿宋_GB2312" w:eastAsia="仿宋_GB2312" w:cs="仿宋_GB2312"/>
          <w:b w:val="0"/>
          <w:bCs/>
          <w:color w:val="auto"/>
          <w:sz w:val="32"/>
          <w:szCs w:val="32"/>
        </w:rPr>
        <w:t>工作，督导各地工作落实，并将落实不利情况报告省委、省政府和当地政府。</w:t>
      </w:r>
    </w:p>
    <w:p>
      <w:pPr>
        <w:pStyle w:val="16"/>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firstLine="64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市、地卫生计生委负责协调辖区内医院推进黑龙江省互联网医疗健康惠民服务工作。实行一把手负责制，落实具体责任人，并将负责和责任人名单</w:t>
      </w:r>
      <w:r>
        <w:rPr>
          <w:rFonts w:hint="eastAsia" w:ascii="仿宋_GB2312" w:hAnsi="仿宋_GB2312" w:eastAsia="仿宋_GB2312" w:cs="仿宋_GB2312"/>
          <w:b w:val="0"/>
          <w:bCs/>
          <w:color w:val="auto"/>
          <w:sz w:val="32"/>
          <w:szCs w:val="32"/>
          <w:lang w:eastAsia="zh-CN"/>
        </w:rPr>
        <w:t>于</w:t>
      </w:r>
      <w:r>
        <w:rPr>
          <w:rFonts w:hint="eastAsia" w:ascii="仿宋_GB2312" w:hAnsi="仿宋_GB2312" w:eastAsia="仿宋_GB2312" w:cs="仿宋_GB2312"/>
          <w:b w:val="0"/>
          <w:bCs/>
          <w:color w:val="auto"/>
          <w:sz w:val="32"/>
          <w:szCs w:val="32"/>
          <w:lang w:val="en-US" w:eastAsia="zh-CN"/>
        </w:rPr>
        <w:t>7</w:t>
      </w:r>
      <w:r>
        <w:rPr>
          <w:rFonts w:hint="eastAsia" w:ascii="仿宋_GB2312" w:hAnsi="仿宋_GB2312" w:eastAsia="仿宋_GB2312" w:cs="仿宋_GB2312"/>
          <w:b w:val="0"/>
          <w:bCs/>
          <w:color w:val="auto"/>
          <w:sz w:val="32"/>
          <w:szCs w:val="32"/>
        </w:rPr>
        <w:t>月</w:t>
      </w:r>
      <w:r>
        <w:rPr>
          <w:rFonts w:hint="eastAsia" w:ascii="仿宋_GB2312" w:hAnsi="仿宋_GB2312" w:eastAsia="仿宋_GB2312" w:cs="仿宋_GB2312"/>
          <w:b w:val="0"/>
          <w:bCs/>
          <w:color w:val="auto"/>
          <w:sz w:val="32"/>
          <w:szCs w:val="32"/>
          <w:lang w:val="en-US" w:eastAsia="zh-CN"/>
        </w:rPr>
        <w:t>11</w:t>
      </w:r>
      <w:r>
        <w:rPr>
          <w:rFonts w:hint="eastAsia" w:ascii="仿宋_GB2312" w:hAnsi="仿宋_GB2312" w:eastAsia="仿宋_GB2312" w:cs="仿宋_GB2312"/>
          <w:b w:val="0"/>
          <w:bCs/>
          <w:color w:val="auto"/>
          <w:sz w:val="32"/>
          <w:szCs w:val="32"/>
        </w:rPr>
        <w:t>日前按照《</w:t>
      </w:r>
      <w:r>
        <w:rPr>
          <w:rFonts w:ascii="仿宋_GB2312" w:hAnsi="仿宋_GB2312" w:eastAsia="仿宋_GB2312" w:cs="仿宋_GB2312"/>
          <w:b w:val="0"/>
          <w:bCs/>
          <w:color w:val="auto"/>
          <w:sz w:val="32"/>
          <w:szCs w:val="32"/>
        </w:rPr>
        <w:t>负责人、责任人回执表</w:t>
      </w:r>
      <w:r>
        <w:rPr>
          <w:rFonts w:hint="eastAsia" w:ascii="仿宋_GB2312" w:hAnsi="仿宋_GB2312" w:eastAsia="仿宋_GB2312" w:cs="仿宋_GB2312"/>
          <w:b w:val="0"/>
          <w:bCs/>
          <w:color w:val="auto"/>
          <w:sz w:val="32"/>
          <w:szCs w:val="32"/>
        </w:rPr>
        <w:t>》</w:t>
      </w:r>
      <w:r>
        <w:rPr>
          <w:rFonts w:hint="eastAsia" w:ascii="仿宋_GB2312" w:hAnsi="仿宋_GB2312" w:eastAsia="仿宋_GB2312" w:cs="仿宋_GB2312"/>
          <w:b w:val="0"/>
          <w:bCs/>
          <w:color w:val="auto"/>
          <w:sz w:val="32"/>
          <w:szCs w:val="32"/>
          <w:lang w:eastAsia="zh-CN"/>
        </w:rPr>
        <w:t>（附件</w:t>
      </w:r>
      <w:r>
        <w:rPr>
          <w:rFonts w:hint="eastAsia" w:ascii="仿宋_GB2312" w:hAnsi="仿宋_GB2312" w:eastAsia="仿宋_GB2312" w:cs="仿宋_GB2312"/>
          <w:b w:val="0"/>
          <w:bCs/>
          <w:color w:val="auto"/>
          <w:sz w:val="32"/>
          <w:szCs w:val="32"/>
          <w:lang w:val="en-US" w:eastAsia="zh-CN"/>
        </w:rPr>
        <w:t>6</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报省卫生计生委联系人邮箱。</w:t>
      </w:r>
    </w:p>
    <w:p>
      <w:pPr>
        <w:pStyle w:val="16"/>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firstLine="640"/>
        <w:jc w:val="left"/>
        <w:textAlignment w:val="auto"/>
        <w:outlineLvl w:val="9"/>
        <w:rPr>
          <w:rFonts w:hint="eastAsia" w:ascii="仿宋_GB2312" w:hAnsi="仿宋_GB2312" w:eastAsia="仿宋_GB2312" w:cs="仿宋_GB2312"/>
          <w:b w:val="0"/>
          <w:bCs/>
          <w:color w:val="auto"/>
          <w:sz w:val="32"/>
          <w:szCs w:val="32"/>
          <w:lang w:eastAsia="zh-CN"/>
        </w:rPr>
      </w:pPr>
      <w:r>
        <w:rPr>
          <w:rFonts w:hint="eastAsia" w:ascii="仿宋_GB2312" w:hAnsi="仿宋_GB2312" w:eastAsia="仿宋_GB2312" w:cs="仿宋_GB2312"/>
          <w:b w:val="0"/>
          <w:bCs/>
          <w:color w:val="auto"/>
          <w:sz w:val="32"/>
          <w:szCs w:val="32"/>
        </w:rPr>
        <w:t>省卫生和计生信息中心负责黑龙江省互联网医疗健康惠民服务工作的技术支撑</w:t>
      </w:r>
      <w:r>
        <w:rPr>
          <w:rFonts w:hint="eastAsia" w:ascii="仿宋_GB2312" w:hAnsi="仿宋_GB2312" w:eastAsia="仿宋_GB2312" w:cs="仿宋_GB2312"/>
          <w:b w:val="0"/>
          <w:bCs/>
          <w:color w:val="auto"/>
          <w:sz w:val="32"/>
          <w:szCs w:val="32"/>
          <w:lang w:eastAsia="zh-CN"/>
        </w:rPr>
        <w:t>。</w:t>
      </w:r>
    </w:p>
    <w:p>
      <w:pPr>
        <w:pStyle w:val="16"/>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firstLine="64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二级以上医院负责对应接口的开发和调试上线的工作</w:t>
      </w:r>
      <w:r>
        <w:rPr>
          <w:rFonts w:hint="eastAsia" w:ascii="仿宋_GB2312" w:hAnsi="仿宋_GB2312" w:eastAsia="仿宋_GB2312" w:cs="仿宋_GB2312"/>
          <w:b w:val="0"/>
          <w:bCs/>
          <w:color w:val="auto"/>
          <w:sz w:val="32"/>
          <w:szCs w:val="32"/>
          <w:lang w:eastAsia="zh-CN"/>
        </w:rPr>
        <w:t>并做好网络与信息安全防范工作，参考《黑龙江省互联网医疗健康惠民服务医院前置机说明》（附件</w:t>
      </w:r>
      <w:r>
        <w:rPr>
          <w:rFonts w:hint="eastAsia" w:ascii="仿宋_GB2312" w:hAnsi="仿宋_GB2312" w:eastAsia="仿宋_GB2312" w:cs="仿宋_GB2312"/>
          <w:b w:val="0"/>
          <w:bCs/>
          <w:color w:val="auto"/>
          <w:sz w:val="32"/>
          <w:szCs w:val="32"/>
          <w:lang w:val="en-US" w:eastAsia="zh-CN"/>
        </w:rPr>
        <w:t>7</w:t>
      </w:r>
      <w:r>
        <w:rPr>
          <w:rFonts w:hint="eastAsia" w:ascii="仿宋_GB2312" w:hAnsi="仿宋_GB2312" w:eastAsia="仿宋_GB2312" w:cs="仿宋_GB2312"/>
          <w:b w:val="0"/>
          <w:bCs/>
          <w:color w:val="auto"/>
          <w:sz w:val="32"/>
          <w:szCs w:val="32"/>
          <w:lang w:eastAsia="zh-CN"/>
        </w:rPr>
        <w:t>）做好安全防护工作</w:t>
      </w:r>
      <w:r>
        <w:rPr>
          <w:rFonts w:hint="eastAsia" w:ascii="仿宋_GB2312" w:hAnsi="仿宋_GB2312" w:eastAsia="仿宋_GB2312" w:cs="仿宋_GB2312"/>
          <w:b w:val="0"/>
          <w:bCs/>
          <w:color w:val="auto"/>
          <w:sz w:val="32"/>
          <w:szCs w:val="32"/>
        </w:rPr>
        <w:t>。</w:t>
      </w:r>
    </w:p>
    <w:p>
      <w:pPr>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jc w:val="left"/>
        <w:textAlignment w:val="auto"/>
        <w:outlineLvl w:val="9"/>
        <w:rPr>
          <w:rFonts w:ascii="黑体" w:hAnsi="黑体" w:eastAsia="黑体" w:cs="仿宋_GB2312"/>
          <w:b w:val="0"/>
          <w:bCs/>
          <w:color w:val="auto"/>
          <w:sz w:val="32"/>
          <w:szCs w:val="32"/>
        </w:rPr>
      </w:pPr>
      <w:r>
        <w:rPr>
          <w:rFonts w:hint="eastAsia" w:ascii="黑体" w:hAnsi="黑体" w:eastAsia="黑体" w:cs="仿宋_GB2312"/>
          <w:b w:val="0"/>
          <w:bCs/>
          <w:color w:val="auto"/>
          <w:sz w:val="32"/>
          <w:szCs w:val="32"/>
          <w:lang w:val="en-US" w:eastAsia="zh-CN"/>
        </w:rPr>
        <w:t xml:space="preserve">    </w:t>
      </w:r>
      <w:r>
        <w:rPr>
          <w:rFonts w:hint="eastAsia" w:ascii="黑体" w:hAnsi="黑体" w:eastAsia="黑体" w:cs="仿宋_GB2312"/>
          <w:b w:val="0"/>
          <w:bCs/>
          <w:color w:val="auto"/>
          <w:sz w:val="32"/>
          <w:szCs w:val="32"/>
        </w:rPr>
        <w:t>六、保障措施</w:t>
      </w:r>
    </w:p>
    <w:p>
      <w:pPr>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firstLine="640" w:firstLineChars="200"/>
        <w:jc w:val="left"/>
        <w:textAlignment w:val="auto"/>
        <w:outlineLvl w:val="9"/>
        <w:rPr>
          <w:rFonts w:ascii="楷体_GB2312" w:hAnsi="仿宋_GB2312" w:eastAsia="楷体_GB2312" w:cs="仿宋_GB2312"/>
          <w:b w:val="0"/>
          <w:bCs/>
          <w:color w:val="auto"/>
          <w:sz w:val="32"/>
          <w:szCs w:val="32"/>
        </w:rPr>
      </w:pPr>
      <w:r>
        <w:rPr>
          <w:rFonts w:hint="eastAsia" w:ascii="楷体_GB2312" w:hAnsi="仿宋_GB2312" w:eastAsia="楷体_GB2312" w:cs="仿宋_GB2312"/>
          <w:b w:val="0"/>
          <w:bCs/>
          <w:color w:val="auto"/>
          <w:sz w:val="32"/>
          <w:szCs w:val="32"/>
        </w:rPr>
        <w:t>（一）加强组织领导</w:t>
      </w:r>
    </w:p>
    <w:p>
      <w:pPr>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省卫生计生委成立互联网卫生健康惠民工作领导小组</w:t>
      </w:r>
      <w:r>
        <w:rPr>
          <w:rFonts w:hint="eastAsia" w:ascii="仿宋_GB2312" w:hAnsi="仿宋_GB2312" w:eastAsia="仿宋_GB2312" w:cs="仿宋_GB2312"/>
          <w:b w:val="0"/>
          <w:bCs/>
          <w:color w:val="auto"/>
          <w:sz w:val="32"/>
          <w:szCs w:val="32"/>
          <w:lang w:eastAsia="zh-CN"/>
        </w:rPr>
        <w:t>《黑龙江省互联网医疗健康惠民服务工作领导小组》（附件</w:t>
      </w:r>
      <w:r>
        <w:rPr>
          <w:rFonts w:hint="eastAsia" w:ascii="仿宋_GB2312" w:hAnsi="仿宋_GB2312" w:eastAsia="仿宋_GB2312" w:cs="仿宋_GB2312"/>
          <w:b w:val="0"/>
          <w:bCs/>
          <w:color w:val="auto"/>
          <w:sz w:val="32"/>
          <w:szCs w:val="32"/>
          <w:lang w:val="en-US" w:eastAsia="zh-CN"/>
        </w:rPr>
        <w:t>5</w:t>
      </w: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rPr>
        <w:t>，各市、地（行署）要成立工作领导小组，一把手亲自抓，负责工作推进，着重解决人民对美好生活需要不平衡不充分的发展问题。各医院要深刻认识互联网医疗健康惠民工作的重大意义，高度重视互联网医疗健康惠民工作，安排专人负责，保障互联网医疗健康惠民工作顺利实施。</w:t>
      </w:r>
    </w:p>
    <w:p>
      <w:pPr>
        <w:keepNext w:val="0"/>
        <w:keepLines w:val="0"/>
        <w:pageBreakBefore w:val="0"/>
        <w:widowControl w:val="0"/>
        <w:tabs>
          <w:tab w:val="left" w:pos="791"/>
        </w:tabs>
        <w:kinsoku/>
        <w:wordWrap/>
        <w:overflowPunct/>
        <w:topLinePunct w:val="0"/>
        <w:autoSpaceDE/>
        <w:autoSpaceDN/>
        <w:bidi w:val="0"/>
        <w:spacing w:line="610" w:lineRule="exact"/>
        <w:ind w:left="0" w:leftChars="0" w:right="0" w:rightChars="0" w:firstLine="640" w:firstLineChars="200"/>
        <w:jc w:val="left"/>
        <w:textAlignment w:val="auto"/>
        <w:outlineLvl w:val="9"/>
        <w:rPr>
          <w:rFonts w:ascii="楷体_GB2312" w:hAnsi="仿宋_GB2312" w:eastAsia="楷体_GB2312" w:cs="仿宋_GB2312"/>
          <w:b w:val="0"/>
          <w:bCs/>
          <w:color w:val="auto"/>
          <w:sz w:val="32"/>
          <w:szCs w:val="32"/>
        </w:rPr>
      </w:pPr>
      <w:r>
        <w:rPr>
          <w:rFonts w:hint="eastAsia" w:ascii="楷体_GB2312" w:hAnsi="仿宋_GB2312" w:eastAsia="楷体_GB2312" w:cs="仿宋_GB2312"/>
          <w:b w:val="0"/>
          <w:bCs/>
          <w:color w:val="auto"/>
          <w:sz w:val="32"/>
          <w:szCs w:val="32"/>
        </w:rPr>
        <w:t>（二）加强考核力度</w:t>
      </w:r>
    </w:p>
    <w:p>
      <w:pPr>
        <w:keepNext w:val="0"/>
        <w:keepLines w:val="0"/>
        <w:pageBreakBefore w:val="0"/>
        <w:widowControl w:val="0"/>
        <w:kinsoku/>
        <w:wordWrap/>
        <w:overflowPunct/>
        <w:topLinePunct w:val="0"/>
        <w:autoSpaceDE/>
        <w:autoSpaceDN/>
        <w:bidi w:val="0"/>
        <w:adjustRightInd w:val="0"/>
        <w:snapToGrid w:val="0"/>
        <w:spacing w:line="610" w:lineRule="exact"/>
        <w:ind w:left="0" w:leftChars="0" w:right="0" w:rightChars="0" w:firstLine="640" w:firstLineChars="200"/>
        <w:textAlignment w:val="auto"/>
        <w:outlineLvl w:val="9"/>
        <w:rPr>
          <w:rStyle w:val="12"/>
          <w:rFonts w:ascii="仿宋_GB2312" w:hAnsi="仿宋_GB2312" w:eastAsia="仿宋_GB2312" w:cs="仿宋_GB2312"/>
          <w:b w:val="0"/>
          <w:bCs/>
          <w:color w:val="auto"/>
          <w:sz w:val="32"/>
          <w:szCs w:val="32"/>
          <w:shd w:val="clear" w:color="auto" w:fill="FFFFFF"/>
        </w:rPr>
      </w:pPr>
      <w:r>
        <w:rPr>
          <w:rFonts w:hint="eastAsia" w:ascii="仿宋_GB2312" w:hAnsi="仿宋_GB2312" w:eastAsia="仿宋_GB2312" w:cs="仿宋_GB2312"/>
          <w:b w:val="0"/>
          <w:bCs/>
          <w:color w:val="auto"/>
          <w:sz w:val="32"/>
          <w:szCs w:val="32"/>
        </w:rPr>
        <w:t>将互联网医疗健康惠民服务作为</w:t>
      </w:r>
      <w:r>
        <w:rPr>
          <w:rStyle w:val="12"/>
          <w:rFonts w:hint="eastAsia" w:ascii="仿宋_GB2312" w:hAnsi="仿宋_GB2312" w:eastAsia="仿宋_GB2312" w:cs="仿宋_GB2312"/>
          <w:b w:val="0"/>
          <w:bCs/>
          <w:color w:val="auto"/>
          <w:sz w:val="32"/>
          <w:szCs w:val="32"/>
          <w:shd w:val="clear" w:color="auto" w:fill="FFFFFF"/>
        </w:rPr>
        <w:t>深化医药卫生体制改革的一项重要内容纳入考核指标，将互联网医疗健康惠民服务</w:t>
      </w:r>
      <w:r>
        <w:rPr>
          <w:rFonts w:hint="eastAsia" w:ascii="仿宋_GB2312" w:hAnsi="仿宋_GB2312" w:eastAsia="仿宋_GB2312" w:cs="仿宋_GB2312"/>
          <w:b w:val="0"/>
          <w:bCs/>
          <w:color w:val="auto"/>
          <w:sz w:val="32"/>
          <w:szCs w:val="32"/>
        </w:rPr>
        <w:t>纳入医院等级评审、大型医院巡查、平安医院创建、各级各类评选等工作的考核指标。</w:t>
      </w:r>
      <w:r>
        <w:rPr>
          <w:rStyle w:val="12"/>
          <w:rFonts w:hint="eastAsia" w:ascii="仿宋_GB2312" w:hAnsi="仿宋_GB2312" w:eastAsia="仿宋_GB2312" w:cs="仿宋_GB2312"/>
          <w:b w:val="0"/>
          <w:bCs/>
          <w:color w:val="auto"/>
          <w:sz w:val="32"/>
          <w:szCs w:val="32"/>
          <w:shd w:val="clear" w:color="auto" w:fill="FFFFFF"/>
        </w:rPr>
        <w:t>建立工作定期通报制度，化目标管理，狠抓督查落实，扎实推进全省互联网医疗健康惠民工作，确保落到实处，取得实效。</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黑体" w:hAnsi="黑体" w:eastAsia="黑体" w:cs="仿宋_GB2312"/>
          <w:b w:val="0"/>
          <w:bCs/>
          <w:color w:val="auto"/>
          <w:sz w:val="32"/>
          <w:szCs w:val="32"/>
        </w:rPr>
      </w:pPr>
      <w:r>
        <w:rPr>
          <w:rFonts w:hint="eastAsia" w:ascii="黑体" w:hAnsi="黑体" w:eastAsia="黑体" w:cs="仿宋_GB2312"/>
          <w:b w:val="0"/>
          <w:bCs/>
          <w:color w:val="auto"/>
          <w:sz w:val="32"/>
          <w:szCs w:val="32"/>
        </w:rPr>
        <w:t>七、联系方式</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省卫生计生委联系人：</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规财处：王继武</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bookmarkStart w:id="3" w:name="OLE_LINK2"/>
      <w:r>
        <w:rPr>
          <w:rFonts w:hint="eastAsia" w:ascii="仿宋_GB2312" w:hAnsi="仿宋_GB2312" w:eastAsia="仿宋_GB2312" w:cs="仿宋_GB2312"/>
          <w:b w:val="0"/>
          <w:bCs/>
          <w:color w:val="auto"/>
          <w:sz w:val="32"/>
          <w:szCs w:val="32"/>
        </w:rPr>
        <w:t>电</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rPr>
        <w:t>话：0451-87258483</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手</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rPr>
        <w:t>机：15945188333</w:t>
      </w:r>
    </w:p>
    <w:bookmarkEnd w:id="3"/>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邮</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rPr>
        <w:t>箱：13604800678</w:t>
      </w:r>
      <w:r>
        <w:rPr>
          <w:rFonts w:hint="eastAsia" w:ascii="仿宋_GB2312" w:hAnsi="仿宋_GB2312" w:eastAsia="仿宋_GB2312" w:cs="仿宋_GB2312"/>
          <w:b w:val="0"/>
          <w:bCs/>
          <w:color w:val="auto"/>
          <w:sz w:val="32"/>
          <w:szCs w:val="32"/>
          <w:lang w:val="en-US" w:eastAsia="zh-CN"/>
        </w:rPr>
        <w:t>@163.com</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省卫生计生信息</w:t>
      </w:r>
      <w:r>
        <w:rPr>
          <w:rFonts w:hint="eastAsia" w:ascii="仿宋_GB2312" w:hAnsi="仿宋_GB2312" w:eastAsia="仿宋_GB2312" w:cs="仿宋_GB2312"/>
          <w:b w:val="0"/>
          <w:bCs/>
          <w:color w:val="auto"/>
          <w:sz w:val="32"/>
          <w:szCs w:val="32"/>
          <w:lang w:eastAsia="zh-CN"/>
        </w:rPr>
        <w:t>中心负责人及技术支持</w:t>
      </w:r>
      <w:r>
        <w:rPr>
          <w:rFonts w:hint="eastAsia" w:ascii="仿宋_GB2312" w:hAnsi="仿宋_GB2312" w:eastAsia="仿宋_GB2312" w:cs="仿宋_GB2312"/>
          <w:b w:val="0"/>
          <w:bCs/>
          <w:color w:val="auto"/>
          <w:sz w:val="32"/>
          <w:szCs w:val="32"/>
        </w:rPr>
        <w:t>联系人：</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jc w:val="left"/>
        <w:textAlignment w:val="auto"/>
        <w:outlineLvl w:val="9"/>
        <w:rPr>
          <w:rFonts w:hint="eastAsia" w:ascii="仿宋_GB2312" w:hAnsi="仿宋_GB2312" w:eastAsia="仿宋_GB2312" w:cs="仿宋_GB2312"/>
          <w:b w:val="0"/>
          <w:bCs/>
          <w:color w:val="auto"/>
          <w:sz w:val="32"/>
          <w:szCs w:val="32"/>
          <w:lang w:eastAsia="zh-CN"/>
        </w:rPr>
      </w:pPr>
      <w:r>
        <w:rPr>
          <w:rFonts w:hint="eastAsia" w:ascii="仿宋_GB2312" w:hAnsi="仿宋_GB2312" w:eastAsia="仿宋_GB2312" w:cs="仿宋_GB2312"/>
          <w:b w:val="0"/>
          <w:bCs/>
          <w:color w:val="auto"/>
          <w:sz w:val="32"/>
          <w:szCs w:val="32"/>
          <w:lang w:eastAsia="zh-CN"/>
        </w:rPr>
        <w:t>负责人：副主任</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lang w:eastAsia="zh-CN"/>
        </w:rPr>
        <w:t>李广武</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电</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rPr>
        <w:t>话：0451-8725</w:t>
      </w:r>
      <w:r>
        <w:rPr>
          <w:rFonts w:hint="eastAsia" w:ascii="仿宋_GB2312" w:hAnsi="仿宋_GB2312" w:eastAsia="仿宋_GB2312" w:cs="仿宋_GB2312"/>
          <w:b w:val="0"/>
          <w:bCs/>
          <w:color w:val="auto"/>
          <w:sz w:val="32"/>
          <w:szCs w:val="32"/>
          <w:lang w:val="en-US" w:eastAsia="zh-CN"/>
        </w:rPr>
        <w:t>7013</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手</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rPr>
        <w:t>机：1</w:t>
      </w:r>
      <w:r>
        <w:rPr>
          <w:rFonts w:hint="eastAsia" w:ascii="仿宋_GB2312" w:hAnsi="仿宋_GB2312" w:eastAsia="仿宋_GB2312" w:cs="仿宋_GB2312"/>
          <w:b w:val="0"/>
          <w:bCs/>
          <w:color w:val="auto"/>
          <w:sz w:val="32"/>
          <w:szCs w:val="32"/>
          <w:lang w:val="en-US" w:eastAsia="zh-CN"/>
        </w:rPr>
        <w:t>8604503215</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jc w:val="left"/>
        <w:textAlignment w:val="auto"/>
        <w:outlineLvl w:val="9"/>
        <w:rPr>
          <w:rFonts w:hint="eastAsia" w:ascii="仿宋_GB2312" w:hAnsi="仿宋_GB2312" w:eastAsia="仿宋_GB2312" w:cs="仿宋_GB2312"/>
          <w:b w:val="0"/>
          <w:bCs/>
          <w:color w:val="auto"/>
          <w:sz w:val="32"/>
          <w:szCs w:val="32"/>
          <w:lang w:val="en-US" w:eastAsia="zh-CN"/>
        </w:rPr>
      </w:pPr>
      <w:r>
        <w:rPr>
          <w:rFonts w:hint="eastAsia" w:ascii="仿宋_GB2312" w:hAnsi="仿宋_GB2312" w:eastAsia="仿宋_GB2312" w:cs="仿宋_GB2312"/>
          <w:b w:val="0"/>
          <w:bCs/>
          <w:color w:val="auto"/>
          <w:sz w:val="32"/>
          <w:szCs w:val="32"/>
          <w:lang w:val="en-US" w:eastAsia="zh-CN"/>
        </w:rPr>
        <w:t>技术支持：</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jc w:val="left"/>
        <w:textAlignment w:val="auto"/>
        <w:outlineLvl w:val="9"/>
        <w:rPr>
          <w:rFonts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冯</w:t>
      </w:r>
      <w:r>
        <w:rPr>
          <w:rFonts w:hint="eastAsia" w:ascii="仿宋_GB2312" w:hAnsi="仿宋_GB2312" w:eastAsia="仿宋_GB2312" w:cs="仿宋_GB2312"/>
          <w:b w:val="0"/>
          <w:bCs/>
          <w:color w:val="auto"/>
          <w:sz w:val="32"/>
          <w:szCs w:val="32"/>
          <w:lang w:val="en-US" w:eastAsia="zh-CN"/>
        </w:rPr>
        <w:t xml:space="preserve">  </w:t>
      </w:r>
      <w:r>
        <w:rPr>
          <w:rFonts w:hint="eastAsia" w:ascii="仿宋_GB2312" w:hAnsi="仿宋_GB2312" w:eastAsia="仿宋_GB2312" w:cs="仿宋_GB2312"/>
          <w:b w:val="0"/>
          <w:bCs/>
          <w:color w:val="auto"/>
          <w:sz w:val="32"/>
          <w:szCs w:val="32"/>
        </w:rPr>
        <w:t>洋  电话：</w:t>
      </w:r>
      <w:r>
        <w:rPr>
          <w:rFonts w:hint="eastAsia" w:ascii="仿宋_GB2312" w:hAnsi="仿宋_GB2312" w:eastAsia="仿宋_GB2312" w:cs="仿宋_GB2312"/>
          <w:b w:val="0"/>
          <w:bCs/>
          <w:color w:val="auto"/>
          <w:sz w:val="32"/>
          <w:szCs w:val="32"/>
          <w:lang w:val="en-US" w:eastAsia="zh-CN"/>
        </w:rPr>
        <w:t>045</w:t>
      </w:r>
      <w:r>
        <w:rPr>
          <w:rFonts w:hint="eastAsia" w:ascii="仿宋_GB2312" w:hAnsi="仿宋_GB2312" w:eastAsia="仿宋_GB2312" w:cs="仿宋_GB2312"/>
          <w:b w:val="0"/>
          <w:bCs/>
          <w:color w:val="auto"/>
          <w:sz w:val="32"/>
          <w:szCs w:val="32"/>
        </w:rPr>
        <w:t>1</w:t>
      </w:r>
      <w:r>
        <w:rPr>
          <w:rFonts w:hint="eastAsia" w:ascii="仿宋_GB2312" w:hAnsi="仿宋_GB2312" w:eastAsia="仿宋_GB2312" w:cs="仿宋_GB2312"/>
          <w:b w:val="0"/>
          <w:bCs/>
          <w:color w:val="auto"/>
          <w:sz w:val="32"/>
          <w:szCs w:val="32"/>
          <w:lang w:val="en-US" w:eastAsia="zh-CN"/>
        </w:rPr>
        <w:t>-87096798   1</w:t>
      </w:r>
      <w:r>
        <w:rPr>
          <w:rFonts w:hint="eastAsia" w:ascii="仿宋_GB2312" w:hAnsi="仿宋_GB2312" w:eastAsia="仿宋_GB2312" w:cs="仿宋_GB2312"/>
          <w:b w:val="0"/>
          <w:bCs/>
          <w:color w:val="auto"/>
          <w:sz w:val="32"/>
          <w:szCs w:val="32"/>
        </w:rPr>
        <w:t>5124539286</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hint="eastAsia" w:ascii="仿宋_GB2312" w:hAnsi="仿宋_GB2312" w:eastAsia="仿宋_GB2312" w:cs="仿宋_GB2312"/>
          <w:b w:val="0"/>
          <w:bCs/>
          <w:color w:val="auto"/>
          <w:sz w:val="32"/>
          <w:szCs w:val="32"/>
        </w:rPr>
      </w:pPr>
      <w:r>
        <w:rPr>
          <w:rFonts w:hint="eastAsia" w:ascii="仿宋_GB2312" w:hAnsi="仿宋_GB2312" w:eastAsia="仿宋_GB2312" w:cs="仿宋_GB2312"/>
          <w:b w:val="0"/>
          <w:bCs/>
          <w:color w:val="auto"/>
          <w:sz w:val="32"/>
          <w:szCs w:val="32"/>
        </w:rPr>
        <w:t>朱兴伟  电话：</w:t>
      </w:r>
      <w:r>
        <w:rPr>
          <w:rFonts w:hint="eastAsia" w:ascii="仿宋_GB2312" w:hAnsi="仿宋_GB2312" w:eastAsia="仿宋_GB2312" w:cs="仿宋_GB2312"/>
          <w:b w:val="0"/>
          <w:bCs/>
          <w:color w:val="auto"/>
          <w:sz w:val="32"/>
          <w:szCs w:val="32"/>
          <w:lang w:val="en-US" w:eastAsia="zh-CN"/>
        </w:rPr>
        <w:t xml:space="preserve">0451-55151352   </w:t>
      </w:r>
      <w:r>
        <w:rPr>
          <w:rFonts w:hint="eastAsia" w:ascii="仿宋_GB2312" w:hAnsi="仿宋_GB2312" w:eastAsia="仿宋_GB2312" w:cs="仿宋_GB2312"/>
          <w:b w:val="0"/>
          <w:bCs/>
          <w:color w:val="auto"/>
          <w:sz w:val="32"/>
          <w:szCs w:val="32"/>
        </w:rPr>
        <w:t xml:space="preserve">18645047345 </w:t>
      </w:r>
    </w:p>
    <w:p>
      <w:pPr>
        <w:keepNext w:val="0"/>
        <w:keepLines w:val="0"/>
        <w:pageBreakBefore w:val="0"/>
        <w:widowControl w:val="0"/>
        <w:tabs>
          <w:tab w:val="left" w:pos="791"/>
        </w:tabs>
        <w:kinsoku/>
        <w:wordWrap/>
        <w:overflowPunct/>
        <w:topLinePunct w:val="0"/>
        <w:autoSpaceDE/>
        <w:autoSpaceDN/>
        <w:bidi w:val="0"/>
        <w:adjustRightInd/>
        <w:snapToGrid/>
        <w:spacing w:line="600" w:lineRule="exact"/>
        <w:ind w:left="0" w:leftChars="0" w:right="0" w:rightChars="0" w:firstLine="640" w:firstLineChars="200"/>
        <w:jc w:val="left"/>
        <w:textAlignment w:val="auto"/>
        <w:outlineLvl w:val="9"/>
        <w:rPr>
          <w:rFonts w:hint="eastAsia" w:ascii="仿宋" w:hAnsi="仿宋" w:eastAsia="仿宋" w:cs="仿宋"/>
          <w:b w:val="0"/>
          <w:bCs/>
          <w:color w:val="auto"/>
          <w:sz w:val="32"/>
          <w:szCs w:val="32"/>
          <w:lang w:val="en-US" w:eastAsia="zh-CN"/>
        </w:rPr>
      </w:pPr>
      <w:r>
        <w:rPr>
          <w:rFonts w:hint="eastAsia" w:ascii="仿宋" w:hAnsi="仿宋" w:eastAsia="仿宋" w:cs="仿宋"/>
          <w:b w:val="0"/>
          <w:bCs/>
          <w:color w:val="auto"/>
          <w:sz w:val="32"/>
          <w:szCs w:val="32"/>
          <w:lang w:eastAsia="zh-CN"/>
        </w:rPr>
        <w:t>网络下载地址</w:t>
      </w:r>
      <w:r>
        <w:rPr>
          <w:rFonts w:hint="eastAsia" w:ascii="黑体" w:hAnsi="黑体" w:eastAsia="黑体" w:cs="仿宋_GB2312"/>
          <w:b w:val="0"/>
          <w:bCs/>
          <w:color w:val="auto"/>
          <w:sz w:val="32"/>
          <w:szCs w:val="32"/>
          <w:lang w:eastAsia="zh-CN"/>
        </w:rPr>
        <w:t>：</w:t>
      </w:r>
      <w:r>
        <w:rPr>
          <w:rFonts w:hint="eastAsia" w:ascii="仿宋" w:hAnsi="仿宋" w:eastAsia="仿宋" w:cs="仿宋"/>
          <w:b w:val="0"/>
          <w:bCs/>
          <w:color w:val="auto"/>
          <w:sz w:val="32"/>
          <w:szCs w:val="32"/>
          <w:lang w:val="en-US" w:eastAsia="zh-CN"/>
        </w:rPr>
        <w:t xml:space="preserve">ftp://111.40.173.252 </w:t>
      </w:r>
    </w:p>
    <w:p>
      <w:pPr>
        <w:keepNext w:val="0"/>
        <w:keepLines w:val="0"/>
        <w:pageBreakBefore w:val="0"/>
        <w:widowControl w:val="0"/>
        <w:numPr>
          <w:ilvl w:val="0"/>
          <w:numId w:val="0"/>
        </w:numPr>
        <w:tabs>
          <w:tab w:val="left" w:pos="791"/>
        </w:tabs>
        <w:kinsoku/>
        <w:wordWrap/>
        <w:overflowPunct/>
        <w:topLinePunct w:val="0"/>
        <w:autoSpaceDE/>
        <w:autoSpaceDN/>
        <w:bidi w:val="0"/>
        <w:adjustRightInd/>
        <w:snapToGrid/>
        <w:spacing w:line="600" w:lineRule="exact"/>
        <w:ind w:left="0" w:leftChars="0" w:right="0" w:rightChars="0" w:firstLine="2880" w:firstLineChars="900"/>
        <w:jc w:val="left"/>
        <w:textAlignment w:val="auto"/>
        <w:outlineLvl w:val="9"/>
        <w:rPr>
          <w:rFonts w:hint="eastAsia" w:ascii="仿宋" w:hAnsi="仿宋" w:eastAsia="仿宋" w:cs="仿宋"/>
          <w:b w:val="0"/>
          <w:bCs/>
          <w:color w:val="auto"/>
          <w:sz w:val="32"/>
          <w:szCs w:val="32"/>
          <w:lang w:val="en-US" w:eastAsia="zh-CN"/>
        </w:rPr>
      </w:pPr>
      <w:r>
        <w:rPr>
          <w:rFonts w:hint="eastAsia" w:ascii="仿宋" w:hAnsi="仿宋" w:eastAsia="仿宋" w:cs="仿宋"/>
          <w:b w:val="0"/>
          <w:bCs/>
          <w:color w:val="auto"/>
          <w:sz w:val="32"/>
          <w:szCs w:val="32"/>
          <w:lang w:val="en-US" w:eastAsia="zh-CN"/>
        </w:rPr>
        <w:t>用户名：name</w:t>
      </w:r>
    </w:p>
    <w:p>
      <w:pPr>
        <w:keepNext w:val="0"/>
        <w:keepLines w:val="0"/>
        <w:pageBreakBefore w:val="0"/>
        <w:widowControl w:val="0"/>
        <w:numPr>
          <w:ilvl w:val="0"/>
          <w:numId w:val="0"/>
        </w:numPr>
        <w:tabs>
          <w:tab w:val="left" w:pos="791"/>
        </w:tabs>
        <w:kinsoku/>
        <w:wordWrap/>
        <w:overflowPunct/>
        <w:topLinePunct w:val="0"/>
        <w:autoSpaceDE/>
        <w:autoSpaceDN/>
        <w:bidi w:val="0"/>
        <w:adjustRightInd/>
        <w:snapToGrid/>
        <w:spacing w:line="600" w:lineRule="exact"/>
        <w:ind w:left="0" w:leftChars="0" w:right="0" w:rightChars="0" w:firstLine="2880" w:firstLineChars="900"/>
        <w:jc w:val="left"/>
        <w:textAlignment w:val="auto"/>
        <w:outlineLvl w:val="9"/>
        <w:rPr>
          <w:rFonts w:hint="eastAsia" w:ascii="黑体" w:hAnsi="黑体" w:eastAsia="黑体" w:cs="仿宋_GB2312"/>
          <w:color w:val="auto"/>
          <w:sz w:val="32"/>
          <w:szCs w:val="32"/>
          <w:lang w:val="en-US" w:eastAsia="zh-CN"/>
        </w:rPr>
      </w:pPr>
      <w:r>
        <w:rPr>
          <w:rFonts w:hint="eastAsia" w:ascii="仿宋" w:hAnsi="仿宋" w:eastAsia="仿宋" w:cs="仿宋"/>
          <w:b w:val="0"/>
          <w:bCs/>
          <w:color w:val="auto"/>
          <w:sz w:val="32"/>
          <w:szCs w:val="32"/>
          <w:lang w:val="en-US" w:eastAsia="zh-CN"/>
        </w:rPr>
        <w:t>密码：HLJwjw#201</w:t>
      </w:r>
      <w:r>
        <w:rPr>
          <w:rFonts w:hint="eastAsia" w:ascii="仿宋" w:hAnsi="仿宋" w:eastAsia="仿宋" w:cs="仿宋"/>
          <w:color w:val="auto"/>
          <w:sz w:val="32"/>
          <w:szCs w:val="32"/>
          <w:lang w:val="en-US" w:eastAsia="zh-CN"/>
        </w:rPr>
        <w:t>7</w:t>
      </w:r>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3" w:firstLineChars="200"/>
        <w:textAlignment w:val="auto"/>
        <w:outlineLvl w:val="0"/>
        <w:rPr>
          <w:rFonts w:hint="eastAsia" w:ascii="仿宋_GB2312" w:hAnsi="仿宋_GB2312" w:eastAsia="仿宋_GB2312" w:cs="仿宋_GB2312"/>
          <w:b/>
          <w:color w:val="auto"/>
          <w:sz w:val="32"/>
          <w:szCs w:val="32"/>
        </w:rPr>
      </w:pPr>
      <w:bookmarkStart w:id="4" w:name="_Toc20957"/>
      <w:r>
        <w:rPr>
          <w:rFonts w:hint="eastAsia" w:ascii="仿宋_GB2312" w:hAnsi="仿宋_GB2312" w:eastAsia="仿宋_GB2312" w:cs="仿宋_GB2312"/>
          <w:b/>
          <w:color w:val="auto"/>
          <w:sz w:val="32"/>
          <w:szCs w:val="32"/>
          <w:lang w:val="zh-CN"/>
        </w:rPr>
        <w:t>附件清单</w:t>
      </w:r>
      <w:r>
        <w:rPr>
          <w:rFonts w:hint="eastAsia" w:ascii="仿宋_GB2312" w:hAnsi="仿宋_GB2312" w:eastAsia="仿宋_GB2312" w:cs="仿宋_GB2312"/>
          <w:b/>
          <w:color w:val="auto"/>
          <w:sz w:val="32"/>
          <w:szCs w:val="32"/>
        </w:rPr>
        <w:t>：</w:t>
      </w:r>
      <w:bookmarkEnd w:id="4"/>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0" w:leftChars="0" w:right="0" w:rightChars="0" w:firstLine="640" w:firstLineChars="200"/>
        <w:textAlignment w:val="auto"/>
        <w:outlineLvl w:val="0"/>
        <w:rPr>
          <w:rFonts w:hint="eastAsia" w:ascii="仿宋_GB2312" w:hAnsi="仿宋_GB2312" w:eastAsia="仿宋_GB2312" w:cs="仿宋_GB2312"/>
          <w:color w:val="auto"/>
          <w:sz w:val="32"/>
          <w:szCs w:val="32"/>
          <w:lang w:val="zh-CN"/>
        </w:rPr>
      </w:pPr>
      <w:bookmarkStart w:id="5" w:name="_Toc4099"/>
      <w:r>
        <w:rPr>
          <w:rFonts w:hint="eastAsia" w:ascii="仿宋_GB2312" w:hAnsi="仿宋_GB2312" w:eastAsia="仿宋_GB2312" w:cs="仿宋_GB2312"/>
          <w:color w:val="auto"/>
          <w:sz w:val="32"/>
          <w:szCs w:val="32"/>
          <w:lang w:val="zh-CN"/>
        </w:rPr>
        <w:t>附件：</w:t>
      </w: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pacing w:val="-11"/>
          <w:sz w:val="32"/>
          <w:szCs w:val="32"/>
          <w:lang w:val="zh-CN"/>
        </w:rPr>
        <w:t>黑龙江省互联网医疗健康惠民服务号源托管接入流程</w:t>
      </w:r>
      <w:bookmarkEnd w:id="5"/>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640" w:firstLineChars="200"/>
        <w:textAlignment w:val="auto"/>
        <w:outlineLvl w:val="0"/>
        <w:rPr>
          <w:rFonts w:hint="eastAsia" w:ascii="仿宋_GB2312" w:hAnsi="仿宋_GB2312" w:eastAsia="仿宋_GB2312" w:cs="仿宋_GB2312"/>
          <w:color w:val="auto"/>
          <w:sz w:val="32"/>
          <w:szCs w:val="32"/>
          <w:lang w:val="zh-CN"/>
        </w:rPr>
      </w:pPr>
      <w:bookmarkStart w:id="6" w:name="_Toc28563"/>
      <w:r>
        <w:rPr>
          <w:rFonts w:hint="eastAsia" w:ascii="仿宋_GB2312" w:hAnsi="仿宋_GB2312" w:eastAsia="仿宋_GB2312" w:cs="仿宋_GB2312"/>
          <w:color w:val="FFFFFF" w:themeColor="background1"/>
          <w:sz w:val="32"/>
          <w:szCs w:val="32"/>
          <w:lang w:val="zh-CN"/>
          <w14:textFill>
            <w14:solidFill>
              <w14:schemeClr w14:val="bg1"/>
            </w14:solidFill>
          </w14:textFill>
        </w:rPr>
        <w:t>附件：</w:t>
      </w:r>
      <w:r>
        <w:rPr>
          <w:rFonts w:hint="eastAsia" w:ascii="仿宋_GB2312" w:hAnsi="仿宋_GB2312" w:eastAsia="仿宋_GB2312" w:cs="仿宋_GB2312"/>
          <w:color w:val="auto"/>
          <w:sz w:val="32"/>
          <w:szCs w:val="32"/>
          <w:lang w:val="zh-CN"/>
        </w:rPr>
        <w:t>1.1联系人信息表</w:t>
      </w:r>
      <w:bookmarkEnd w:id="6"/>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7" w:name="_Toc10127"/>
      <w:r>
        <w:rPr>
          <w:rFonts w:hint="eastAsia" w:ascii="仿宋_GB2312" w:hAnsi="仿宋_GB2312" w:eastAsia="仿宋_GB2312" w:cs="仿宋_GB2312"/>
          <w:color w:val="auto"/>
          <w:sz w:val="32"/>
          <w:szCs w:val="32"/>
          <w:lang w:val="zh-CN"/>
        </w:rPr>
        <w:t>1.2科室导入模板</w:t>
      </w:r>
      <w:bookmarkEnd w:id="7"/>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8" w:name="_Toc19847"/>
      <w:r>
        <w:rPr>
          <w:rFonts w:hint="eastAsia" w:ascii="仿宋_GB2312" w:hAnsi="仿宋_GB2312" w:eastAsia="仿宋_GB2312" w:cs="仿宋_GB2312"/>
          <w:color w:val="auto"/>
          <w:sz w:val="32"/>
          <w:szCs w:val="32"/>
          <w:lang w:val="zh-CN"/>
        </w:rPr>
        <w:t>1.3排班模板批量导入模板</w:t>
      </w:r>
      <w:bookmarkEnd w:id="8"/>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9" w:name="_Toc15367"/>
      <w:r>
        <w:rPr>
          <w:rFonts w:hint="eastAsia" w:ascii="仿宋_GB2312" w:hAnsi="仿宋_GB2312" w:eastAsia="仿宋_GB2312" w:cs="仿宋_GB2312"/>
          <w:color w:val="auto"/>
          <w:sz w:val="32"/>
          <w:szCs w:val="32"/>
          <w:lang w:val="zh-CN"/>
        </w:rPr>
        <w:t>1.4专家导入模板</w:t>
      </w:r>
      <w:bookmarkEnd w:id="9"/>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10" w:name="_Toc12474"/>
      <w:r>
        <w:rPr>
          <w:rFonts w:hint="eastAsia" w:ascii="仿宋_GB2312" w:hAnsi="仿宋_GB2312" w:eastAsia="仿宋_GB2312" w:cs="仿宋_GB2312"/>
          <w:color w:val="auto"/>
          <w:sz w:val="32"/>
          <w:szCs w:val="32"/>
          <w:lang w:val="zh-CN"/>
        </w:rPr>
        <w:t>1.5批量导入字段模板说明</w:t>
      </w:r>
      <w:bookmarkEnd w:id="10"/>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11" w:name="_Toc11705"/>
      <w:r>
        <w:rPr>
          <w:rFonts w:hint="eastAsia" w:ascii="仿宋_GB2312" w:hAnsi="仿宋_GB2312" w:eastAsia="仿宋_GB2312" w:cs="仿宋_GB2312"/>
          <w:color w:val="auto"/>
          <w:sz w:val="32"/>
          <w:szCs w:val="32"/>
          <w:lang w:val="zh-CN"/>
        </w:rPr>
        <w:t>1.6字典值说明</w:t>
      </w:r>
      <w:bookmarkEnd w:id="11"/>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1918" w:leftChars="304" w:right="0" w:rightChars="0" w:hanging="1280" w:hangingChars="400"/>
        <w:textAlignment w:val="auto"/>
        <w:outlineLvl w:val="0"/>
        <w:rPr>
          <w:rFonts w:hint="eastAsia" w:ascii="仿宋_GB2312" w:hAnsi="仿宋_GB2312" w:eastAsia="仿宋_GB2312" w:cs="仿宋_GB2312"/>
          <w:color w:val="auto"/>
          <w:sz w:val="32"/>
          <w:szCs w:val="32"/>
          <w:lang w:val="zh-CN"/>
        </w:rPr>
      </w:pPr>
      <w:bookmarkStart w:id="12" w:name="_Toc4712"/>
      <w:r>
        <w:rPr>
          <w:rFonts w:hint="eastAsia" w:ascii="仿宋_GB2312" w:hAnsi="仿宋_GB2312" w:eastAsia="仿宋_GB2312" w:cs="仿宋_GB2312"/>
          <w:color w:val="auto"/>
          <w:sz w:val="32"/>
          <w:szCs w:val="32"/>
          <w:lang w:val="zh-CN"/>
        </w:rPr>
        <w:t>附件：</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lang w:val="zh-CN"/>
        </w:rPr>
        <w:t>黑龙江省互联网医疗健康惠民服务预约挂号直连接入规范</w:t>
      </w:r>
      <w:bookmarkEnd w:id="12"/>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2238" w:leftChars="304" w:right="0" w:rightChars="0" w:hanging="1600" w:hangingChars="500"/>
        <w:textAlignment w:val="auto"/>
        <w:outlineLvl w:val="0"/>
        <w:rPr>
          <w:rFonts w:hint="eastAsia" w:ascii="仿宋_GB2312" w:hAnsi="仿宋_GB2312" w:eastAsia="仿宋_GB2312" w:cs="仿宋_GB2312"/>
          <w:color w:val="auto"/>
          <w:sz w:val="32"/>
          <w:szCs w:val="32"/>
          <w:lang w:val="zh-CN"/>
        </w:rPr>
      </w:pPr>
      <w:bookmarkStart w:id="13" w:name="_Toc19076"/>
      <w:r>
        <w:rPr>
          <w:rFonts w:hint="eastAsia" w:ascii="仿宋_GB2312" w:hAnsi="仿宋_GB2312" w:eastAsia="仿宋_GB2312" w:cs="仿宋_GB2312"/>
          <w:color w:val="FFFFFF" w:themeColor="background1"/>
          <w:sz w:val="32"/>
          <w:szCs w:val="32"/>
          <w:lang w:val="zh-CN"/>
          <w14:textFill>
            <w14:solidFill>
              <w14:schemeClr w14:val="bg1"/>
            </w14:solidFill>
          </w14:textFill>
        </w:rPr>
        <w:t>附件：</w:t>
      </w:r>
      <w:r>
        <w:rPr>
          <w:rFonts w:hint="eastAsia" w:ascii="仿宋_GB2312" w:hAnsi="仿宋_GB2312" w:eastAsia="仿宋_GB2312" w:cs="仿宋_GB2312"/>
          <w:color w:val="auto"/>
          <w:sz w:val="32"/>
          <w:szCs w:val="32"/>
          <w:lang w:val="zh-CN"/>
        </w:rPr>
        <w:t>2.1黑龙江省互联网医疗健康惠民服务预约挂号直连接入流程</w:t>
      </w:r>
      <w:bookmarkEnd w:id="13"/>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2236" w:leftChars="760" w:right="0" w:rightChars="0" w:hanging="640" w:hangingChars="200"/>
        <w:textAlignment w:val="auto"/>
        <w:outlineLvl w:val="0"/>
        <w:rPr>
          <w:rFonts w:hint="eastAsia" w:ascii="仿宋_GB2312" w:hAnsi="仿宋_GB2312" w:eastAsia="仿宋_GB2312" w:cs="仿宋_GB2312"/>
          <w:color w:val="auto"/>
          <w:sz w:val="32"/>
          <w:szCs w:val="32"/>
          <w:lang w:val="zh-CN"/>
        </w:rPr>
      </w:pPr>
      <w:bookmarkStart w:id="14" w:name="_Toc17441"/>
      <w:r>
        <w:rPr>
          <w:rFonts w:hint="eastAsia" w:ascii="仿宋_GB2312" w:hAnsi="仿宋_GB2312" w:eastAsia="仿宋_GB2312" w:cs="仿宋_GB2312"/>
          <w:color w:val="auto"/>
          <w:sz w:val="32"/>
          <w:szCs w:val="32"/>
          <w:lang w:val="zh-CN"/>
        </w:rPr>
        <w:t>2.2联系人信息表</w:t>
      </w:r>
      <w:bookmarkEnd w:id="14"/>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2236" w:leftChars="760" w:right="0" w:rightChars="0" w:hanging="640" w:hangingChars="200"/>
        <w:textAlignment w:val="auto"/>
        <w:outlineLvl w:val="0"/>
        <w:rPr>
          <w:rFonts w:hint="eastAsia" w:ascii="仿宋_GB2312" w:hAnsi="仿宋_GB2312" w:eastAsia="仿宋_GB2312" w:cs="仿宋_GB2312"/>
          <w:color w:val="auto"/>
          <w:sz w:val="32"/>
          <w:szCs w:val="32"/>
          <w:lang w:val="zh-CN"/>
        </w:rPr>
      </w:pPr>
      <w:bookmarkStart w:id="15" w:name="_Toc13352"/>
      <w:r>
        <w:rPr>
          <w:rFonts w:hint="eastAsia" w:ascii="仿宋_GB2312" w:hAnsi="仿宋_GB2312" w:eastAsia="仿宋_GB2312" w:cs="仿宋_GB2312"/>
          <w:color w:val="auto"/>
          <w:sz w:val="32"/>
          <w:szCs w:val="32"/>
          <w:lang w:val="zh-CN"/>
        </w:rPr>
        <w:t>2.3医院预约规则检查表</w:t>
      </w:r>
      <w:bookmarkEnd w:id="15"/>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2236" w:leftChars="760" w:right="0" w:rightChars="0" w:hanging="640" w:hangingChars="200"/>
        <w:textAlignment w:val="auto"/>
        <w:outlineLvl w:val="0"/>
        <w:rPr>
          <w:rFonts w:hint="eastAsia" w:ascii="仿宋_GB2312" w:hAnsi="仿宋_GB2312" w:eastAsia="仿宋_GB2312" w:cs="仿宋_GB2312"/>
          <w:color w:val="auto"/>
          <w:sz w:val="32"/>
          <w:szCs w:val="32"/>
          <w:lang w:val="zh-CN" w:eastAsia="zh-CN"/>
        </w:rPr>
      </w:pPr>
      <w:bookmarkStart w:id="16" w:name="_Toc17771"/>
      <w:r>
        <w:rPr>
          <w:rFonts w:hint="eastAsia" w:ascii="仿宋_GB2312" w:hAnsi="仿宋_GB2312" w:eastAsia="仿宋_GB2312" w:cs="仿宋_GB2312"/>
          <w:color w:val="auto"/>
          <w:sz w:val="32"/>
          <w:szCs w:val="32"/>
          <w:lang w:val="en-US" w:eastAsia="zh-CN"/>
        </w:rPr>
        <w:t>2.4</w:t>
      </w:r>
      <w:r>
        <w:rPr>
          <w:rFonts w:hint="eastAsia" w:ascii="仿宋_GB2312" w:hAnsi="仿宋_GB2312" w:eastAsia="仿宋_GB2312" w:cs="仿宋_GB2312"/>
          <w:color w:val="auto"/>
          <w:sz w:val="32"/>
          <w:szCs w:val="32"/>
          <w:lang w:val="zh-CN" w:eastAsia="zh-CN"/>
        </w:rPr>
        <w:t>专家照片要求</w:t>
      </w:r>
      <w:bookmarkEnd w:id="16"/>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1918" w:leftChars="304" w:right="0" w:rightChars="0" w:hanging="1280" w:hangingChars="400"/>
        <w:textAlignment w:val="auto"/>
        <w:outlineLvl w:val="0"/>
        <w:rPr>
          <w:rFonts w:hint="eastAsia" w:ascii="仿宋_GB2312" w:hAnsi="仿宋_GB2312" w:eastAsia="仿宋_GB2312" w:cs="仿宋_GB2312"/>
          <w:color w:val="auto"/>
          <w:sz w:val="32"/>
          <w:szCs w:val="32"/>
          <w:lang w:val="zh-CN"/>
        </w:rPr>
      </w:pPr>
      <w:bookmarkStart w:id="17" w:name="_Toc17865"/>
      <w:r>
        <w:rPr>
          <w:rFonts w:hint="eastAsia" w:ascii="仿宋_GB2312" w:hAnsi="仿宋_GB2312" w:eastAsia="仿宋_GB2312" w:cs="仿宋_GB2312"/>
          <w:color w:val="auto"/>
          <w:sz w:val="32"/>
          <w:szCs w:val="32"/>
          <w:lang w:val="zh-CN"/>
        </w:rPr>
        <w:t>附件：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lang w:val="zh-CN"/>
        </w:rPr>
        <w:t>黑龙江省互联网医疗健康惠民服务深度惠民服务接入规范</w:t>
      </w:r>
      <w:bookmarkEnd w:id="17"/>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2236" w:leftChars="760" w:right="0" w:rightChars="0" w:hanging="640" w:hangingChars="200"/>
        <w:textAlignment w:val="auto"/>
        <w:outlineLvl w:val="0"/>
        <w:rPr>
          <w:rFonts w:hint="eastAsia" w:ascii="仿宋_GB2312" w:hAnsi="仿宋_GB2312" w:eastAsia="仿宋_GB2312" w:cs="仿宋_GB2312"/>
          <w:color w:val="auto"/>
          <w:sz w:val="32"/>
          <w:szCs w:val="32"/>
          <w:lang w:val="zh-CN"/>
        </w:rPr>
      </w:pPr>
      <w:bookmarkStart w:id="18" w:name="_Toc24492"/>
      <w:r>
        <w:rPr>
          <w:rFonts w:hint="eastAsia" w:ascii="仿宋_GB2312" w:hAnsi="仿宋_GB2312" w:eastAsia="仿宋_GB2312" w:cs="仿宋_GB2312"/>
          <w:color w:val="auto"/>
          <w:sz w:val="32"/>
          <w:szCs w:val="32"/>
          <w:lang w:val="zh-CN"/>
        </w:rPr>
        <w:t>3.1黑龙江省互联网医疗健康惠民服务深度惠民服务</w:t>
      </w:r>
      <w:bookmarkEnd w:id="18"/>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left="2234" w:leftChars="1064" w:right="0" w:rightChars="0" w:firstLine="0" w:firstLineChars="0"/>
        <w:textAlignment w:val="auto"/>
        <w:outlineLvl w:val="0"/>
        <w:rPr>
          <w:rFonts w:hint="eastAsia" w:ascii="仿宋_GB2312" w:hAnsi="仿宋_GB2312" w:eastAsia="仿宋_GB2312" w:cs="仿宋_GB2312"/>
          <w:color w:val="auto"/>
          <w:sz w:val="32"/>
          <w:szCs w:val="32"/>
          <w:lang w:val="zh-CN"/>
        </w:rPr>
      </w:pPr>
      <w:bookmarkStart w:id="19" w:name="_Toc23235"/>
      <w:r>
        <w:rPr>
          <w:rFonts w:hint="eastAsia" w:ascii="仿宋_GB2312" w:hAnsi="仿宋_GB2312" w:eastAsia="仿宋_GB2312" w:cs="仿宋_GB2312"/>
          <w:color w:val="auto"/>
          <w:sz w:val="32"/>
          <w:szCs w:val="32"/>
          <w:lang w:val="zh-CN"/>
        </w:rPr>
        <w:t>接入流程</w:t>
      </w:r>
      <w:bookmarkEnd w:id="19"/>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20" w:name="_Toc557"/>
      <w:r>
        <w:rPr>
          <w:rFonts w:hint="eastAsia" w:ascii="仿宋_GB2312" w:hAnsi="仿宋_GB2312" w:eastAsia="仿宋_GB2312" w:cs="仿宋_GB2312"/>
          <w:color w:val="auto"/>
          <w:sz w:val="32"/>
          <w:szCs w:val="32"/>
          <w:lang w:val="zh-CN"/>
        </w:rPr>
        <w:t>3.2联系人信息表</w:t>
      </w:r>
      <w:bookmarkEnd w:id="20"/>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21" w:name="_Toc10512"/>
      <w:r>
        <w:rPr>
          <w:rFonts w:hint="eastAsia" w:ascii="仿宋_GB2312" w:hAnsi="仿宋_GB2312" w:eastAsia="仿宋_GB2312" w:cs="仿宋_GB2312"/>
          <w:color w:val="auto"/>
          <w:sz w:val="32"/>
          <w:szCs w:val="32"/>
          <w:lang w:val="zh-CN"/>
        </w:rPr>
        <w:t>3.3专家照片要求</w:t>
      </w:r>
      <w:bookmarkEnd w:id="21"/>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22" w:name="_Toc26488"/>
      <w:r>
        <w:rPr>
          <w:rFonts w:hint="eastAsia" w:ascii="仿宋_GB2312" w:hAnsi="仿宋_GB2312" w:eastAsia="仿宋_GB2312" w:cs="仿宋_GB2312"/>
          <w:color w:val="auto"/>
          <w:sz w:val="32"/>
          <w:szCs w:val="32"/>
          <w:lang w:val="zh-CN"/>
        </w:rPr>
        <w:t>3.4医院预约规则检查表</w:t>
      </w:r>
      <w:bookmarkEnd w:id="22"/>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仿宋_GB2312" w:hAnsi="仿宋_GB2312" w:eastAsia="仿宋_GB2312" w:cs="仿宋_GB2312"/>
          <w:color w:val="auto"/>
          <w:sz w:val="32"/>
          <w:szCs w:val="32"/>
          <w:lang w:val="zh-CN"/>
        </w:rPr>
      </w:pPr>
      <w:bookmarkStart w:id="23" w:name="_Toc13246"/>
      <w:r>
        <w:rPr>
          <w:rFonts w:hint="eastAsia" w:ascii="仿宋_GB2312" w:hAnsi="仿宋_GB2312" w:eastAsia="仿宋_GB2312" w:cs="仿宋_GB2312"/>
          <w:color w:val="auto"/>
          <w:sz w:val="32"/>
          <w:szCs w:val="32"/>
          <w:lang w:val="zh-CN"/>
        </w:rPr>
        <w:t>3.5医院渠道资料清单</w:t>
      </w:r>
      <w:bookmarkEnd w:id="23"/>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textAlignment w:val="auto"/>
        <w:outlineLvl w:val="0"/>
        <w:rPr>
          <w:rFonts w:ascii="仿宋_GB2312" w:hAnsi="仿宋_GB2312" w:eastAsia="仿宋_GB2312" w:cs="仿宋_GB2312"/>
          <w:color w:val="auto"/>
          <w:sz w:val="32"/>
          <w:szCs w:val="32"/>
          <w:lang w:val="zh-CN"/>
        </w:rPr>
      </w:pPr>
      <w:bookmarkStart w:id="24" w:name="_Toc5726"/>
      <w:r>
        <w:rPr>
          <w:rFonts w:hint="eastAsia" w:ascii="仿宋_GB2312" w:hAnsi="仿宋_GB2312" w:eastAsia="仿宋_GB2312" w:cs="仿宋_GB2312"/>
          <w:color w:val="auto"/>
          <w:sz w:val="32"/>
          <w:szCs w:val="32"/>
          <w:lang w:val="zh-CN"/>
        </w:rPr>
        <w:t>附件：4</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lang w:val="zh-CN"/>
        </w:rPr>
        <w:t>黑龙江省互联网医疗健康惠民服务接入医院反馈表</w:t>
      </w:r>
      <w:bookmarkEnd w:id="24"/>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textAlignment w:val="auto"/>
        <w:outlineLvl w:val="0"/>
        <w:rPr>
          <w:rFonts w:ascii="仿宋_GB2312" w:hAnsi="仿宋_GB2312" w:eastAsia="仿宋_GB2312" w:cs="仿宋_GB2312"/>
          <w:color w:val="auto"/>
          <w:sz w:val="32"/>
          <w:szCs w:val="32"/>
          <w:lang w:val="zh-CN"/>
        </w:rPr>
      </w:pPr>
      <w:bookmarkStart w:id="25" w:name="_Toc15956"/>
      <w:r>
        <w:rPr>
          <w:rFonts w:hint="eastAsia" w:ascii="仿宋_GB2312" w:hAnsi="仿宋_GB2312" w:eastAsia="仿宋_GB2312" w:cs="仿宋_GB2312"/>
          <w:color w:val="auto"/>
          <w:sz w:val="32"/>
          <w:szCs w:val="32"/>
          <w:lang w:val="zh-CN"/>
        </w:rPr>
        <w:t>附件：5</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lang w:val="zh-CN"/>
        </w:rPr>
        <w:t>黑龙江省互联网医疗健康惠民服务工作领导小组</w:t>
      </w:r>
      <w:bookmarkEnd w:id="25"/>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textAlignment w:val="auto"/>
        <w:outlineLvl w:val="0"/>
        <w:rPr>
          <w:rFonts w:ascii="仿宋_GB2312" w:hAnsi="仿宋_GB2312" w:eastAsia="仿宋_GB2312" w:cs="仿宋_GB2312"/>
          <w:color w:val="auto"/>
          <w:sz w:val="32"/>
          <w:szCs w:val="32"/>
          <w:lang w:val="zh-CN"/>
        </w:rPr>
      </w:pPr>
      <w:bookmarkStart w:id="26" w:name="_Toc9315"/>
      <w:r>
        <w:rPr>
          <w:rFonts w:hint="eastAsia" w:ascii="仿宋_GB2312" w:hAnsi="仿宋_GB2312" w:eastAsia="仿宋_GB2312" w:cs="仿宋_GB2312"/>
          <w:color w:val="auto"/>
          <w:sz w:val="32"/>
          <w:szCs w:val="32"/>
          <w:lang w:val="zh-CN"/>
        </w:rPr>
        <w:t>附件：6</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lang w:val="zh-CN"/>
        </w:rPr>
        <w:t>负责人、责任人回执表</w:t>
      </w:r>
      <w:bookmarkEnd w:id="26"/>
    </w:p>
    <w:p>
      <w:pPr>
        <w:keepNext w:val="0"/>
        <w:keepLines w:val="0"/>
        <w:pageBreakBefore w:val="0"/>
        <w:widowControl w:val="0"/>
        <w:tabs>
          <w:tab w:val="left" w:pos="791"/>
        </w:tabs>
        <w:kinsoku/>
        <w:wordWrap/>
        <w:overflowPunct/>
        <w:topLinePunct w:val="0"/>
        <w:autoSpaceDE/>
        <w:autoSpaceDN/>
        <w:bidi w:val="0"/>
        <w:spacing w:line="600" w:lineRule="exact"/>
        <w:ind w:right="0" w:rightChars="0" w:firstLine="640" w:firstLineChars="200"/>
        <w:textAlignment w:val="auto"/>
        <w:outlineLvl w:val="0"/>
        <w:rPr>
          <w:rFonts w:ascii="仿宋_GB2312" w:hAnsi="仿宋_GB2312" w:eastAsia="仿宋_GB2312" w:cs="仿宋_GB2312"/>
          <w:color w:val="auto"/>
          <w:sz w:val="32"/>
          <w:szCs w:val="32"/>
          <w:lang w:val="zh-CN"/>
        </w:rPr>
      </w:pPr>
      <w:bookmarkStart w:id="27" w:name="_Toc12305"/>
      <w:r>
        <w:rPr>
          <w:rFonts w:hint="eastAsia" w:ascii="仿宋_GB2312" w:hAnsi="仿宋_GB2312" w:eastAsia="仿宋_GB2312" w:cs="仿宋_GB2312"/>
          <w:color w:val="auto"/>
          <w:sz w:val="32"/>
          <w:szCs w:val="32"/>
          <w:lang w:val="zh-CN"/>
        </w:rPr>
        <w:t>附件：7</w:t>
      </w:r>
      <w:r>
        <w:rPr>
          <w:rFonts w:hint="eastAsia" w:ascii="仿宋_GB2312" w:hAnsi="仿宋_GB2312" w:eastAsia="仿宋_GB2312" w:cs="仿宋_GB2312"/>
          <w:color w:val="auto"/>
          <w:sz w:val="32"/>
          <w:szCs w:val="32"/>
          <w:lang w:val="en-US" w:eastAsia="zh-CN"/>
        </w:rPr>
        <w:t>.</w:t>
      </w:r>
      <w:bookmarkStart w:id="28" w:name="OLE_LINK4"/>
      <w:r>
        <w:rPr>
          <w:rFonts w:ascii="仿宋_GB2312" w:hAnsi="仿宋_GB2312" w:eastAsia="仿宋_GB2312" w:cs="仿宋_GB2312"/>
          <w:sz w:val="32"/>
          <w:szCs w:val="32"/>
          <w:lang w:val="zh-CN"/>
        </w:rPr>
        <w:t>黑龙江省互联网医疗健康惠民服务医院前置机说明</w:t>
      </w:r>
      <w:bookmarkEnd w:id="27"/>
      <w:bookmarkEnd w:id="28"/>
    </w:p>
    <w:p>
      <w:pPr>
        <w:keepNext w:val="0"/>
        <w:keepLines w:val="0"/>
        <w:pageBreakBefore w:val="0"/>
        <w:widowControl w:val="0"/>
        <w:kinsoku/>
        <w:wordWrap/>
        <w:overflowPunct/>
        <w:topLinePunct w:val="0"/>
        <w:autoSpaceDE/>
        <w:autoSpaceDN/>
        <w:bidi w:val="0"/>
        <w:spacing w:line="600" w:lineRule="exact"/>
        <w:ind w:right="0" w:rightChars="0" w:firstLine="640" w:firstLineChars="200"/>
        <w:jc w:val="left"/>
        <w:textAlignment w:val="auto"/>
        <w:rPr>
          <w:rFonts w:hint="eastAsia" w:ascii="仿宋_GB2312" w:hAnsi="仿宋_GB2312" w:eastAsia="仿宋_GB2312" w:cs="仿宋_GB2312"/>
          <w:color w:val="auto"/>
          <w:sz w:val="32"/>
          <w:szCs w:val="32"/>
          <w:lang w:val="zh-CN"/>
        </w:rPr>
      </w:pPr>
      <w:r>
        <w:rPr>
          <w:rFonts w:hint="eastAsia" w:ascii="仿宋_GB2312" w:hAnsi="仿宋_GB2312" w:eastAsia="仿宋_GB2312" w:cs="仿宋_GB2312"/>
          <w:color w:val="auto"/>
          <w:sz w:val="32"/>
          <w:szCs w:val="32"/>
          <w:lang w:eastAsia="zh-CN"/>
        </w:rPr>
        <w:t>附件：</w:t>
      </w:r>
      <w:r>
        <w:rPr>
          <w:rFonts w:hint="eastAsia" w:ascii="仿宋_GB2312" w:hAnsi="仿宋_GB2312" w:eastAsia="仿宋_GB2312" w:cs="仿宋_GB2312"/>
          <w:color w:val="auto"/>
          <w:sz w:val="32"/>
          <w:szCs w:val="32"/>
        </w:rPr>
        <w:t>8</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lang w:val="zh-CN"/>
        </w:rPr>
        <w:t>黑龙江省互联网医疗健康</w:t>
      </w:r>
      <w:r>
        <w:rPr>
          <w:rFonts w:ascii="仿宋_GB2312" w:hAnsi="仿宋_GB2312" w:eastAsia="仿宋_GB2312" w:cs="仿宋_GB2312"/>
          <w:color w:val="auto"/>
          <w:sz w:val="32"/>
          <w:szCs w:val="32"/>
          <w:lang w:val="zh-CN"/>
        </w:rPr>
        <w:t>惠民服务接入</w:t>
      </w:r>
      <w:r>
        <w:rPr>
          <w:rFonts w:hint="eastAsia" w:ascii="仿宋_GB2312" w:hAnsi="仿宋_GB2312" w:eastAsia="仿宋_GB2312" w:cs="仿宋_GB2312"/>
          <w:color w:val="auto"/>
          <w:sz w:val="32"/>
          <w:szCs w:val="32"/>
          <w:lang w:val="zh-CN"/>
        </w:rPr>
        <w:t>医院名单</w:t>
      </w:r>
    </w:p>
    <w:p>
      <w:pPr>
        <w:keepNext w:val="0"/>
        <w:keepLines w:val="0"/>
        <w:pageBreakBefore w:val="0"/>
        <w:widowControl w:val="0"/>
        <w:kinsoku/>
        <w:wordWrap/>
        <w:overflowPunct/>
        <w:topLinePunct w:val="0"/>
        <w:autoSpaceDE/>
        <w:autoSpaceDN/>
        <w:bidi w:val="0"/>
        <w:spacing w:line="600" w:lineRule="exact"/>
        <w:ind w:right="0" w:rightChars="0" w:firstLine="640" w:firstLineChars="200"/>
        <w:jc w:val="left"/>
        <w:textAlignment w:val="auto"/>
        <w:rPr>
          <w:rFonts w:hint="eastAsia" w:ascii="仿宋_GB2312" w:hAnsi="仿宋_GB2312" w:eastAsia="仿宋_GB2312" w:cs="仿宋_GB2312"/>
          <w:color w:val="auto"/>
          <w:sz w:val="32"/>
          <w:szCs w:val="32"/>
          <w:lang w:val="zh-CN"/>
        </w:rPr>
      </w:pPr>
      <w:r>
        <w:rPr>
          <w:rFonts w:hint="eastAsia" w:ascii="仿宋_GB2312" w:hAnsi="仿宋_GB2312" w:eastAsia="仿宋_GB2312" w:cs="仿宋_GB2312"/>
          <w:color w:val="auto"/>
          <w:sz w:val="32"/>
          <w:szCs w:val="32"/>
          <w:lang w:val="zh-CN"/>
        </w:rPr>
        <w:br w:type="page"/>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eastAsia" w:ascii="黑体" w:hAnsi="黑体" w:eastAsia="黑体" w:cs="黑体"/>
          <w:sz w:val="32"/>
          <w:szCs w:val="32"/>
          <w:lang w:eastAsia="zh-CN"/>
        </w:rPr>
      </w:pPr>
      <w:r>
        <w:rPr>
          <w:rFonts w:hint="eastAsia" w:ascii="黑体" w:hAnsi="黑体" w:eastAsia="黑体" w:cs="黑体"/>
          <w:sz w:val="32"/>
          <w:szCs w:val="32"/>
          <w:lang w:eastAsia="zh-CN"/>
        </w:rPr>
        <w:t>附件：</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both"/>
        <w:textAlignment w:val="auto"/>
        <w:outlineLvl w:val="9"/>
        <w:rPr>
          <w:rFonts w:hint="eastAsia" w:ascii="黑体" w:hAnsi="黑体" w:eastAsia="黑体" w:cs="黑体"/>
          <w:sz w:val="32"/>
          <w:szCs w:val="32"/>
          <w:lang w:eastAsia="zh-CN"/>
        </w:rPr>
      </w:pP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号源托管接入流程</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p>
    <w:p>
      <w:pPr>
        <w:keepNext w:val="0"/>
        <w:keepLines w:val="0"/>
        <w:pageBreakBefore w:val="0"/>
        <w:widowControl w:val="0"/>
        <w:kinsoku/>
        <w:wordWrap/>
        <w:overflowPunct/>
        <w:topLinePunct w:val="0"/>
        <w:autoSpaceDE/>
        <w:autoSpaceDN/>
        <w:bidi w:val="0"/>
        <w:adjustRightInd/>
        <w:snapToGrid/>
        <w:spacing w:line="600" w:lineRule="exact"/>
        <w:ind w:right="0" w:rightChars="0"/>
        <w:jc w:val="right"/>
        <w:textAlignment w:val="auto"/>
        <w:outlineLvl w:val="9"/>
        <w:rPr>
          <w:rFonts w:hint="eastAsia" w:eastAsia="华文中宋"/>
          <w:lang w:eastAsia="zh-CN"/>
        </w:rPr>
      </w:pPr>
      <w:r>
        <w:rPr>
          <w:rFonts w:hint="eastAsia" w:ascii="华文中宋" w:hAnsi="华文中宋" w:eastAsia="华文中宋" w:cs="华文中宋"/>
          <w:lang w:eastAsia="zh-CN"/>
        </w:rPr>
        <w:t>托管服务接入</w:t>
      </w:r>
      <w:r>
        <w:rPr>
          <w:rFonts w:hint="eastAsia" w:ascii="华文中宋" w:hAnsi="华文中宋" w:eastAsia="华文中宋" w:cs="华文中宋"/>
          <w:lang w:val="en-US" w:eastAsia="zh-CN"/>
        </w:rPr>
        <w:t>QQ群：806197900</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黑体" w:hAnsi="黑体" w:eastAsia="黑体" w:cs="黑体"/>
          <w:b w:val="0"/>
          <w:bCs w:val="0"/>
          <w:sz w:val="32"/>
          <w:szCs w:val="32"/>
        </w:rPr>
      </w:pPr>
      <w:r>
        <w:rPr>
          <w:rFonts w:hint="eastAsia" w:ascii="黑体" w:hAnsi="黑体" w:eastAsia="黑体" w:cs="黑体"/>
          <w:b w:val="0"/>
          <w:bCs w:val="0"/>
          <w:sz w:val="32"/>
          <w:szCs w:val="32"/>
          <w:lang w:eastAsia="zh-CN"/>
        </w:rPr>
        <w:t>一、</w:t>
      </w:r>
      <w:r>
        <w:rPr>
          <w:rFonts w:hint="eastAsia" w:ascii="黑体" w:hAnsi="黑体" w:eastAsia="黑体" w:cs="黑体"/>
          <w:b w:val="0"/>
          <w:bCs w:val="0"/>
          <w:sz w:val="32"/>
          <w:szCs w:val="32"/>
        </w:rPr>
        <w:t>按照对应医院接入批次，省</w:t>
      </w:r>
      <w:r>
        <w:rPr>
          <w:rFonts w:hint="eastAsia" w:ascii="黑体" w:hAnsi="黑体" w:eastAsia="黑体" w:cs="黑体"/>
          <w:b w:val="0"/>
          <w:bCs w:val="0"/>
          <w:sz w:val="32"/>
          <w:szCs w:val="32"/>
          <w:lang w:eastAsia="zh-CN"/>
        </w:rPr>
        <w:t>卫生计生信息中心负责</w:t>
      </w:r>
      <w:r>
        <w:rPr>
          <w:rFonts w:hint="eastAsia" w:ascii="黑体" w:hAnsi="黑体" w:eastAsia="黑体" w:cs="黑体"/>
          <w:b w:val="0"/>
          <w:bCs w:val="0"/>
          <w:sz w:val="32"/>
          <w:szCs w:val="32"/>
        </w:rPr>
        <w:t>组织视频培训，介绍模版填报方式，培训后医院按照如下模版进行上报：</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附件</w:t>
      </w: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联系人信息表</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附件</w:t>
      </w: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rPr>
        <w:t>科室导入模板</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附件</w:t>
      </w:r>
      <w:r>
        <w:rPr>
          <w:rFonts w:hint="eastAsia" w:ascii="仿宋_GB2312" w:hAnsi="仿宋_GB2312" w:eastAsia="仿宋_GB2312" w:cs="仿宋_GB2312"/>
          <w:sz w:val="32"/>
          <w:szCs w:val="32"/>
          <w:lang w:val="en-US" w:eastAsia="zh-CN"/>
        </w:rPr>
        <w:t>1.3</w:t>
      </w:r>
      <w:r>
        <w:rPr>
          <w:rFonts w:hint="eastAsia" w:ascii="仿宋_GB2312" w:hAnsi="仿宋_GB2312" w:eastAsia="仿宋_GB2312" w:cs="仿宋_GB2312"/>
          <w:sz w:val="32"/>
          <w:szCs w:val="32"/>
        </w:rPr>
        <w:t>排班模板批量导入模板</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附件</w:t>
      </w:r>
      <w:r>
        <w:rPr>
          <w:rFonts w:hint="eastAsia" w:ascii="仿宋_GB2312" w:hAnsi="仿宋_GB2312" w:eastAsia="仿宋_GB2312" w:cs="仿宋_GB2312"/>
          <w:sz w:val="32"/>
          <w:szCs w:val="32"/>
          <w:lang w:val="en-US" w:eastAsia="zh-CN"/>
        </w:rPr>
        <w:t>1.4</w:t>
      </w:r>
      <w:r>
        <w:rPr>
          <w:rFonts w:hint="eastAsia" w:ascii="仿宋_GB2312" w:hAnsi="仿宋_GB2312" w:eastAsia="仿宋_GB2312" w:cs="仿宋_GB2312"/>
          <w:sz w:val="32"/>
          <w:szCs w:val="32"/>
        </w:rPr>
        <w:t>专家导入模板</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上报地址：</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bCs/>
          <w:color w:val="000000"/>
          <w:sz w:val="32"/>
          <w:szCs w:val="32"/>
        </w:rPr>
      </w:pPr>
      <w:r>
        <w:rPr>
          <w:rFonts w:hint="eastAsia" w:ascii="仿宋_GB2312" w:hAnsi="仿宋_GB2312" w:eastAsia="仿宋_GB2312" w:cs="仿宋_GB2312"/>
          <w:bCs/>
          <w:color w:val="000000"/>
          <w:sz w:val="32"/>
          <w:szCs w:val="32"/>
        </w:rPr>
        <w:t>邮箱：xxk7092@163.com</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上报格式：</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bCs/>
          <w:color w:val="000000"/>
          <w:sz w:val="32"/>
          <w:szCs w:val="32"/>
        </w:rPr>
      </w:pPr>
      <w:r>
        <w:rPr>
          <w:rFonts w:hint="eastAsia" w:ascii="仿宋_GB2312" w:hAnsi="仿宋_GB2312" w:eastAsia="仿宋_GB2312" w:cs="仿宋_GB2312"/>
          <w:bCs/>
          <w:color w:val="000000"/>
          <w:sz w:val="32"/>
          <w:szCs w:val="32"/>
        </w:rPr>
        <w:t>发邮件主题，标注：号源托管+医院名称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黑体" w:hAnsi="黑体" w:eastAsia="黑体" w:cs="黑体"/>
          <w:b w:val="0"/>
          <w:bCs w:val="0"/>
          <w:sz w:val="32"/>
          <w:szCs w:val="32"/>
        </w:rPr>
      </w:pPr>
      <w:r>
        <w:rPr>
          <w:rFonts w:hint="eastAsia" w:ascii="黑体" w:hAnsi="黑体" w:eastAsia="黑体" w:cs="黑体"/>
          <w:b w:val="0"/>
          <w:bCs w:val="0"/>
          <w:sz w:val="32"/>
          <w:szCs w:val="32"/>
          <w:lang w:eastAsia="zh-CN"/>
        </w:rPr>
        <w:t>二、</w:t>
      </w:r>
      <w:r>
        <w:rPr>
          <w:rFonts w:hint="eastAsia" w:ascii="黑体" w:hAnsi="黑体" w:eastAsia="黑体" w:cs="黑体"/>
          <w:b w:val="0"/>
          <w:bCs w:val="0"/>
          <w:sz w:val="32"/>
          <w:szCs w:val="32"/>
        </w:rPr>
        <w:t>医院落实院内岗位安排：</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楷体_GB2312" w:hAnsi="楷体_GB2312" w:eastAsia="楷体_GB2312" w:cs="楷体_GB2312"/>
          <w:sz w:val="32"/>
          <w:szCs w:val="32"/>
        </w:rPr>
      </w:pPr>
      <w:r>
        <w:rPr>
          <w:rFonts w:hint="eastAsia" w:ascii="楷体_GB2312" w:hAnsi="楷体_GB2312" w:eastAsia="楷体_GB2312" w:cs="楷体_GB2312"/>
          <w:sz w:val="32"/>
          <w:szCs w:val="32"/>
          <w:lang w:eastAsia="zh-CN"/>
        </w:rPr>
        <w:t>（一）</w:t>
      </w:r>
      <w:r>
        <w:rPr>
          <w:rFonts w:hint="eastAsia" w:ascii="楷体_GB2312" w:hAnsi="楷体_GB2312" w:eastAsia="楷体_GB2312" w:cs="楷体_GB2312"/>
          <w:sz w:val="32"/>
          <w:szCs w:val="32"/>
        </w:rPr>
        <w:t>院内安排导入号源专员</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主要负责将号源从后台导出，同时录入到院内HIS系统，具备条件的医院可开发工具导入。不具备条件的可人工导入。</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楷体_GB2312" w:hAnsi="楷体_GB2312" w:eastAsia="楷体_GB2312" w:cs="楷体_GB2312"/>
          <w:sz w:val="32"/>
          <w:szCs w:val="32"/>
        </w:rPr>
      </w:pPr>
      <w:r>
        <w:rPr>
          <w:rFonts w:hint="eastAsia" w:ascii="楷体_GB2312" w:hAnsi="楷体_GB2312" w:eastAsia="楷体_GB2312" w:cs="楷体_GB2312"/>
          <w:sz w:val="32"/>
          <w:szCs w:val="32"/>
          <w:lang w:eastAsia="zh-CN"/>
        </w:rPr>
        <w:t>（二）</w:t>
      </w:r>
      <w:r>
        <w:rPr>
          <w:rFonts w:hint="eastAsia" w:ascii="楷体_GB2312" w:hAnsi="楷体_GB2312" w:eastAsia="楷体_GB2312" w:cs="楷体_GB2312"/>
          <w:sz w:val="32"/>
          <w:szCs w:val="32"/>
        </w:rPr>
        <w:t>院内安排号源上报专员</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主要负责院内停诊、改期等医生排班发生变化的时候通过后台系统更新号源和排班情况。</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楷体_GB2312" w:hAnsi="楷体_GB2312" w:eastAsia="楷体_GB2312" w:cs="楷体_GB2312"/>
          <w:sz w:val="32"/>
          <w:szCs w:val="32"/>
        </w:rPr>
      </w:pPr>
      <w:r>
        <w:rPr>
          <w:rFonts w:hint="eastAsia" w:ascii="楷体_GB2312" w:hAnsi="楷体_GB2312" w:eastAsia="楷体_GB2312" w:cs="楷体_GB2312"/>
          <w:sz w:val="32"/>
          <w:szCs w:val="32"/>
          <w:lang w:eastAsia="zh-CN"/>
        </w:rPr>
        <w:t>（三）</w:t>
      </w:r>
      <w:r>
        <w:rPr>
          <w:rFonts w:hint="eastAsia" w:ascii="楷体_GB2312" w:hAnsi="楷体_GB2312" w:eastAsia="楷体_GB2312" w:cs="楷体_GB2312"/>
          <w:sz w:val="32"/>
          <w:szCs w:val="32"/>
        </w:rPr>
        <w:t>院内安排取号窗口和专员</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主要负责患者持身份证或者短信取号的业务</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textAlignment w:val="auto"/>
        <w:outlineLvl w:val="9"/>
        <w:rPr>
          <w:rFonts w:hint="eastAsia" w:ascii="黑体" w:hAnsi="黑体" w:eastAsia="黑体" w:cs="黑体"/>
          <w:b w:val="0"/>
          <w:bCs w:val="0"/>
          <w:sz w:val="32"/>
          <w:szCs w:val="32"/>
        </w:rPr>
      </w:pPr>
      <w:r>
        <w:rPr>
          <w:rFonts w:hint="eastAsia" w:ascii="黑体" w:hAnsi="黑体" w:eastAsia="黑体" w:cs="黑体"/>
          <w:b w:val="0"/>
          <w:bCs w:val="0"/>
          <w:sz w:val="32"/>
          <w:szCs w:val="32"/>
          <w:lang w:eastAsia="zh-CN"/>
        </w:rPr>
        <w:t>三、</w:t>
      </w:r>
      <w:r>
        <w:rPr>
          <w:rFonts w:hint="eastAsia" w:ascii="黑体" w:hAnsi="黑体" w:eastAsia="黑体" w:cs="黑体"/>
          <w:b w:val="0"/>
          <w:bCs w:val="0"/>
          <w:sz w:val="32"/>
          <w:szCs w:val="32"/>
        </w:rPr>
        <w:t>省</w:t>
      </w:r>
      <w:r>
        <w:rPr>
          <w:rFonts w:hint="eastAsia" w:ascii="黑体" w:hAnsi="黑体" w:eastAsia="黑体" w:cs="黑体"/>
          <w:b w:val="0"/>
          <w:bCs w:val="0"/>
          <w:sz w:val="32"/>
          <w:szCs w:val="32"/>
          <w:lang w:eastAsia="zh-CN"/>
        </w:rPr>
        <w:t>卫生计生信息中心负责</w:t>
      </w:r>
      <w:r>
        <w:rPr>
          <w:rFonts w:hint="eastAsia" w:ascii="黑体" w:hAnsi="黑体" w:eastAsia="黑体" w:cs="黑体"/>
          <w:b w:val="0"/>
          <w:bCs w:val="0"/>
          <w:sz w:val="32"/>
          <w:szCs w:val="32"/>
        </w:rPr>
        <w:t>培训相关人员使用号源管理后台系统</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信息中心</w:t>
      </w:r>
      <w:r>
        <w:rPr>
          <w:rFonts w:hint="eastAsia" w:ascii="仿宋_GB2312" w:hAnsi="仿宋_GB2312" w:eastAsia="仿宋_GB2312" w:cs="仿宋_GB2312"/>
          <w:sz w:val="32"/>
          <w:szCs w:val="32"/>
        </w:rPr>
        <w:t>培训</w:t>
      </w:r>
      <w:r>
        <w:rPr>
          <w:rFonts w:hint="eastAsia" w:ascii="仿宋_GB2312" w:hAnsi="仿宋_GB2312" w:eastAsia="仿宋_GB2312" w:cs="仿宋_GB2312"/>
          <w:sz w:val="32"/>
          <w:szCs w:val="32"/>
          <w:lang w:eastAsia="zh-CN"/>
        </w:rPr>
        <w:t>相关</w:t>
      </w:r>
      <w:r>
        <w:rPr>
          <w:rFonts w:hint="eastAsia" w:ascii="仿宋_GB2312" w:hAnsi="仿宋_GB2312" w:eastAsia="仿宋_GB2312" w:cs="仿宋_GB2312"/>
          <w:sz w:val="32"/>
          <w:szCs w:val="32"/>
        </w:rPr>
        <w:t>业务人员使用后台系统。</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黑体" w:hAnsi="黑体" w:eastAsia="黑体" w:cs="黑体"/>
          <w:b w:val="0"/>
          <w:bCs w:val="0"/>
          <w:sz w:val="32"/>
          <w:szCs w:val="32"/>
        </w:rPr>
      </w:pPr>
      <w:r>
        <w:rPr>
          <w:rFonts w:hint="eastAsia" w:ascii="黑体" w:hAnsi="黑体" w:eastAsia="黑体" w:cs="黑体"/>
          <w:b w:val="0"/>
          <w:bCs w:val="0"/>
          <w:sz w:val="32"/>
          <w:szCs w:val="32"/>
          <w:lang w:eastAsia="zh-CN"/>
        </w:rPr>
        <w:t>四、</w:t>
      </w:r>
      <w:r>
        <w:rPr>
          <w:rFonts w:hint="eastAsia" w:ascii="黑体" w:hAnsi="黑体" w:eastAsia="黑体" w:cs="黑体"/>
          <w:b w:val="0"/>
          <w:bCs w:val="0"/>
          <w:sz w:val="32"/>
          <w:szCs w:val="32"/>
        </w:rPr>
        <w:t>上线提供服务</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省卫计委进行批量号源上线，对外开始提供业务</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textAlignment w:val="auto"/>
        <w:outlineLvl w:val="9"/>
        <w:rPr>
          <w:rFonts w:hint="eastAsia" w:ascii="黑体" w:hAnsi="黑体" w:eastAsia="黑体" w:cs="黑体"/>
          <w:b w:val="0"/>
          <w:bCs w:val="0"/>
          <w:sz w:val="32"/>
          <w:szCs w:val="32"/>
        </w:rPr>
      </w:pPr>
      <w:r>
        <w:rPr>
          <w:rFonts w:hint="eastAsia" w:ascii="黑体" w:hAnsi="黑体" w:eastAsia="黑体" w:cs="黑体"/>
          <w:b w:val="0"/>
          <w:bCs w:val="0"/>
          <w:sz w:val="32"/>
          <w:szCs w:val="32"/>
          <w:lang w:eastAsia="zh-CN"/>
        </w:rPr>
        <w:t>五、省、（市）</w:t>
      </w:r>
      <w:r>
        <w:rPr>
          <w:rFonts w:hint="eastAsia" w:ascii="黑体" w:hAnsi="黑体" w:eastAsia="黑体" w:cs="黑体"/>
          <w:b w:val="0"/>
          <w:bCs w:val="0"/>
          <w:sz w:val="32"/>
          <w:szCs w:val="32"/>
        </w:rPr>
        <w:t>卫计委</w:t>
      </w:r>
      <w:r>
        <w:rPr>
          <w:rFonts w:hint="eastAsia" w:ascii="黑体" w:hAnsi="黑体" w:eastAsia="黑体" w:cs="黑体"/>
          <w:b w:val="0"/>
          <w:bCs w:val="0"/>
          <w:sz w:val="32"/>
          <w:szCs w:val="32"/>
          <w:lang w:eastAsia="zh-CN"/>
        </w:rPr>
        <w:t>、</w:t>
      </w:r>
      <w:r>
        <w:rPr>
          <w:rFonts w:hint="eastAsia" w:ascii="黑体" w:hAnsi="黑体" w:eastAsia="黑体" w:cs="黑体"/>
          <w:b w:val="0"/>
          <w:bCs w:val="0"/>
          <w:sz w:val="32"/>
          <w:szCs w:val="32"/>
        </w:rPr>
        <w:t>医院领导</w:t>
      </w:r>
      <w:r>
        <w:rPr>
          <w:rFonts w:hint="eastAsia" w:ascii="黑体" w:hAnsi="黑体" w:eastAsia="黑体" w:cs="黑体"/>
          <w:b w:val="0"/>
          <w:bCs w:val="0"/>
          <w:sz w:val="32"/>
          <w:szCs w:val="32"/>
          <w:lang w:eastAsia="zh-CN"/>
        </w:rPr>
        <w:t>、</w:t>
      </w:r>
      <w:r>
        <w:rPr>
          <w:rFonts w:hint="eastAsia" w:ascii="黑体" w:hAnsi="黑体" w:eastAsia="黑体" w:cs="黑体"/>
          <w:b w:val="0"/>
          <w:bCs w:val="0"/>
          <w:sz w:val="32"/>
          <w:szCs w:val="32"/>
        </w:rPr>
        <w:t>项目负责人</w:t>
      </w:r>
      <w:r>
        <w:rPr>
          <w:rFonts w:hint="eastAsia" w:ascii="黑体" w:hAnsi="黑体" w:eastAsia="黑体" w:cs="黑体"/>
          <w:b w:val="0"/>
          <w:bCs w:val="0"/>
          <w:sz w:val="32"/>
          <w:szCs w:val="32"/>
          <w:lang w:eastAsia="zh-CN"/>
        </w:rPr>
        <w:t>共同组织</w:t>
      </w:r>
      <w:r>
        <w:rPr>
          <w:rFonts w:hint="eastAsia" w:ascii="黑体" w:hAnsi="黑体" w:eastAsia="黑体" w:cs="黑体"/>
          <w:b w:val="0"/>
          <w:bCs w:val="0"/>
          <w:sz w:val="32"/>
          <w:szCs w:val="32"/>
        </w:rPr>
        <w:t>验收</w:t>
      </w:r>
    </w:p>
    <w:p>
      <w:pPr>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验收项目</w:t>
      </w:r>
    </w:p>
    <w:p/>
    <w:p>
      <w:pPr>
        <w:keepNext w:val="0"/>
        <w:keepLines w:val="0"/>
        <w:pageBreakBefore w:val="0"/>
        <w:widowControl w:val="0"/>
        <w:kinsoku/>
        <w:wordWrap/>
        <w:overflowPunct/>
        <w:topLinePunct w:val="0"/>
        <w:autoSpaceDE/>
        <w:autoSpaceDN/>
        <w:bidi w:val="0"/>
        <w:spacing w:line="600" w:lineRule="exact"/>
        <w:ind w:right="0" w:rightChars="0"/>
        <w:textAlignment w:val="auto"/>
        <w:rPr>
          <w:color w:val="auto"/>
        </w:rPr>
        <w:sectPr>
          <w:footerReference r:id="rId3" w:type="default"/>
          <w:pgSz w:w="11906" w:h="16838"/>
          <w:pgMar w:top="1928" w:right="1389" w:bottom="2041" w:left="1531" w:header="851" w:footer="1928" w:gutter="0"/>
          <w:paperSrc/>
          <w:pgBorders>
            <w:top w:val="none" w:sz="0" w:space="0"/>
            <w:left w:val="none" w:sz="0" w:space="0"/>
            <w:bottom w:val="none" w:sz="0" w:space="0"/>
            <w:right w:val="none" w:sz="0" w:space="0"/>
          </w:pgBorders>
          <w:cols w:space="0" w:num="1"/>
          <w:rtlGutter w:val="0"/>
          <w:docGrid w:type="lines" w:linePitch="312" w:charSpace="0"/>
        </w:sectPr>
      </w:pPr>
      <w:r>
        <w:rPr>
          <w:color w:val="auto"/>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1.1</w:t>
      </w: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bCs/>
          <w:color w:val="auto"/>
          <w:sz w:val="44"/>
          <w:szCs w:val="44"/>
          <w:lang w:val="en-US" w:eastAsia="zh-CN"/>
        </w:rPr>
      </w:pPr>
      <w:r>
        <w:rPr>
          <w:rFonts w:hint="eastAsia" w:ascii="方正小标宋_GBK" w:hAnsi="方正小标宋_GBK" w:eastAsia="方正小标宋_GBK" w:cs="方正小标宋_GBK"/>
          <w:b w:val="0"/>
          <w:bCs/>
          <w:i w:val="0"/>
          <w:color w:val="000000"/>
          <w:kern w:val="0"/>
          <w:sz w:val="44"/>
          <w:szCs w:val="44"/>
          <w:u w:val="none"/>
          <w:lang w:val="en-US" w:eastAsia="zh-CN" w:bidi="ar"/>
        </w:rPr>
        <w:t>******医院项目小组联系名单</w:t>
      </w:r>
    </w:p>
    <w:tbl>
      <w:tblPr>
        <w:tblStyle w:val="14"/>
        <w:tblW w:w="14680" w:type="dxa"/>
        <w:jc w:val="center"/>
        <w:tblInd w:w="-817" w:type="dxa"/>
        <w:shd w:val="clear" w:color="auto" w:fill="auto"/>
        <w:tblLayout w:type="fixed"/>
        <w:tblCellMar>
          <w:top w:w="0" w:type="dxa"/>
          <w:left w:w="0" w:type="dxa"/>
          <w:bottom w:w="0" w:type="dxa"/>
          <w:right w:w="0" w:type="dxa"/>
        </w:tblCellMar>
      </w:tblPr>
      <w:tblGrid>
        <w:gridCol w:w="3703"/>
        <w:gridCol w:w="991"/>
        <w:gridCol w:w="1350"/>
        <w:gridCol w:w="833"/>
        <w:gridCol w:w="990"/>
        <w:gridCol w:w="1921"/>
        <w:gridCol w:w="1920"/>
        <w:gridCol w:w="1329"/>
        <w:gridCol w:w="1643"/>
      </w:tblGrid>
      <w:tr>
        <w:tblPrEx>
          <w:shd w:val="clear" w:color="auto" w:fill="auto"/>
          <w:tblLayout w:type="fixed"/>
          <w:tblCellMar>
            <w:top w:w="0" w:type="dxa"/>
            <w:left w:w="0" w:type="dxa"/>
            <w:bottom w:w="0" w:type="dxa"/>
            <w:right w:w="0" w:type="dxa"/>
          </w:tblCellMar>
        </w:tblPrEx>
        <w:trPr>
          <w:trHeight w:val="856" w:hRule="atLeast"/>
          <w:jc w:val="center"/>
        </w:trPr>
        <w:tc>
          <w:tcPr>
            <w:tcW w:w="3703"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医院名称</w:t>
            </w:r>
          </w:p>
        </w:tc>
        <w:tc>
          <w:tcPr>
            <w:tcW w:w="991"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姓名</w:t>
            </w:r>
          </w:p>
        </w:tc>
        <w:tc>
          <w:tcPr>
            <w:tcW w:w="135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性别</w:t>
            </w:r>
          </w:p>
        </w:tc>
        <w:tc>
          <w:tcPr>
            <w:tcW w:w="833"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部门</w:t>
            </w:r>
          </w:p>
        </w:tc>
        <w:tc>
          <w:tcPr>
            <w:tcW w:w="99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职务</w:t>
            </w:r>
          </w:p>
        </w:tc>
        <w:tc>
          <w:tcPr>
            <w:tcW w:w="1921"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手机号码</w:t>
            </w:r>
          </w:p>
        </w:tc>
        <w:tc>
          <w:tcPr>
            <w:tcW w:w="192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固定电话</w:t>
            </w:r>
          </w:p>
        </w:tc>
        <w:tc>
          <w:tcPr>
            <w:tcW w:w="132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email</w:t>
            </w:r>
          </w:p>
        </w:tc>
        <w:tc>
          <w:tcPr>
            <w:tcW w:w="1643"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责任分工</w:t>
            </w:r>
          </w:p>
        </w:tc>
      </w:tr>
      <w:tr>
        <w:tblPrEx>
          <w:tblLayout w:type="fixed"/>
          <w:tblCellMar>
            <w:top w:w="0" w:type="dxa"/>
            <w:left w:w="0" w:type="dxa"/>
            <w:bottom w:w="0" w:type="dxa"/>
            <w:right w:w="0" w:type="dxa"/>
          </w:tblCellMar>
        </w:tblPrEx>
        <w:trPr>
          <w:trHeight w:val="856" w:hRule="atLeast"/>
          <w:jc w:val="center"/>
        </w:trPr>
        <w:tc>
          <w:tcPr>
            <w:tcW w:w="3703"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总负责人</w:t>
            </w: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856" w:hRule="atLeast"/>
          <w:jc w:val="center"/>
        </w:trPr>
        <w:tc>
          <w:tcPr>
            <w:tcW w:w="3703"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门诊办公室</w:t>
            </w: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856" w:hRule="atLeast"/>
          <w:jc w:val="center"/>
        </w:trPr>
        <w:tc>
          <w:tcPr>
            <w:tcW w:w="3703"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信息科</w:t>
            </w: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856" w:hRule="atLeast"/>
          <w:jc w:val="center"/>
        </w:trPr>
        <w:tc>
          <w:tcPr>
            <w:tcW w:w="3703"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指定日常维护联系人</w:t>
            </w: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856" w:hRule="atLeast"/>
          <w:jc w:val="center"/>
        </w:trPr>
        <w:tc>
          <w:tcPr>
            <w:tcW w:w="3703"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是否有备选联系人</w:t>
            </w: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856" w:hRule="atLeast"/>
          <w:jc w:val="center"/>
        </w:trPr>
        <w:tc>
          <w:tcPr>
            <w:tcW w:w="3703"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val="0"/>
                <w:bCs/>
                <w:i w:val="0"/>
                <w:color w:val="FFFFFF"/>
                <w:sz w:val="28"/>
                <w:szCs w:val="28"/>
                <w:u w:val="none"/>
              </w:rPr>
            </w:pP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887" w:hRule="atLeast"/>
          <w:jc w:val="center"/>
        </w:trPr>
        <w:tc>
          <w:tcPr>
            <w:tcW w:w="3703"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val="0"/>
                <w:bCs/>
                <w:i w:val="0"/>
                <w:color w:val="FFFFFF"/>
                <w:sz w:val="28"/>
                <w:szCs w:val="28"/>
                <w:u w:val="none"/>
              </w:rPr>
            </w:pPr>
          </w:p>
        </w:tc>
        <w:tc>
          <w:tcPr>
            <w:tcW w:w="99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3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92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2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643"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p>
    <w:p>
      <w:pPr>
        <w:keepNext w:val="0"/>
        <w:keepLines w:val="0"/>
        <w:pageBreakBefore w:val="0"/>
        <w:widowControl w:val="0"/>
        <w:kinsoku/>
        <w:wordWrap/>
        <w:overflowPunct/>
        <w:topLinePunct w:val="0"/>
        <w:autoSpaceDE/>
        <w:autoSpaceDN/>
        <w:bidi w:val="0"/>
        <w:spacing w:line="600" w:lineRule="exact"/>
        <w:ind w:right="0" w:rightChars="0"/>
        <w:textAlignment w:val="auto"/>
        <w:rPr>
          <w:color w:val="auto"/>
        </w:rPr>
        <w:sectPr>
          <w:pgSz w:w="16838" w:h="11906" w:orient="landscape"/>
          <w:pgMar w:top="1417" w:right="1417" w:bottom="1417" w:left="1417" w:header="851" w:footer="1134" w:gutter="0"/>
          <w:paperSrc/>
          <w:pgBorders>
            <w:top w:val="none" w:sz="0" w:space="0"/>
            <w:left w:val="none" w:sz="0" w:space="0"/>
            <w:bottom w:val="none" w:sz="0" w:space="0"/>
            <w:right w:val="none" w:sz="0" w:space="0"/>
          </w:pgBorders>
          <w:cols w:space="0" w:num="1"/>
          <w:rtlGutter w:val="0"/>
          <w:docGrid w:type="lines" w:linePitch="320" w:charSpace="0"/>
        </w:sectPr>
      </w:pPr>
      <w:r>
        <w:rPr>
          <w:color w:val="auto"/>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1.2</w:t>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仿宋_GB2312" w:hAnsi="仿宋_GB2312" w:eastAsia="仿宋_GB2312" w:cs="仿宋_GB2312"/>
          <w:color w:val="auto"/>
          <w:sz w:val="32"/>
          <w:szCs w:val="32"/>
          <w:lang w:val="zh-CN"/>
        </w:rPr>
      </w:pP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color w:val="auto"/>
          <w:sz w:val="44"/>
          <w:szCs w:val="44"/>
        </w:rPr>
      </w:pPr>
      <w:r>
        <w:rPr>
          <w:rFonts w:hint="eastAsia" w:ascii="方正小标宋_GBK" w:hAnsi="方正小标宋_GBK" w:eastAsia="方正小标宋_GBK" w:cs="方正小标宋_GBK"/>
          <w:color w:val="auto"/>
          <w:sz w:val="44"/>
          <w:szCs w:val="44"/>
          <w:lang w:val="zh-CN"/>
        </w:rPr>
        <w:t>科室导入模板</w:t>
      </w:r>
    </w:p>
    <w:tbl>
      <w:tblPr>
        <w:tblStyle w:val="14"/>
        <w:tblW w:w="91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1628"/>
        <w:gridCol w:w="5315"/>
        <w:gridCol w:w="21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Ex>
        <w:trPr>
          <w:trHeight w:val="695" w:hRule="atLeast"/>
          <w:jc w:val="center"/>
        </w:trPr>
        <w:tc>
          <w:tcPr>
            <w:tcW w:w="1628"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科室编码</w:t>
            </w:r>
          </w:p>
        </w:tc>
        <w:tc>
          <w:tcPr>
            <w:tcW w:w="5315"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科室介绍</w:t>
            </w:r>
          </w:p>
        </w:tc>
        <w:tc>
          <w:tcPr>
            <w:tcW w:w="215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412" w:hRule="atLeast"/>
          <w:jc w:val="center"/>
        </w:trPr>
        <w:tc>
          <w:tcPr>
            <w:tcW w:w="1628"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8"/>
                <w:szCs w:val="28"/>
                <w:u w:val="none"/>
              </w:rPr>
            </w:pPr>
            <w:r>
              <w:rPr>
                <w:rFonts w:hint="eastAsia" w:ascii="仿宋_GB2312" w:hAnsi="仿宋_GB2312" w:eastAsia="仿宋_GB2312" w:cs="仿宋_GB2312"/>
                <w:i w:val="0"/>
                <w:color w:val="000000"/>
                <w:kern w:val="0"/>
                <w:sz w:val="28"/>
                <w:szCs w:val="28"/>
                <w:u w:val="none"/>
                <w:lang w:val="en-US" w:eastAsia="zh-CN" w:bidi="ar"/>
              </w:rPr>
              <w:t>101</w:t>
            </w:r>
          </w:p>
        </w:tc>
        <w:tc>
          <w:tcPr>
            <w:tcW w:w="5315"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distribute"/>
              <w:textAlignment w:val="center"/>
              <w:outlineLvl w:val="9"/>
              <w:rPr>
                <w:rFonts w:hint="eastAsia" w:ascii="仿宋_GB2312" w:hAnsi="仿宋_GB2312" w:eastAsia="仿宋_GB2312" w:cs="仿宋_GB2312"/>
                <w:i w:val="0"/>
                <w:color w:val="000000"/>
                <w:kern w:val="0"/>
                <w:sz w:val="28"/>
                <w:szCs w:val="28"/>
                <w:u w:val="none"/>
                <w:lang w:val="en-US" w:eastAsia="zh-CN" w:bidi="ar"/>
              </w:rPr>
            </w:pPr>
            <w:r>
              <w:rPr>
                <w:rFonts w:hint="eastAsia" w:ascii="仿宋_GB2312" w:hAnsi="仿宋_GB2312" w:eastAsia="仿宋_GB2312" w:cs="仿宋_GB2312"/>
                <w:i w:val="0"/>
                <w:color w:val="000000"/>
                <w:kern w:val="0"/>
                <w:sz w:val="28"/>
                <w:szCs w:val="28"/>
                <w:u w:val="none"/>
                <w:lang w:val="en-US" w:eastAsia="zh-CN" w:bidi="ar"/>
              </w:rPr>
              <w:t>心内科主要诊治治疗的疾病包括心绞痛、</w:t>
            </w:r>
          </w:p>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8"/>
                <w:szCs w:val="28"/>
                <w:u w:val="none"/>
              </w:rPr>
            </w:pPr>
            <w:r>
              <w:rPr>
                <w:rFonts w:hint="eastAsia" w:ascii="仿宋_GB2312" w:hAnsi="仿宋_GB2312" w:eastAsia="仿宋_GB2312" w:cs="仿宋_GB2312"/>
                <w:i w:val="0"/>
                <w:color w:val="000000"/>
                <w:kern w:val="0"/>
                <w:sz w:val="28"/>
                <w:szCs w:val="28"/>
                <w:u w:val="none"/>
                <w:lang w:val="en-US" w:eastAsia="zh-CN" w:bidi="ar"/>
              </w:rPr>
              <w:t>高血压、猝死、心律失常、心力衰竭、早搏、心律不齐、心肌梗死</w:t>
            </w:r>
          </w:p>
        </w:tc>
        <w:tc>
          <w:tcPr>
            <w:tcW w:w="215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8"/>
                <w:szCs w:val="28"/>
                <w:u w:val="none"/>
              </w:rPr>
            </w:pPr>
            <w:r>
              <w:rPr>
                <w:rFonts w:hint="eastAsia" w:ascii="仿宋_GB2312" w:hAnsi="仿宋_GB2312" w:eastAsia="仿宋_GB2312" w:cs="仿宋_GB2312"/>
                <w:i w:val="0"/>
                <w:color w:val="000000"/>
                <w:kern w:val="0"/>
                <w:sz w:val="28"/>
                <w:szCs w:val="28"/>
                <w:u w:val="none"/>
                <w:lang w:val="en-US" w:eastAsia="zh-CN" w:bidi="ar"/>
              </w:rPr>
              <w:t>心内科</w:t>
            </w: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color w:val="auto"/>
        </w:rPr>
        <w:sectPr>
          <w:pgSz w:w="11906" w:h="16838"/>
          <w:pgMar w:top="1928" w:right="1389" w:bottom="2041" w:left="1531" w:header="851" w:footer="1928" w:gutter="0"/>
          <w:paperSrc/>
          <w:pgBorders>
            <w:top w:val="none" w:sz="0" w:space="0"/>
            <w:left w:val="none" w:sz="0" w:space="0"/>
            <w:bottom w:val="none" w:sz="0" w:space="0"/>
            <w:right w:val="none" w:sz="0" w:space="0"/>
          </w:pgBorders>
          <w:cols w:space="0" w:num="1"/>
          <w:rtlGutter w:val="0"/>
          <w:docGrid w:type="lines" w:linePitch="320" w:charSpace="0"/>
        </w:sectPr>
      </w:pPr>
      <w:r>
        <w:rPr>
          <w:color w:val="auto"/>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1.3</w:t>
      </w: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color w:val="auto"/>
          <w:sz w:val="44"/>
          <w:szCs w:val="44"/>
          <w:lang w:val="en-US" w:eastAsia="zh-CN"/>
        </w:rPr>
      </w:pPr>
      <w:r>
        <w:rPr>
          <w:rFonts w:hint="eastAsia" w:ascii="方正小标宋_GBK" w:hAnsi="方正小标宋_GBK" w:eastAsia="方正小标宋_GBK" w:cs="方正小标宋_GBK"/>
          <w:color w:val="auto"/>
          <w:sz w:val="44"/>
          <w:szCs w:val="44"/>
          <w:lang w:val="zh-CN"/>
        </w:rPr>
        <w:t>排班模板批量导入模板</w:t>
      </w:r>
    </w:p>
    <w:tbl>
      <w:tblPr>
        <w:tblStyle w:val="14"/>
        <w:tblW w:w="14520" w:type="dxa"/>
        <w:jc w:val="center"/>
        <w:tblInd w:w="-894" w:type="dxa"/>
        <w:shd w:val="clear" w:color="auto" w:fill="auto"/>
        <w:tblLayout w:type="fixed"/>
        <w:tblCellMar>
          <w:top w:w="0" w:type="dxa"/>
          <w:left w:w="0" w:type="dxa"/>
          <w:bottom w:w="0" w:type="dxa"/>
          <w:right w:w="0" w:type="dxa"/>
        </w:tblCellMar>
      </w:tblPr>
      <w:tblGrid>
        <w:gridCol w:w="804"/>
        <w:gridCol w:w="667"/>
        <w:gridCol w:w="1621"/>
        <w:gridCol w:w="842"/>
        <w:gridCol w:w="619"/>
        <w:gridCol w:w="666"/>
        <w:gridCol w:w="707"/>
        <w:gridCol w:w="949"/>
        <w:gridCol w:w="793"/>
        <w:gridCol w:w="667"/>
        <w:gridCol w:w="1821"/>
        <w:gridCol w:w="831"/>
        <w:gridCol w:w="1188"/>
        <w:gridCol w:w="1195"/>
        <w:gridCol w:w="1150"/>
      </w:tblGrid>
      <w:tr>
        <w:tblPrEx>
          <w:shd w:val="clear" w:color="auto" w:fill="auto"/>
          <w:tblLayout w:type="fixed"/>
          <w:tblCellMar>
            <w:top w:w="0" w:type="dxa"/>
            <w:left w:w="0" w:type="dxa"/>
            <w:bottom w:w="0" w:type="dxa"/>
            <w:right w:w="0" w:type="dxa"/>
          </w:tblCellMar>
        </w:tblPrEx>
        <w:trPr>
          <w:trHeight w:val="1081" w:hRule="atLeast"/>
          <w:jc w:val="center"/>
        </w:trPr>
        <w:tc>
          <w:tcPr>
            <w:tcW w:w="80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1"/>
                <w:szCs w:val="21"/>
                <w:u w:val="none"/>
                <w:lang w:val="en-US" w:eastAsia="zh-CN" w:bidi="ar"/>
              </w:rPr>
            </w:pPr>
            <w:r>
              <w:rPr>
                <w:rFonts w:hint="eastAsia" w:ascii="仿宋_GB2312" w:hAnsi="仿宋_GB2312" w:eastAsia="仿宋_GB2312" w:cs="仿宋_GB2312"/>
                <w:b w:val="0"/>
                <w:bCs/>
                <w:i w:val="0"/>
                <w:color w:val="auto"/>
                <w:kern w:val="0"/>
                <w:sz w:val="21"/>
                <w:szCs w:val="21"/>
                <w:u w:val="none"/>
                <w:lang w:val="en-US" w:eastAsia="zh-CN" w:bidi="ar"/>
              </w:rPr>
              <w:t>科室</w:t>
            </w:r>
          </w:p>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编码</w:t>
            </w:r>
          </w:p>
        </w:tc>
        <w:tc>
          <w:tcPr>
            <w:tcW w:w="667"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科室名称</w:t>
            </w:r>
          </w:p>
        </w:tc>
        <w:tc>
          <w:tcPr>
            <w:tcW w:w="1621"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专家编码</w:t>
            </w:r>
          </w:p>
        </w:tc>
        <w:tc>
          <w:tcPr>
            <w:tcW w:w="842"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1"/>
                <w:szCs w:val="21"/>
                <w:u w:val="none"/>
                <w:lang w:val="en-US" w:eastAsia="zh-CN" w:bidi="ar"/>
              </w:rPr>
            </w:pPr>
            <w:r>
              <w:rPr>
                <w:rFonts w:hint="eastAsia" w:ascii="仿宋_GB2312" w:hAnsi="仿宋_GB2312" w:eastAsia="仿宋_GB2312" w:cs="仿宋_GB2312"/>
                <w:b w:val="0"/>
                <w:bCs/>
                <w:i w:val="0"/>
                <w:color w:val="auto"/>
                <w:kern w:val="0"/>
                <w:sz w:val="21"/>
                <w:szCs w:val="21"/>
                <w:u w:val="none"/>
                <w:lang w:val="en-US" w:eastAsia="zh-CN" w:bidi="ar"/>
              </w:rPr>
              <w:t>专家</w:t>
            </w:r>
          </w:p>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姓名</w:t>
            </w:r>
          </w:p>
        </w:tc>
        <w:tc>
          <w:tcPr>
            <w:tcW w:w="619"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星期(1-7)</w:t>
            </w:r>
          </w:p>
        </w:tc>
        <w:tc>
          <w:tcPr>
            <w:tcW w:w="666"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上下晚</w:t>
            </w:r>
          </w:p>
        </w:tc>
        <w:tc>
          <w:tcPr>
            <w:tcW w:w="707"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1"/>
                <w:szCs w:val="21"/>
                <w:u w:val="none"/>
                <w:lang w:val="en-US" w:eastAsia="zh-CN" w:bidi="ar"/>
              </w:rPr>
            </w:pPr>
            <w:r>
              <w:rPr>
                <w:rFonts w:hint="eastAsia" w:ascii="仿宋_GB2312" w:hAnsi="仿宋_GB2312" w:eastAsia="仿宋_GB2312" w:cs="仿宋_GB2312"/>
                <w:b w:val="0"/>
                <w:bCs/>
                <w:i w:val="0"/>
                <w:color w:val="auto"/>
                <w:kern w:val="0"/>
                <w:sz w:val="21"/>
                <w:szCs w:val="21"/>
                <w:u w:val="none"/>
                <w:lang w:val="en-US" w:eastAsia="zh-CN" w:bidi="ar"/>
              </w:rPr>
              <w:t>门诊</w:t>
            </w:r>
          </w:p>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类型</w:t>
            </w:r>
          </w:p>
        </w:tc>
        <w:tc>
          <w:tcPr>
            <w:tcW w:w="949"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1"/>
                <w:szCs w:val="21"/>
                <w:u w:val="none"/>
                <w:lang w:val="en-US" w:eastAsia="zh-CN" w:bidi="ar"/>
              </w:rPr>
            </w:pPr>
            <w:r>
              <w:rPr>
                <w:rFonts w:hint="eastAsia" w:ascii="仿宋_GB2312" w:hAnsi="仿宋_GB2312" w:eastAsia="仿宋_GB2312" w:cs="仿宋_GB2312"/>
                <w:b w:val="0"/>
                <w:bCs/>
                <w:i w:val="0"/>
                <w:color w:val="auto"/>
                <w:kern w:val="0"/>
                <w:sz w:val="21"/>
                <w:szCs w:val="21"/>
                <w:u w:val="none"/>
                <w:lang w:val="en-US" w:eastAsia="zh-CN" w:bidi="ar"/>
              </w:rPr>
              <w:t>门诊</w:t>
            </w:r>
          </w:p>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地点</w:t>
            </w:r>
          </w:p>
        </w:tc>
        <w:tc>
          <w:tcPr>
            <w:tcW w:w="793"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1"/>
                <w:szCs w:val="21"/>
                <w:u w:val="none"/>
                <w:lang w:val="en-US" w:eastAsia="zh-CN" w:bidi="ar"/>
              </w:rPr>
            </w:pPr>
            <w:r>
              <w:rPr>
                <w:rFonts w:hint="eastAsia" w:ascii="仿宋_GB2312" w:hAnsi="仿宋_GB2312" w:eastAsia="仿宋_GB2312" w:cs="仿宋_GB2312"/>
                <w:b w:val="0"/>
                <w:bCs/>
                <w:i w:val="0"/>
                <w:color w:val="auto"/>
                <w:kern w:val="0"/>
                <w:sz w:val="21"/>
                <w:szCs w:val="21"/>
                <w:u w:val="none"/>
                <w:lang w:val="en-US" w:eastAsia="zh-CN" w:bidi="ar"/>
              </w:rPr>
              <w:t>号源</w:t>
            </w:r>
          </w:p>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限数</w:t>
            </w:r>
          </w:p>
        </w:tc>
        <w:tc>
          <w:tcPr>
            <w:tcW w:w="667"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预约周期</w:t>
            </w:r>
          </w:p>
        </w:tc>
        <w:tc>
          <w:tcPr>
            <w:tcW w:w="1821"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预约周期单位</w:t>
            </w:r>
            <w:r>
              <w:rPr>
                <w:rFonts w:hint="eastAsia" w:ascii="仿宋_GB2312" w:hAnsi="仿宋_GB2312" w:eastAsia="仿宋_GB2312" w:cs="仿宋_GB2312"/>
                <w:b w:val="0"/>
                <w:bCs/>
                <w:i w:val="0"/>
                <w:color w:val="auto"/>
                <w:kern w:val="0"/>
                <w:sz w:val="21"/>
                <w:szCs w:val="21"/>
                <w:u w:val="none"/>
                <w:lang w:val="en-US" w:eastAsia="zh-CN" w:bidi="ar"/>
              </w:rPr>
              <w:br w:type="textWrapping"/>
            </w:r>
            <w:r>
              <w:rPr>
                <w:rFonts w:hint="eastAsia" w:ascii="仿宋_GB2312" w:hAnsi="仿宋_GB2312" w:eastAsia="仿宋_GB2312" w:cs="仿宋_GB2312"/>
                <w:b w:val="0"/>
                <w:bCs/>
                <w:i w:val="0"/>
                <w:color w:val="auto"/>
                <w:kern w:val="0"/>
                <w:sz w:val="21"/>
                <w:szCs w:val="21"/>
                <w:u w:val="none"/>
                <w:lang w:val="en-US" w:eastAsia="zh-CN" w:bidi="ar"/>
              </w:rPr>
              <w:t>（1:日 2:周 3:月）</w:t>
            </w:r>
          </w:p>
        </w:tc>
        <w:tc>
          <w:tcPr>
            <w:tcW w:w="831"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1"/>
                <w:szCs w:val="21"/>
                <w:u w:val="none"/>
                <w:lang w:val="en-US" w:eastAsia="zh-CN" w:bidi="ar"/>
              </w:rPr>
            </w:pPr>
            <w:r>
              <w:rPr>
                <w:rFonts w:hint="eastAsia" w:ascii="仿宋_GB2312" w:hAnsi="仿宋_GB2312" w:eastAsia="仿宋_GB2312" w:cs="仿宋_GB2312"/>
                <w:b w:val="0"/>
                <w:bCs/>
                <w:i w:val="0"/>
                <w:color w:val="auto"/>
                <w:kern w:val="0"/>
                <w:sz w:val="21"/>
                <w:szCs w:val="21"/>
                <w:u w:val="none"/>
                <w:lang w:val="en-US" w:eastAsia="zh-CN" w:bidi="ar"/>
              </w:rPr>
              <w:t>领号</w:t>
            </w:r>
          </w:p>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时间</w:t>
            </w:r>
          </w:p>
        </w:tc>
        <w:tc>
          <w:tcPr>
            <w:tcW w:w="1188" w:type="dxa"/>
            <w:tcBorders>
              <w:top w:val="single" w:color="000000" w:sz="4" w:space="0"/>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领号地址</w:t>
            </w:r>
          </w:p>
        </w:tc>
        <w:tc>
          <w:tcPr>
            <w:tcW w:w="1195" w:type="dxa"/>
            <w:tcBorders>
              <w:top w:val="single" w:color="000000" w:sz="4" w:space="0"/>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挂号费</w:t>
            </w:r>
            <w:r>
              <w:rPr>
                <w:rFonts w:hint="eastAsia" w:ascii="仿宋_GB2312" w:hAnsi="仿宋_GB2312" w:eastAsia="仿宋_GB2312" w:cs="仿宋_GB2312"/>
                <w:b w:val="0"/>
                <w:bCs/>
                <w:i w:val="0"/>
                <w:color w:val="auto"/>
                <w:kern w:val="0"/>
                <w:sz w:val="21"/>
                <w:szCs w:val="21"/>
                <w:u w:val="none"/>
                <w:lang w:val="en-US" w:eastAsia="zh-CN" w:bidi="ar"/>
              </w:rPr>
              <w:br w:type="textWrapping"/>
            </w:r>
            <w:r>
              <w:rPr>
                <w:rFonts w:hint="eastAsia" w:ascii="仿宋_GB2312" w:hAnsi="仿宋_GB2312" w:eastAsia="仿宋_GB2312" w:cs="仿宋_GB2312"/>
                <w:b w:val="0"/>
                <w:bCs/>
                <w:i w:val="0"/>
                <w:color w:val="auto"/>
                <w:kern w:val="0"/>
                <w:sz w:val="21"/>
                <w:szCs w:val="21"/>
                <w:u w:val="none"/>
                <w:lang w:val="en-US" w:eastAsia="zh-CN" w:bidi="ar"/>
              </w:rPr>
              <w:t>(单位:分)</w:t>
            </w:r>
          </w:p>
        </w:tc>
        <w:tc>
          <w:tcPr>
            <w:tcW w:w="115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1"/>
                <w:szCs w:val="21"/>
                <w:u w:val="none"/>
              </w:rPr>
            </w:pPr>
            <w:r>
              <w:rPr>
                <w:rFonts w:hint="eastAsia" w:ascii="仿宋_GB2312" w:hAnsi="仿宋_GB2312" w:eastAsia="仿宋_GB2312" w:cs="仿宋_GB2312"/>
                <w:b w:val="0"/>
                <w:bCs/>
                <w:i w:val="0"/>
                <w:color w:val="auto"/>
                <w:kern w:val="0"/>
                <w:sz w:val="21"/>
                <w:szCs w:val="21"/>
                <w:u w:val="none"/>
                <w:lang w:val="en-US" w:eastAsia="zh-CN" w:bidi="ar"/>
              </w:rPr>
              <w:t>备注</w:t>
            </w:r>
          </w:p>
        </w:tc>
      </w:tr>
      <w:tr>
        <w:tblPrEx>
          <w:tblLayout w:type="fixed"/>
          <w:tblCellMar>
            <w:top w:w="0" w:type="dxa"/>
            <w:left w:w="0" w:type="dxa"/>
            <w:bottom w:w="0" w:type="dxa"/>
            <w:right w:w="0" w:type="dxa"/>
          </w:tblCellMar>
        </w:tblPrEx>
        <w:trPr>
          <w:trHeight w:val="747" w:hRule="atLeas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101</w:t>
            </w: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心内科</w:t>
            </w: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EF4030ABBCD407</w:t>
            </w: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张伟</w:t>
            </w: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2</w:t>
            </w: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w:t>
            </w: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专家</w:t>
            </w:r>
          </w:p>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门诊</w:t>
            </w: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3号楼</w:t>
            </w:r>
          </w:p>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2楼东区</w:t>
            </w: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15</w:t>
            </w: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2</w:t>
            </w: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2</w:t>
            </w: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09:00</w:t>
            </w:r>
          </w:p>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之前</w:t>
            </w: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1号楼1楼</w:t>
            </w:r>
          </w:p>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挂号窗口</w:t>
            </w: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4500</w:t>
            </w: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挂号费以院内说明为准</w:t>
            </w: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40"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r>
        <w:tblPrEx>
          <w:tblLayout w:type="fixed"/>
          <w:tblCellMar>
            <w:top w:w="0" w:type="dxa"/>
            <w:left w:w="0" w:type="dxa"/>
            <w:bottom w:w="0" w:type="dxa"/>
            <w:right w:w="0" w:type="dxa"/>
          </w:tblCellMar>
        </w:tblPrEx>
        <w:trPr>
          <w:trHeight w:val="651" w:hRule="exact"/>
          <w:jc w:val="center"/>
        </w:trPr>
        <w:tc>
          <w:tcPr>
            <w:tcW w:w="804"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6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42"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1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6"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0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949"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793"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667"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82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831"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88" w:type="dxa"/>
            <w:tcBorders>
              <w:top w:val="nil"/>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95" w:type="dxa"/>
            <w:tcBorders>
              <w:top w:val="nil"/>
              <w:left w:val="nil"/>
              <w:bottom w:val="single" w:color="000000" w:sz="4" w:space="0"/>
              <w:right w:val="nil"/>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c>
          <w:tcPr>
            <w:tcW w:w="115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i w:val="0"/>
                <w:color w:val="auto"/>
                <w:sz w:val="21"/>
                <w:szCs w:val="21"/>
                <w:u w:val="none"/>
              </w:rPr>
            </w:pP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sectPr>
          <w:pgSz w:w="16838" w:h="11906" w:orient="landscape"/>
          <w:pgMar w:top="1440" w:right="1417" w:bottom="1440" w:left="1417" w:header="851" w:footer="1134" w:gutter="0"/>
          <w:paperSrc/>
          <w:pgBorders>
            <w:top w:val="none" w:sz="0" w:space="0"/>
            <w:left w:val="none" w:sz="0" w:space="0"/>
            <w:bottom w:val="none" w:sz="0" w:space="0"/>
            <w:right w:val="none" w:sz="0" w:space="0"/>
          </w:pgBorders>
          <w:cols w:space="0" w:num="1"/>
          <w:rtlGutter w:val="0"/>
          <w:docGrid w:type="lines" w:linePitch="320" w:charSpace="0"/>
        </w:sectPr>
      </w:pPr>
      <w:r>
        <w:rPr>
          <w:rFonts w:hint="eastAsia" w:ascii="黑体" w:hAnsi="黑体" w:eastAsia="黑体" w:cs="黑体"/>
          <w:color w:val="auto"/>
          <w:sz w:val="32"/>
          <w:szCs w:val="32"/>
          <w:lang w:val="en-US" w:eastAsia="zh-CN"/>
        </w:rPr>
        <w:br w:type="page"/>
      </w:r>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textAlignment w:val="auto"/>
        <w:outlineLvl w:val="0"/>
        <w:rPr>
          <w:rFonts w:hint="eastAsia" w:ascii="黑体" w:hAnsi="黑体" w:eastAsia="黑体" w:cs="黑体"/>
          <w:color w:val="auto"/>
          <w:sz w:val="32"/>
          <w:szCs w:val="32"/>
          <w:lang w:val="en-US" w:eastAsia="zh-CN"/>
        </w:rPr>
      </w:pPr>
      <w:bookmarkStart w:id="29" w:name="_Toc3177"/>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1.4</w:t>
      </w:r>
      <w:bookmarkEnd w:id="29"/>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textAlignment w:val="auto"/>
        <w:outlineLvl w:val="0"/>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color w:val="auto"/>
          <w:sz w:val="44"/>
          <w:szCs w:val="44"/>
          <w:lang w:val="zh-CN"/>
        </w:rPr>
      </w:pPr>
      <w:r>
        <w:rPr>
          <w:rFonts w:hint="eastAsia" w:ascii="方正小标宋_GBK" w:hAnsi="方正小标宋_GBK" w:eastAsia="方正小标宋_GBK" w:cs="方正小标宋_GBK"/>
          <w:color w:val="auto"/>
          <w:sz w:val="44"/>
          <w:szCs w:val="44"/>
          <w:lang w:val="zh-CN"/>
        </w:rPr>
        <w:t>专家导入模板</w:t>
      </w:r>
    </w:p>
    <w:tbl>
      <w:tblPr>
        <w:tblStyle w:val="14"/>
        <w:tblW w:w="9140" w:type="dxa"/>
        <w:jc w:val="center"/>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1027"/>
        <w:gridCol w:w="1067"/>
        <w:gridCol w:w="856"/>
        <w:gridCol w:w="454"/>
        <w:gridCol w:w="756"/>
        <w:gridCol w:w="795"/>
        <w:gridCol w:w="2458"/>
        <w:gridCol w:w="17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Ex>
        <w:trPr>
          <w:trHeight w:val="1383" w:hRule="atLeast"/>
          <w:jc w:val="center"/>
        </w:trPr>
        <w:tc>
          <w:tcPr>
            <w:tcW w:w="1027" w:type="dxa"/>
            <w:shd w:val="clear" w:color="auto" w:fill="auto"/>
            <w:tcMar>
              <w:top w:w="12" w:type="dxa"/>
              <w:left w:w="12" w:type="dxa"/>
              <w:right w:w="12" w:type="dxa"/>
            </w:tcMar>
            <w:vAlign w:val="center"/>
          </w:tcPr>
          <w:p>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0" w:firstLineChars="0"/>
              <w:jc w:val="center"/>
              <w:textAlignment w:val="auto"/>
              <w:outlineLvl w:val="9"/>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pPr>
            <w:r>
              <w:rPr>
                <w:rFonts w:hint="eastAsia" w:ascii="仿宋_GB2312" w:hAnsi="仿宋_GB2312" w:eastAsia="仿宋_GB2312" w:cs="仿宋_GB2312"/>
                <w:color w:val="000000" w:themeColor="text1"/>
                <w:sz w:val="28"/>
                <w:szCs w:val="28"/>
                <w:lang w:val="en-US" w:eastAsia="zh-CN"/>
                <w14:textFill>
                  <w14:solidFill>
                    <w14:schemeClr w14:val="tx1"/>
                  </w14:solidFill>
                </w14:textFill>
              </w:rPr>
              <w:br w:type="page"/>
            </w: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科室</w:t>
            </w:r>
          </w:p>
          <w:p>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0" w:firstLineChars="0"/>
              <w:jc w:val="center"/>
              <w:textAlignment w:val="auto"/>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名称</w:t>
            </w:r>
          </w:p>
        </w:tc>
        <w:tc>
          <w:tcPr>
            <w:tcW w:w="106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专家</w:t>
            </w:r>
          </w:p>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编码</w:t>
            </w:r>
          </w:p>
        </w:tc>
        <w:tc>
          <w:tcPr>
            <w:tcW w:w="856"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专家</w:t>
            </w:r>
          </w:p>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姓名</w:t>
            </w:r>
          </w:p>
        </w:tc>
        <w:tc>
          <w:tcPr>
            <w:tcW w:w="454"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性别</w:t>
            </w:r>
          </w:p>
        </w:tc>
        <w:tc>
          <w:tcPr>
            <w:tcW w:w="756"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行政</w:t>
            </w:r>
          </w:p>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职称</w:t>
            </w:r>
          </w:p>
        </w:tc>
        <w:tc>
          <w:tcPr>
            <w:tcW w:w="795"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学术</w:t>
            </w:r>
          </w:p>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职称</w:t>
            </w:r>
          </w:p>
        </w:tc>
        <w:tc>
          <w:tcPr>
            <w:tcW w:w="2458"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介绍</w:t>
            </w:r>
          </w:p>
        </w:tc>
        <w:tc>
          <w:tcPr>
            <w:tcW w:w="172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bottom"/>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擅长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322" w:hRule="atLeast"/>
          <w:jc w:val="center"/>
        </w:trPr>
        <w:tc>
          <w:tcPr>
            <w:tcW w:w="102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心内科</w:t>
            </w:r>
          </w:p>
        </w:tc>
        <w:tc>
          <w:tcPr>
            <w:tcW w:w="106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EF4030ABBCD407</w:t>
            </w:r>
          </w:p>
        </w:tc>
        <w:tc>
          <w:tcPr>
            <w:tcW w:w="856"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张伟</w:t>
            </w:r>
          </w:p>
        </w:tc>
        <w:tc>
          <w:tcPr>
            <w:tcW w:w="454"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1</w:t>
            </w:r>
          </w:p>
        </w:tc>
        <w:tc>
          <w:tcPr>
            <w:tcW w:w="756"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2</w:t>
            </w:r>
          </w:p>
        </w:tc>
        <w:tc>
          <w:tcPr>
            <w:tcW w:w="795"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3</w:t>
            </w:r>
          </w:p>
        </w:tc>
        <w:tc>
          <w:tcPr>
            <w:tcW w:w="2458"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张伟医生从事心内科治疗10余年….</w:t>
            </w:r>
          </w:p>
        </w:tc>
        <w:tc>
          <w:tcPr>
            <w:tcW w:w="1727" w:type="dxa"/>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5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themeColor="text1"/>
                <w:sz w:val="28"/>
                <w:szCs w:val="28"/>
                <w:u w:val="none"/>
                <w14:textFill>
                  <w14:solidFill>
                    <w14:schemeClr w14:val="tx1"/>
                  </w14:solidFill>
                </w14:textFill>
              </w:rPr>
            </w:pPr>
            <w:r>
              <w:rPr>
                <w:rFonts w:hint="eastAsia" w:ascii="仿宋_GB2312" w:hAnsi="仿宋_GB2312" w:eastAsia="仿宋_GB2312" w:cs="仿宋_GB2312"/>
                <w:i w:val="0"/>
                <w:color w:val="000000" w:themeColor="text1"/>
                <w:kern w:val="0"/>
                <w:sz w:val="28"/>
                <w:szCs w:val="28"/>
                <w:u w:val="none"/>
                <w:lang w:val="en-US" w:eastAsia="zh-CN" w:bidi="ar"/>
                <w14:textFill>
                  <w14:solidFill>
                    <w14:schemeClr w14:val="tx1"/>
                  </w14:solidFill>
                </w14:textFill>
              </w:rPr>
              <w:t>擅长各种心脏疾病,心绞痛等治疗</w:t>
            </w: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1.5</w:t>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方正小标宋_GBK" w:hAnsi="方正小标宋_GBK" w:eastAsia="方正小标宋_GBK" w:cs="方正小标宋_GBK"/>
          <w:color w:val="auto"/>
          <w:sz w:val="44"/>
          <w:szCs w:val="44"/>
          <w:lang w:val="zh-CN"/>
        </w:rPr>
      </w:pPr>
      <w:r>
        <w:rPr>
          <w:rFonts w:hint="eastAsia" w:ascii="方正小标宋_GBK" w:hAnsi="方正小标宋_GBK" w:eastAsia="方正小标宋_GBK" w:cs="方正小标宋_GBK"/>
          <w:color w:val="auto"/>
          <w:sz w:val="44"/>
          <w:szCs w:val="44"/>
          <w:lang w:val="zh-CN"/>
        </w:rPr>
        <w:t>批量导入字段模板说明</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rPr>
          <w:rFonts w:hint="eastAsia" w:ascii="仿宋_GB2312" w:hAnsi="仿宋_GB2312" w:eastAsia="仿宋_GB2312" w:cs="仿宋_GB2312"/>
          <w:b/>
          <w:bCs/>
          <w:kern w:val="2"/>
          <w:sz w:val="32"/>
          <w:szCs w:val="32"/>
          <w:lang w:val="en-US" w:eastAsia="zh-CN" w:bidi="ar-SA"/>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eastAsia" w:ascii="黑体" w:hAnsi="黑体" w:eastAsia="黑体" w:cs="黑体"/>
          <w:b w:val="0"/>
          <w:bCs w:val="0"/>
          <w:kern w:val="2"/>
          <w:sz w:val="32"/>
          <w:szCs w:val="32"/>
          <w:lang w:val="en-US" w:eastAsia="zh-CN" w:bidi="ar-SA"/>
        </w:rPr>
      </w:pPr>
      <w:r>
        <w:rPr>
          <w:rFonts w:hint="eastAsia" w:ascii="黑体" w:hAnsi="黑体" w:eastAsia="黑体" w:cs="黑体"/>
          <w:b w:val="0"/>
          <w:bCs w:val="0"/>
          <w:kern w:val="2"/>
          <w:sz w:val="32"/>
          <w:szCs w:val="32"/>
          <w:lang w:val="en-US" w:eastAsia="zh-CN" w:bidi="ar-SA"/>
        </w:rPr>
        <w:t>科室导入模板说明:</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eastAsia" w:ascii="黑体" w:hAnsi="黑体" w:eastAsia="黑体" w:cs="黑体"/>
          <w:b w:val="0"/>
          <w:bCs w:val="0"/>
          <w:kern w:val="2"/>
          <w:sz w:val="32"/>
          <w:szCs w:val="32"/>
          <w:lang w:val="en-US" w:eastAsia="zh-CN" w:bidi="ar-SA"/>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科室编码: 医院内预约挂号的科室编码.(唯一)</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科室名称: 科室名称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科室介绍: 科室的一些信息介绍.</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420"/>
        <w:jc w:val="both"/>
        <w:textAlignment w:val="auto"/>
        <w:outlineLvl w:val="9"/>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eastAsia" w:ascii="黑体" w:hAnsi="黑体" w:eastAsia="黑体" w:cs="黑体"/>
          <w:b w:val="0"/>
          <w:bCs w:val="0"/>
          <w:kern w:val="2"/>
          <w:sz w:val="32"/>
          <w:szCs w:val="32"/>
          <w:lang w:val="en-US" w:eastAsia="zh-CN" w:bidi="ar-SA"/>
        </w:rPr>
      </w:pPr>
      <w:r>
        <w:rPr>
          <w:rFonts w:hint="eastAsia" w:ascii="黑体" w:hAnsi="黑体" w:eastAsia="黑体" w:cs="黑体"/>
          <w:b w:val="0"/>
          <w:bCs w:val="0"/>
          <w:kern w:val="2"/>
          <w:sz w:val="32"/>
          <w:szCs w:val="32"/>
          <w:lang w:val="en-US" w:eastAsia="zh-CN" w:bidi="ar-SA"/>
        </w:rPr>
        <w:t>专家导入模板说明:</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eastAsia" w:ascii="黑体" w:hAnsi="黑体" w:eastAsia="黑体" w:cs="黑体"/>
          <w:b w:val="0"/>
          <w:bCs w:val="0"/>
          <w:kern w:val="2"/>
          <w:sz w:val="32"/>
          <w:szCs w:val="32"/>
          <w:lang w:val="en-US" w:eastAsia="zh-CN" w:bidi="ar-SA"/>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科室名称: 该专家出诊科室的科室名称,跟上面科室导入的科室名称相对应</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专家编码: 专家在院内的唯一编码</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专家姓名: 专家名称</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性别: 1男 2女 详细见字典</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行政职称: 详细见字典</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学术职称: 详细见字典</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介绍: 专家的一些信息介绍</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擅长:  专家的擅长信息</w:t>
      </w: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jc w:val="both"/>
        <w:textAlignment w:val="auto"/>
        <w:outlineLvl w:val="9"/>
        <w:rPr>
          <w:rFonts w:hint="eastAsia" w:ascii="黑体" w:hAnsi="黑体" w:eastAsia="黑体" w:cs="黑体"/>
          <w:b w:val="0"/>
          <w:bCs w:val="0"/>
          <w:kern w:val="2"/>
          <w:sz w:val="32"/>
          <w:szCs w:val="32"/>
          <w:lang w:val="en-US" w:eastAsia="zh-CN" w:bidi="ar-SA"/>
        </w:rPr>
      </w:pPr>
      <w:r>
        <w:rPr>
          <w:rFonts w:hint="eastAsia" w:ascii="黑体" w:hAnsi="黑体" w:eastAsia="黑体" w:cs="黑体"/>
          <w:b w:val="0"/>
          <w:bCs w:val="0"/>
          <w:kern w:val="2"/>
          <w:sz w:val="32"/>
          <w:szCs w:val="32"/>
          <w:lang w:val="en-US" w:eastAsia="zh-CN" w:bidi="ar-SA"/>
        </w:rPr>
        <w:t>排班模板导入说明:</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 科室上传时的科室名称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科室编码: 科室上传时的外部科室编码</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专家编码: 专家上传时的专家外部编码</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专家姓名:   专家名称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星期: 1-7 代表周一到周日</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上下晚: 1 上午 2 下午 3 晚上</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门诊类型: 比如专家门诊,特需门诊,专病门诊,普通门诊</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门诊地点: 该医生出诊排班坐诊院内地点</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号源限数: 开放给该途径的最大可预约排班数</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预约周期: 该数字和下面预约周期配合,比如是 2 下面的单位是 周的话,就是该排班模板的预约周期是2周.</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jc w:val="both"/>
        <w:textAlignment w:val="auto"/>
        <w:outlineLvl w:val="9"/>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预约周期单位 : （1:日 2:周 3:月） 结合上面的预约周期使用 1代表是单位是”日”, 2 代表预约单位周期是周 3代表预约周期单位是月.</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领号时间: 该排班的取号时间,比如上午的排班模板是08:00-09:00</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领号地址: 该排班的取号地点</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挂号费(单位:分)</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 挂号费</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备注 : 该班次的一些需要注意提示信息</w:t>
      </w:r>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firstLine="1600" w:firstLineChars="500"/>
        <w:textAlignment w:val="auto"/>
        <w:outlineLvl w:val="0"/>
        <w:rPr>
          <w:rFonts w:hint="eastAsia" w:ascii="黑体" w:hAnsi="黑体" w:eastAsia="黑体" w:cs="黑体"/>
          <w:color w:val="auto"/>
          <w:sz w:val="32"/>
          <w:szCs w:val="32"/>
          <w:lang w:eastAsia="zh-CN"/>
        </w:rPr>
      </w:pPr>
      <w:r>
        <w:rPr>
          <w:rFonts w:hint="eastAsia" w:ascii="黑体" w:hAnsi="黑体" w:eastAsia="黑体" w:cs="黑体"/>
          <w:color w:val="auto"/>
          <w:sz w:val="32"/>
          <w:szCs w:val="32"/>
          <w:lang w:eastAsia="zh-CN"/>
        </w:rPr>
        <w:br w:type="page"/>
      </w:r>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textAlignment w:val="auto"/>
        <w:outlineLvl w:val="0"/>
        <w:rPr>
          <w:rFonts w:hint="eastAsia" w:ascii="黑体" w:hAnsi="黑体" w:eastAsia="黑体" w:cs="黑体"/>
          <w:color w:val="auto"/>
          <w:sz w:val="32"/>
          <w:szCs w:val="32"/>
          <w:lang w:val="en-US" w:eastAsia="zh-CN"/>
        </w:rPr>
      </w:pPr>
      <w:bookmarkStart w:id="30" w:name="_Toc3687"/>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1.6</w:t>
      </w:r>
      <w:bookmarkEnd w:id="30"/>
    </w:p>
    <w:p>
      <w:pPr>
        <w:keepNext w:val="0"/>
        <w:keepLines w:val="0"/>
        <w:pageBreakBefore w:val="0"/>
        <w:widowControl w:val="0"/>
        <w:numPr>
          <w:ilvl w:val="0"/>
          <w:numId w:val="0"/>
        </w:numPr>
        <w:tabs>
          <w:tab w:val="left" w:pos="791"/>
        </w:tabs>
        <w:kinsoku/>
        <w:wordWrap/>
        <w:overflowPunct/>
        <w:topLinePunct w:val="0"/>
        <w:autoSpaceDE/>
        <w:autoSpaceDN/>
        <w:bidi w:val="0"/>
        <w:spacing w:line="600" w:lineRule="exact"/>
        <w:ind w:right="0" w:rightChars="0"/>
        <w:textAlignment w:val="auto"/>
        <w:outlineLvl w:val="0"/>
        <w:rPr>
          <w:rFonts w:hint="eastAsia" w:ascii="黑体" w:hAnsi="黑体" w:eastAsia="黑体" w:cs="黑体"/>
          <w:color w:val="auto"/>
          <w:sz w:val="32"/>
          <w:szCs w:val="32"/>
          <w:lang w:val="en-US" w:eastAsia="zh-CN"/>
        </w:rPr>
      </w:pPr>
    </w:p>
    <w:p>
      <w:pPr>
        <w:keepNext w:val="0"/>
        <w:keepLines w:val="0"/>
        <w:pageBreakBefore w:val="0"/>
        <w:widowControl w:val="0"/>
        <w:numPr>
          <w:ilvl w:val="0"/>
          <w:numId w:val="0"/>
        </w:numPr>
        <w:tabs>
          <w:tab w:val="left" w:pos="791"/>
        </w:tabs>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0"/>
        <w:rPr>
          <w:rFonts w:hint="eastAsia" w:ascii="方正小标宋_GBK" w:hAnsi="方正小标宋_GBK" w:eastAsia="方正小标宋_GBK" w:cs="方正小标宋_GBK"/>
          <w:color w:val="auto"/>
          <w:sz w:val="44"/>
          <w:szCs w:val="44"/>
          <w:lang w:val="zh-CN"/>
        </w:rPr>
      </w:pPr>
      <w:bookmarkStart w:id="31" w:name="_Toc17358"/>
      <w:r>
        <w:rPr>
          <w:rFonts w:hint="eastAsia" w:ascii="方正小标宋_GBK" w:hAnsi="方正小标宋_GBK" w:eastAsia="方正小标宋_GBK" w:cs="方正小标宋_GBK"/>
          <w:color w:val="auto"/>
          <w:sz w:val="44"/>
          <w:szCs w:val="44"/>
          <w:lang w:val="zh-CN"/>
        </w:rPr>
        <w:t>字典值说明</w:t>
      </w:r>
      <w:bookmarkEnd w:id="31"/>
    </w:p>
    <w:p>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0" w:firstLineChars="0"/>
        <w:jc w:val="both"/>
        <w:textAlignment w:val="auto"/>
        <w:outlineLvl w:val="9"/>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性别字典值</w:t>
      </w:r>
    </w:p>
    <w:tbl>
      <w:tblPr>
        <w:tblStyle w:val="14"/>
        <w:tblW w:w="8960" w:type="dxa"/>
        <w:jc w:val="center"/>
        <w:tblInd w:w="0" w:type="dxa"/>
        <w:shd w:val="clear" w:color="auto" w:fill="auto"/>
        <w:tblLayout w:type="fixed"/>
        <w:tblCellMar>
          <w:top w:w="0" w:type="dxa"/>
          <w:left w:w="0" w:type="dxa"/>
          <w:bottom w:w="0" w:type="dxa"/>
          <w:right w:w="0" w:type="dxa"/>
        </w:tblCellMar>
      </w:tblPr>
      <w:tblGrid>
        <w:gridCol w:w="4480"/>
        <w:gridCol w:w="4480"/>
      </w:tblGrid>
      <w:tr>
        <w:tblPrEx>
          <w:shd w:val="clear" w:color="auto" w:fill="auto"/>
          <w:tblLayout w:type="fixed"/>
          <w:tblCellMar>
            <w:top w:w="0" w:type="dxa"/>
            <w:left w:w="0" w:type="dxa"/>
            <w:bottom w:w="0" w:type="dxa"/>
            <w:right w:w="0" w:type="dxa"/>
          </w:tblCellMar>
        </w:tblPrEx>
        <w:trPr>
          <w:trHeight w:val="90" w:hRule="atLeast"/>
          <w:jc w:val="center"/>
        </w:trPr>
        <w:tc>
          <w:tcPr>
            <w:tcW w:w="448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性别</w:t>
            </w:r>
          </w:p>
        </w:tc>
        <w:tc>
          <w:tcPr>
            <w:tcW w:w="448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表格填写值</w:t>
            </w:r>
          </w:p>
        </w:tc>
      </w:tr>
      <w:tr>
        <w:tblPrEx>
          <w:tblLayout w:type="fixed"/>
          <w:tblCellMar>
            <w:top w:w="0" w:type="dxa"/>
            <w:left w:w="0" w:type="dxa"/>
            <w:bottom w:w="0" w:type="dxa"/>
            <w:right w:w="0" w:type="dxa"/>
          </w:tblCellMar>
        </w:tblPrEx>
        <w:trPr>
          <w:trHeight w:val="90" w:hRule="atLeast"/>
          <w:jc w:val="center"/>
        </w:trPr>
        <w:tc>
          <w:tcPr>
            <w:tcW w:w="448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女</w:t>
            </w:r>
          </w:p>
        </w:tc>
        <w:tc>
          <w:tcPr>
            <w:tcW w:w="448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2</w:t>
            </w:r>
          </w:p>
        </w:tc>
      </w:tr>
      <w:tr>
        <w:tblPrEx>
          <w:tblLayout w:type="fixed"/>
          <w:tblCellMar>
            <w:top w:w="0" w:type="dxa"/>
            <w:left w:w="0" w:type="dxa"/>
            <w:bottom w:w="0" w:type="dxa"/>
            <w:right w:w="0" w:type="dxa"/>
          </w:tblCellMar>
        </w:tblPrEx>
        <w:trPr>
          <w:trHeight w:val="90" w:hRule="atLeast"/>
          <w:jc w:val="center"/>
        </w:trPr>
        <w:tc>
          <w:tcPr>
            <w:tcW w:w="448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男</w:t>
            </w:r>
          </w:p>
        </w:tc>
        <w:tc>
          <w:tcPr>
            <w:tcW w:w="448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1</w:t>
            </w:r>
          </w:p>
        </w:tc>
      </w:tr>
    </w:tbl>
    <w:p>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0" w:firstLineChars="0"/>
        <w:jc w:val="both"/>
        <w:textAlignment w:val="auto"/>
        <w:outlineLvl w:val="9"/>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医生行政职称字典值</w:t>
      </w:r>
    </w:p>
    <w:tbl>
      <w:tblPr>
        <w:tblStyle w:val="14"/>
        <w:tblW w:w="8920" w:type="dxa"/>
        <w:jc w:val="center"/>
        <w:tblInd w:w="0" w:type="dxa"/>
        <w:shd w:val="clear" w:color="auto" w:fill="auto"/>
        <w:tblLayout w:type="fixed"/>
        <w:tblCellMar>
          <w:top w:w="0" w:type="dxa"/>
          <w:left w:w="0" w:type="dxa"/>
          <w:bottom w:w="0" w:type="dxa"/>
          <w:right w:w="0" w:type="dxa"/>
        </w:tblCellMar>
      </w:tblPr>
      <w:tblGrid>
        <w:gridCol w:w="4460"/>
        <w:gridCol w:w="4460"/>
      </w:tblGrid>
      <w:tr>
        <w:tblPrEx>
          <w:shd w:val="clear" w:color="auto" w:fill="auto"/>
          <w:tblLayout w:type="fixed"/>
          <w:tblCellMar>
            <w:top w:w="0" w:type="dxa"/>
            <w:left w:w="0" w:type="dxa"/>
            <w:bottom w:w="0" w:type="dxa"/>
            <w:right w:w="0" w:type="dxa"/>
          </w:tblCellMar>
        </w:tblPrEx>
        <w:trPr>
          <w:trHeight w:val="90" w:hRule="atLeast"/>
          <w:jc w:val="center"/>
        </w:trPr>
        <w:tc>
          <w:tcPr>
            <w:tcW w:w="446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行政职称</w:t>
            </w:r>
          </w:p>
        </w:tc>
        <w:tc>
          <w:tcPr>
            <w:tcW w:w="446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表格填写值</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主任医师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1</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副主任医师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3</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住院医师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5</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其他</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10</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主治医师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2</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主治中医师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53</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副主任中医师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52</w:t>
            </w:r>
          </w:p>
        </w:tc>
      </w:tr>
      <w:tr>
        <w:tblPrEx>
          <w:tblLayout w:type="fixed"/>
          <w:tblCellMar>
            <w:top w:w="0" w:type="dxa"/>
            <w:left w:w="0" w:type="dxa"/>
            <w:bottom w:w="0" w:type="dxa"/>
            <w:right w:w="0" w:type="dxa"/>
          </w:tblCellMar>
        </w:tblPrEx>
        <w:trPr>
          <w:trHeight w:val="90" w:hRule="atLeast"/>
          <w:jc w:val="center"/>
        </w:trPr>
        <w:tc>
          <w:tcPr>
            <w:tcW w:w="446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主任中医师</w:t>
            </w:r>
          </w:p>
        </w:tc>
        <w:tc>
          <w:tcPr>
            <w:tcW w:w="446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51</w:t>
            </w:r>
          </w:p>
        </w:tc>
      </w:tr>
    </w:tbl>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rPr>
      </w:pPr>
    </w:p>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rPr>
      </w:pPr>
      <w:r>
        <w:rPr>
          <w:rFonts w:hint="eastAsia" w:ascii="黑体" w:hAnsi="黑体" w:eastAsia="黑体" w:cs="黑体"/>
          <w:color w:val="auto"/>
          <w:sz w:val="32"/>
          <w:szCs w:val="32"/>
        </w:rPr>
        <w:t>医生学术职称字典值</w:t>
      </w:r>
    </w:p>
    <w:tbl>
      <w:tblPr>
        <w:tblStyle w:val="14"/>
        <w:tblW w:w="8980" w:type="dxa"/>
        <w:jc w:val="center"/>
        <w:tblInd w:w="0" w:type="dxa"/>
        <w:shd w:val="clear" w:color="auto" w:fill="auto"/>
        <w:tblLayout w:type="fixed"/>
        <w:tblCellMar>
          <w:top w:w="0" w:type="dxa"/>
          <w:left w:w="0" w:type="dxa"/>
          <w:bottom w:w="0" w:type="dxa"/>
          <w:right w:w="0" w:type="dxa"/>
        </w:tblCellMar>
      </w:tblPr>
      <w:tblGrid>
        <w:gridCol w:w="4490"/>
        <w:gridCol w:w="4490"/>
      </w:tblGrid>
      <w:tr>
        <w:tblPrEx>
          <w:shd w:val="clear" w:color="auto" w:fill="auto"/>
          <w:tblLayout w:type="fixed"/>
          <w:tblCellMar>
            <w:top w:w="0" w:type="dxa"/>
            <w:left w:w="0" w:type="dxa"/>
            <w:bottom w:w="0" w:type="dxa"/>
            <w:right w:w="0" w:type="dxa"/>
          </w:tblCellMar>
        </w:tblPrEx>
        <w:trPr>
          <w:trHeight w:val="90" w:hRule="atLeast"/>
          <w:jc w:val="center"/>
        </w:trPr>
        <w:tc>
          <w:tcPr>
            <w:tcW w:w="449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学术职称</w:t>
            </w:r>
          </w:p>
        </w:tc>
        <w:tc>
          <w:tcPr>
            <w:tcW w:w="449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表格填写值</w:t>
            </w:r>
          </w:p>
        </w:tc>
      </w:tr>
      <w:tr>
        <w:tblPrEx>
          <w:tblLayout w:type="fixed"/>
          <w:tblCellMar>
            <w:top w:w="0" w:type="dxa"/>
            <w:left w:w="0" w:type="dxa"/>
            <w:bottom w:w="0" w:type="dxa"/>
            <w:right w:w="0" w:type="dxa"/>
          </w:tblCellMar>
        </w:tblPrEx>
        <w:trPr>
          <w:trHeight w:val="90" w:hRule="atLeast"/>
          <w:jc w:val="center"/>
        </w:trPr>
        <w:tc>
          <w:tcPr>
            <w:tcW w:w="449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无</w:t>
            </w:r>
          </w:p>
        </w:tc>
        <w:tc>
          <w:tcPr>
            <w:tcW w:w="44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7</w:t>
            </w:r>
          </w:p>
        </w:tc>
      </w:tr>
      <w:tr>
        <w:tblPrEx>
          <w:tblLayout w:type="fixed"/>
          <w:tblCellMar>
            <w:top w:w="0" w:type="dxa"/>
            <w:left w:w="0" w:type="dxa"/>
            <w:bottom w:w="0" w:type="dxa"/>
            <w:right w:w="0" w:type="dxa"/>
          </w:tblCellMar>
        </w:tblPrEx>
        <w:trPr>
          <w:trHeight w:val="90" w:hRule="atLeast"/>
          <w:jc w:val="center"/>
        </w:trPr>
        <w:tc>
          <w:tcPr>
            <w:tcW w:w="449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副教授</w:t>
            </w:r>
          </w:p>
        </w:tc>
        <w:tc>
          <w:tcPr>
            <w:tcW w:w="44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2</w:t>
            </w:r>
          </w:p>
        </w:tc>
      </w:tr>
      <w:tr>
        <w:tblPrEx>
          <w:tblLayout w:type="fixed"/>
          <w:tblCellMar>
            <w:top w:w="0" w:type="dxa"/>
            <w:left w:w="0" w:type="dxa"/>
            <w:bottom w:w="0" w:type="dxa"/>
            <w:right w:w="0" w:type="dxa"/>
          </w:tblCellMar>
        </w:tblPrEx>
        <w:trPr>
          <w:trHeight w:val="90" w:hRule="atLeast"/>
          <w:jc w:val="center"/>
        </w:trPr>
        <w:tc>
          <w:tcPr>
            <w:tcW w:w="449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讲师</w:t>
            </w:r>
          </w:p>
        </w:tc>
        <w:tc>
          <w:tcPr>
            <w:tcW w:w="44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3</w:t>
            </w:r>
          </w:p>
        </w:tc>
      </w:tr>
      <w:tr>
        <w:tblPrEx>
          <w:tblLayout w:type="fixed"/>
          <w:tblCellMar>
            <w:top w:w="0" w:type="dxa"/>
            <w:left w:w="0" w:type="dxa"/>
            <w:bottom w:w="0" w:type="dxa"/>
            <w:right w:w="0" w:type="dxa"/>
          </w:tblCellMar>
        </w:tblPrEx>
        <w:trPr>
          <w:trHeight w:val="90" w:hRule="atLeast"/>
          <w:jc w:val="center"/>
        </w:trPr>
        <w:tc>
          <w:tcPr>
            <w:tcW w:w="449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教授</w:t>
            </w:r>
          </w:p>
        </w:tc>
        <w:tc>
          <w:tcPr>
            <w:tcW w:w="44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1</w:t>
            </w:r>
          </w:p>
        </w:tc>
      </w:tr>
      <w:tr>
        <w:tblPrEx>
          <w:tblLayout w:type="fixed"/>
          <w:tblCellMar>
            <w:top w:w="0" w:type="dxa"/>
            <w:left w:w="0" w:type="dxa"/>
            <w:bottom w:w="0" w:type="dxa"/>
            <w:right w:w="0" w:type="dxa"/>
          </w:tblCellMar>
        </w:tblPrEx>
        <w:trPr>
          <w:trHeight w:val="90" w:hRule="atLeast"/>
          <w:jc w:val="center"/>
        </w:trPr>
        <w:tc>
          <w:tcPr>
            <w:tcW w:w="449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助教</w:t>
            </w:r>
          </w:p>
        </w:tc>
        <w:tc>
          <w:tcPr>
            <w:tcW w:w="449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rPr>
                <w:rFonts w:hint="eastAsia" w:ascii="仿宋_GB2312" w:hAnsi="仿宋_GB2312" w:eastAsia="仿宋_GB2312" w:cs="仿宋_GB2312"/>
                <w:b w:val="0"/>
                <w:bCs w:val="0"/>
                <w:i w:val="0"/>
                <w:color w:val="auto"/>
                <w:sz w:val="28"/>
                <w:szCs w:val="28"/>
                <w:u w:val="none"/>
              </w:rPr>
            </w:pPr>
            <w:r>
              <w:rPr>
                <w:rFonts w:hint="eastAsia" w:ascii="仿宋_GB2312" w:hAnsi="仿宋_GB2312" w:eastAsia="仿宋_GB2312" w:cs="仿宋_GB2312"/>
                <w:b w:val="0"/>
                <w:bCs w:val="0"/>
                <w:i w:val="0"/>
                <w:color w:val="auto"/>
                <w:kern w:val="0"/>
                <w:sz w:val="28"/>
                <w:szCs w:val="28"/>
                <w:u w:val="none"/>
                <w:lang w:val="en-US" w:eastAsia="zh-CN" w:bidi="ar"/>
              </w:rPr>
              <w:t>4</w:t>
            </w:r>
          </w:p>
        </w:tc>
      </w:tr>
    </w:tbl>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上下午</w:t>
      </w:r>
    </w:p>
    <w:tbl>
      <w:tblPr>
        <w:tblStyle w:val="14"/>
        <w:tblW w:w="8940" w:type="dxa"/>
        <w:tblInd w:w="0" w:type="dxa"/>
        <w:shd w:val="clear" w:color="auto" w:fill="auto"/>
        <w:tblLayout w:type="fixed"/>
        <w:tblCellMar>
          <w:top w:w="0" w:type="dxa"/>
          <w:left w:w="0" w:type="dxa"/>
          <w:bottom w:w="0" w:type="dxa"/>
          <w:right w:w="0" w:type="dxa"/>
        </w:tblCellMar>
      </w:tblPr>
      <w:tblGrid>
        <w:gridCol w:w="4470"/>
        <w:gridCol w:w="4470"/>
      </w:tblGrid>
      <w:tr>
        <w:tblPrEx>
          <w:tblLayout w:type="fixed"/>
          <w:tblCellMar>
            <w:top w:w="0" w:type="dxa"/>
            <w:left w:w="0" w:type="dxa"/>
            <w:bottom w:w="0" w:type="dxa"/>
            <w:right w:w="0" w:type="dxa"/>
          </w:tblCellMar>
        </w:tblPrEx>
        <w:trPr>
          <w:trHeight w:val="413" w:hRule="atLeast"/>
        </w:trPr>
        <w:tc>
          <w:tcPr>
            <w:tcW w:w="447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午别</w:t>
            </w:r>
          </w:p>
        </w:tc>
        <w:tc>
          <w:tcPr>
            <w:tcW w:w="447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表格中填写的值</w:t>
            </w:r>
          </w:p>
        </w:tc>
      </w:tr>
      <w:tr>
        <w:tblPrEx>
          <w:tblLayout w:type="fixed"/>
          <w:tblCellMar>
            <w:top w:w="0" w:type="dxa"/>
            <w:left w:w="0" w:type="dxa"/>
            <w:bottom w:w="0" w:type="dxa"/>
            <w:right w:w="0" w:type="dxa"/>
          </w:tblCellMar>
        </w:tblPrEx>
        <w:trPr>
          <w:trHeight w:val="413" w:hRule="atLeast"/>
        </w:trPr>
        <w:tc>
          <w:tcPr>
            <w:tcW w:w="447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上午</w:t>
            </w:r>
          </w:p>
        </w:tc>
        <w:tc>
          <w:tcPr>
            <w:tcW w:w="4470" w:type="dxa"/>
            <w:tcBorders>
              <w:top w:val="nil"/>
              <w:left w:val="nil"/>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1</w:t>
            </w:r>
          </w:p>
        </w:tc>
      </w:tr>
      <w:tr>
        <w:tblPrEx>
          <w:tblLayout w:type="fixed"/>
          <w:tblCellMar>
            <w:top w:w="0" w:type="dxa"/>
            <w:left w:w="0" w:type="dxa"/>
            <w:bottom w:w="0" w:type="dxa"/>
            <w:right w:w="0" w:type="dxa"/>
          </w:tblCellMar>
        </w:tblPrEx>
        <w:trPr>
          <w:trHeight w:val="413" w:hRule="atLeast"/>
        </w:trPr>
        <w:tc>
          <w:tcPr>
            <w:tcW w:w="447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下午</w:t>
            </w:r>
          </w:p>
        </w:tc>
        <w:tc>
          <w:tcPr>
            <w:tcW w:w="4470" w:type="dxa"/>
            <w:tcBorders>
              <w:top w:val="nil"/>
              <w:left w:val="nil"/>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2</w:t>
            </w:r>
          </w:p>
        </w:tc>
      </w:tr>
      <w:tr>
        <w:tblPrEx>
          <w:tblLayout w:type="fixed"/>
          <w:tblCellMar>
            <w:top w:w="0" w:type="dxa"/>
            <w:left w:w="0" w:type="dxa"/>
            <w:bottom w:w="0" w:type="dxa"/>
            <w:right w:w="0" w:type="dxa"/>
          </w:tblCellMar>
        </w:tblPrEx>
        <w:trPr>
          <w:trHeight w:val="413" w:hRule="atLeast"/>
        </w:trPr>
        <w:tc>
          <w:tcPr>
            <w:tcW w:w="447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晚上</w:t>
            </w:r>
          </w:p>
        </w:tc>
        <w:tc>
          <w:tcPr>
            <w:tcW w:w="4470" w:type="dxa"/>
            <w:tcBorders>
              <w:top w:val="nil"/>
              <w:left w:val="nil"/>
              <w:bottom w:val="single" w:color="auto" w:sz="4" w:space="0"/>
              <w:right w:val="single" w:color="auto" w:sz="4" w:space="0"/>
            </w:tcBorders>
            <w:shd w:val="clear" w:color="auto" w:fill="auto"/>
            <w:tcMar>
              <w:top w:w="12" w:type="dxa"/>
              <w:left w:w="12" w:type="dxa"/>
              <w:right w:w="12" w:type="dxa"/>
            </w:tcMar>
            <w:vAlign w:val="bottom"/>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eastAsia" w:ascii="仿宋_GB2312" w:hAnsi="仿宋_GB2312" w:eastAsia="仿宋_GB2312" w:cs="仿宋_GB2312"/>
                <w:b w:val="0"/>
                <w:bCs w:val="0"/>
                <w:i w:val="0"/>
                <w:color w:val="auto"/>
                <w:kern w:val="0"/>
                <w:sz w:val="28"/>
                <w:szCs w:val="28"/>
                <w:u w:val="none"/>
                <w:lang w:val="en-US" w:eastAsia="zh-CN" w:bidi="ar"/>
              </w:rPr>
              <w:t>3</w:t>
            </w:r>
          </w:p>
        </w:tc>
      </w:tr>
    </w:tbl>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标准科室分类对照表</w:t>
      </w:r>
    </w:p>
    <w:tbl>
      <w:tblPr>
        <w:tblStyle w:val="14"/>
        <w:tblW w:w="9000" w:type="dxa"/>
        <w:tblInd w:w="0" w:type="dxa"/>
        <w:shd w:val="clear" w:color="auto" w:fill="auto"/>
        <w:tblLayout w:type="fixed"/>
        <w:tblCellMar>
          <w:top w:w="0" w:type="dxa"/>
          <w:left w:w="0" w:type="dxa"/>
          <w:bottom w:w="0" w:type="dxa"/>
          <w:right w:w="0" w:type="dxa"/>
        </w:tblCellMar>
      </w:tblPr>
      <w:tblGrid>
        <w:gridCol w:w="9000"/>
      </w:tblGrid>
      <w:tr>
        <w:tblPrEx>
          <w:shd w:val="clear" w:color="auto" w:fill="auto"/>
          <w:tblLayout w:type="fixed"/>
          <w:tblCellMar>
            <w:top w:w="0" w:type="dxa"/>
            <w:left w:w="0" w:type="dxa"/>
            <w:bottom w:w="0" w:type="dxa"/>
            <w:right w:w="0" w:type="dxa"/>
          </w:tblCellMar>
        </w:tblPrEx>
        <w:trPr>
          <w:trHeight w:val="685" w:hRule="atLeast"/>
        </w:trPr>
        <w:tc>
          <w:tcPr>
            <w:tcW w:w="9000" w:type="dxa"/>
            <w:tcBorders>
              <w:top w:val="nil"/>
              <w:left w:val="nil"/>
              <w:bottom w:val="nil"/>
              <w:right w:val="nil"/>
            </w:tcBorders>
            <w:shd w:val="clear" w:color="auto" w:fill="auto"/>
            <w:tcMar>
              <w:top w:w="12" w:type="dxa"/>
              <w:left w:w="12" w:type="dxa"/>
              <w:right w:w="12" w:type="dxa"/>
            </w:tcMar>
            <w:vAlign w:val="bottom"/>
          </w:tcPr>
          <w:p>
            <w:pPr>
              <w:keepNext w:val="0"/>
              <w:keepLines w:val="0"/>
              <w:pageBreakBefore w:val="0"/>
              <w:widowControl w:val="0"/>
              <w:kinsoku/>
              <w:wordWrap/>
              <w:overflowPunct/>
              <w:topLinePunct w:val="0"/>
              <w:autoSpaceDE/>
              <w:autoSpaceDN/>
              <w:bidi w:val="0"/>
              <w:spacing w:line="600" w:lineRule="exact"/>
              <w:ind w:right="0" w:rightChars="0"/>
              <w:jc w:val="center"/>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表格中填写的标准科室名称</w:t>
            </w:r>
          </w:p>
        </w:tc>
      </w:tr>
      <w:tr>
        <w:tblPrEx>
          <w:tblLayout w:type="fixed"/>
          <w:tblCellMar>
            <w:top w:w="0" w:type="dxa"/>
            <w:left w:w="0" w:type="dxa"/>
            <w:bottom w:w="0" w:type="dxa"/>
            <w:right w:w="0" w:type="dxa"/>
          </w:tblCellMar>
        </w:tblPrEx>
        <w:trPr>
          <w:trHeight w:val="472" w:hRule="atLeast"/>
        </w:trPr>
        <w:tc>
          <w:tcPr>
            <w:tcW w:w="900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内科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外科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骨科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妇产科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儿科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眼科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耳鼻咽喉头颈科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口腔科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皮肤性病科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肿瘤科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麻醉科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疼痛科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医学影像科</w:t>
            </w:r>
          </w:p>
        </w:tc>
      </w:tr>
      <w:tr>
        <w:tblPrEx>
          <w:tblLayout w:type="fixed"/>
          <w:tblCellMar>
            <w:top w:w="0" w:type="dxa"/>
            <w:left w:w="0" w:type="dxa"/>
            <w:bottom w:w="0" w:type="dxa"/>
            <w:right w:w="0" w:type="dxa"/>
          </w:tblCellMar>
        </w:tblPrEx>
        <w:trPr>
          <w:trHeight w:val="472"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中医科</w:t>
            </w:r>
          </w:p>
        </w:tc>
      </w:tr>
      <w:tr>
        <w:tblPrEx>
          <w:tblLayout w:type="fixed"/>
          <w:tblCellMar>
            <w:top w:w="0" w:type="dxa"/>
            <w:left w:w="0" w:type="dxa"/>
            <w:bottom w:w="0" w:type="dxa"/>
            <w:right w:w="0" w:type="dxa"/>
          </w:tblCellMar>
        </w:tblPrEx>
        <w:trPr>
          <w:trHeight w:val="484" w:hRule="atLeast"/>
        </w:trPr>
        <w:tc>
          <w:tcPr>
            <w:tcW w:w="9000" w:type="dxa"/>
            <w:tcBorders>
              <w:top w:val="nil"/>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default" w:ascii="仿宋_GB2312" w:hAnsi="仿宋_GB2312" w:eastAsia="仿宋_GB2312" w:cs="仿宋_GB2312"/>
                <w:b w:val="0"/>
                <w:bCs w:val="0"/>
                <w:i w:val="0"/>
                <w:color w:val="auto"/>
                <w:kern w:val="0"/>
                <w:sz w:val="28"/>
                <w:szCs w:val="28"/>
                <w:u w:val="none"/>
                <w:lang w:val="en-US" w:eastAsia="zh-CN" w:bidi="ar"/>
              </w:rPr>
            </w:pPr>
            <w:r>
              <w:rPr>
                <w:rFonts w:hint="default" w:ascii="仿宋_GB2312" w:hAnsi="仿宋_GB2312" w:eastAsia="仿宋_GB2312" w:cs="仿宋_GB2312"/>
                <w:b w:val="0"/>
                <w:bCs w:val="0"/>
                <w:i w:val="0"/>
                <w:color w:val="auto"/>
                <w:kern w:val="0"/>
                <w:sz w:val="28"/>
                <w:szCs w:val="28"/>
                <w:u w:val="none"/>
                <w:lang w:val="en-US" w:eastAsia="zh-CN" w:bidi="ar"/>
              </w:rPr>
              <w:t>其他</w:t>
            </w:r>
          </w:p>
        </w:tc>
      </w:tr>
    </w:tbl>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bottom"/>
        <w:outlineLvl w:val="9"/>
        <w:rPr>
          <w:rFonts w:hint="eastAsia" w:ascii="仿宋_GB2312" w:hAnsi="仿宋_GB2312" w:eastAsia="仿宋_GB2312" w:cs="仿宋_GB2312"/>
          <w:b w:val="0"/>
          <w:bCs w:val="0"/>
          <w:i w:val="0"/>
          <w:color w:val="auto"/>
          <w:kern w:val="0"/>
          <w:sz w:val="28"/>
          <w:szCs w:val="28"/>
          <w:u w:val="none"/>
          <w:lang w:val="en-US" w:eastAsia="zh-CN" w:bidi="ar"/>
        </w:r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FF0000"/>
          <w:sz w:val="32"/>
          <w:szCs w:val="32"/>
          <w:lang w:eastAsia="zh-CN"/>
        </w:rPr>
      </w:pPr>
      <w:r>
        <w:rPr>
          <w:rFonts w:hint="eastAsia" w:ascii="黑体" w:hAnsi="黑体" w:eastAsia="黑体" w:cs="黑体"/>
          <w:color w:val="FF0000"/>
          <w:sz w:val="32"/>
          <w:szCs w:val="32"/>
          <w:lang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eastAsia="zh-CN"/>
        </w:rPr>
        <w:t>附件</w:t>
      </w:r>
      <w:r>
        <w:rPr>
          <w:rFonts w:hint="eastAsia" w:ascii="黑体" w:hAnsi="黑体" w:eastAsia="黑体" w:cs="黑体"/>
          <w:color w:val="auto"/>
          <w:sz w:val="32"/>
          <w:szCs w:val="32"/>
          <w:lang w:val="en-US" w:eastAsia="zh-CN"/>
        </w:rPr>
        <w:t>2</w:t>
      </w:r>
    </w:p>
    <w:p>
      <w:pPr>
        <w:pStyle w:val="21"/>
        <w:spacing w:before="1560"/>
        <w:jc w:val="left"/>
        <w:rPr>
          <w:rFonts w:hint="eastAsia" w:ascii="仿宋_GB2312" w:hAnsi="仿宋" w:eastAsia="仿宋_GB2312" w:cs="仿宋"/>
          <w:b w:val="0"/>
          <w:bCs/>
          <w:sz w:val="32"/>
        </w:rPr>
      </w:pPr>
    </w:p>
    <w:p>
      <w:pPr>
        <w:pStyle w:val="22"/>
        <w:spacing w:before="31"/>
        <w:ind w:firstLine="880"/>
        <w:rPr>
          <w:rFonts w:hint="eastAsia" w:ascii="华文中宋" w:hAnsi="华文中宋" w:eastAsia="华文中宋" w:cs="华文中宋"/>
          <w:sz w:val="44"/>
          <w:szCs w:val="44"/>
        </w:rPr>
      </w:pPr>
    </w:p>
    <w:p>
      <w:pPr>
        <w:pStyle w:val="22"/>
        <w:keepNext w:val="0"/>
        <w:keepLines w:val="0"/>
        <w:pageBreakBefore w:val="0"/>
        <w:kinsoku/>
        <w:wordWrap/>
        <w:overflowPunct/>
        <w:topLinePunct w:val="0"/>
        <w:autoSpaceDE/>
        <w:autoSpaceDN/>
        <w:bidi w:val="0"/>
        <w:adjustRightInd/>
        <w:snapToGrid/>
        <w:spacing w:after="0" w:afterLines="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pStyle w:val="21"/>
        <w:keepNext w:val="0"/>
        <w:keepLines w:val="0"/>
        <w:pageBreakBefore w:val="0"/>
        <w:kinsoku/>
        <w:wordWrap/>
        <w:overflowPunct/>
        <w:topLinePunct w:val="0"/>
        <w:autoSpaceDE/>
        <w:autoSpaceDN/>
        <w:bidi w:val="0"/>
        <w:adjustRightInd/>
        <w:snapToGrid/>
        <w:spacing w:before="0" w:beforeLines="0" w:after="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szCs w:val="44"/>
        </w:rPr>
      </w:pPr>
      <w:r>
        <w:rPr>
          <w:rFonts w:hint="eastAsia" w:ascii="方正小标宋_GBK" w:hAnsi="方正小标宋_GBK" w:eastAsia="方正小标宋_GBK" w:cs="方正小标宋_GBK"/>
          <w:b w:val="0"/>
          <w:szCs w:val="44"/>
        </w:rPr>
        <w:t>预约挂号直连接入规范v4.0</w:t>
      </w:r>
    </w:p>
    <w:p>
      <w:pPr>
        <w:pStyle w:val="22"/>
        <w:spacing w:before="31"/>
        <w:ind w:firstLine="880"/>
        <w:rPr>
          <w:rFonts w:hint="eastAsia" w:ascii="华文中宋" w:hAnsi="华文中宋" w:eastAsia="华文中宋" w:cs="华文中宋"/>
          <w:sz w:val="44"/>
          <w:szCs w:val="44"/>
        </w:rPr>
      </w:pPr>
    </w:p>
    <w:p>
      <w:pPr>
        <w:pStyle w:val="22"/>
        <w:spacing w:before="31"/>
        <w:ind w:firstLine="880"/>
        <w:rPr>
          <w:rFonts w:hint="eastAsia" w:ascii="华文中宋" w:hAnsi="华文中宋" w:eastAsia="华文中宋" w:cs="华文中宋"/>
          <w:sz w:val="44"/>
          <w:szCs w:val="44"/>
        </w:rPr>
      </w:pPr>
    </w:p>
    <w:p>
      <w:pPr>
        <w:pStyle w:val="22"/>
        <w:spacing w:before="31"/>
        <w:ind w:firstLine="880"/>
        <w:rPr>
          <w:rFonts w:hint="eastAsia" w:ascii="华文中宋" w:hAnsi="华文中宋" w:eastAsia="华文中宋" w:cs="华文中宋"/>
          <w:sz w:val="44"/>
          <w:szCs w:val="44"/>
        </w:rPr>
      </w:pPr>
    </w:p>
    <w:p>
      <w:pPr>
        <w:pStyle w:val="22"/>
        <w:spacing w:before="31"/>
        <w:ind w:firstLine="880"/>
        <w:rPr>
          <w:rFonts w:hint="eastAsia" w:ascii="华文中宋" w:hAnsi="华文中宋" w:eastAsia="华文中宋" w:cs="华文中宋"/>
          <w:sz w:val="44"/>
          <w:szCs w:val="44"/>
        </w:rPr>
      </w:pPr>
    </w:p>
    <w:p>
      <w:pPr>
        <w:pStyle w:val="22"/>
        <w:spacing w:before="31"/>
        <w:ind w:firstLine="880"/>
        <w:rPr>
          <w:rFonts w:hint="eastAsia" w:ascii="华文中宋" w:hAnsi="华文中宋" w:eastAsia="华文中宋" w:cs="华文中宋"/>
          <w:sz w:val="44"/>
          <w:szCs w:val="44"/>
        </w:rPr>
      </w:pPr>
    </w:p>
    <w:p>
      <w:pPr>
        <w:pStyle w:val="22"/>
        <w:spacing w:before="31"/>
        <w:ind w:firstLine="880"/>
        <w:rPr>
          <w:rFonts w:hint="eastAsia" w:ascii="华文中宋" w:hAnsi="华文中宋" w:eastAsia="华文中宋" w:cs="华文中宋"/>
          <w:sz w:val="44"/>
          <w:szCs w:val="44"/>
        </w:rPr>
      </w:pP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黑体" w:hAnsi="黑体" w:eastAsia="黑体" w:cs="黑体"/>
          <w:sz w:val="36"/>
          <w:szCs w:val="36"/>
        </w:rPr>
      </w:pPr>
      <w:r>
        <w:rPr>
          <w:rFonts w:hint="eastAsia" w:ascii="黑体" w:hAnsi="黑体" w:eastAsia="黑体" w:cs="黑体"/>
          <w:sz w:val="36"/>
          <w:szCs w:val="36"/>
        </w:rPr>
        <w:t>黑龙江省卫计委</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黑体" w:hAnsi="黑体" w:eastAsia="黑体" w:cs="黑体"/>
          <w:sz w:val="36"/>
          <w:szCs w:val="36"/>
        </w:rPr>
      </w:pPr>
      <w:r>
        <w:rPr>
          <w:rFonts w:hint="eastAsia" w:ascii="黑体" w:hAnsi="黑体" w:eastAsia="黑体" w:cs="黑体"/>
          <w:sz w:val="36"/>
          <w:szCs w:val="36"/>
        </w:rPr>
        <w:t>201</w:t>
      </w:r>
      <w:r>
        <w:rPr>
          <w:rFonts w:hint="eastAsia" w:ascii="黑体" w:hAnsi="黑体" w:eastAsia="黑体" w:cs="黑体"/>
          <w:sz w:val="36"/>
          <w:szCs w:val="36"/>
          <w:lang w:eastAsia="zh-CN"/>
        </w:rPr>
        <w:t>8</w:t>
      </w:r>
      <w:r>
        <w:rPr>
          <w:rFonts w:hint="eastAsia" w:ascii="黑体" w:hAnsi="黑体" w:eastAsia="黑体" w:cs="黑体"/>
          <w:sz w:val="36"/>
          <w:szCs w:val="36"/>
        </w:rPr>
        <w:t>-06</w:t>
      </w: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bCs/>
          <w:sz w:val="36"/>
          <w:szCs w:val="36"/>
        </w:rPr>
      </w:pPr>
      <w:r>
        <w:rPr>
          <w:b/>
          <w:sz w:val="28"/>
          <w:szCs w:val="28"/>
        </w:rPr>
        <w:br w:type="page"/>
      </w:r>
      <w:r>
        <w:rPr>
          <w:rFonts w:hint="eastAsia" w:ascii="方正小标宋_GBK" w:hAnsi="方正小标宋_GBK" w:eastAsia="方正小标宋_GBK" w:cs="方正小标宋_GBK"/>
          <w:b w:val="0"/>
          <w:bCs/>
          <w:sz w:val="36"/>
          <w:szCs w:val="36"/>
        </w:rPr>
        <w:t>修改记录</w:t>
      </w:r>
    </w:p>
    <w:tbl>
      <w:tblPr>
        <w:tblStyle w:val="14"/>
        <w:tblW w:w="8960" w:type="dxa"/>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236"/>
        <w:gridCol w:w="949"/>
        <w:gridCol w:w="5475"/>
        <w:gridCol w:w="130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553" w:hRule="atLeast"/>
        </w:trPr>
        <w:tc>
          <w:tcPr>
            <w:tcW w:w="1236" w:type="dxa"/>
            <w:shd w:val="clear" w:color="auto" w:fill="auto"/>
            <w:vAlign w:val="center"/>
          </w:tcPr>
          <w:p>
            <w:pPr>
              <w:pStyle w:val="23"/>
              <w:jc w:val="center"/>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日期</w:t>
            </w:r>
          </w:p>
        </w:tc>
        <w:tc>
          <w:tcPr>
            <w:tcW w:w="949" w:type="dxa"/>
            <w:shd w:val="clear" w:color="auto" w:fill="auto"/>
            <w:vAlign w:val="center"/>
          </w:tcPr>
          <w:p>
            <w:pPr>
              <w:pStyle w:val="23"/>
              <w:jc w:val="center"/>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版本</w:t>
            </w:r>
          </w:p>
        </w:tc>
        <w:tc>
          <w:tcPr>
            <w:tcW w:w="5475" w:type="dxa"/>
            <w:shd w:val="clear" w:color="auto" w:fill="auto"/>
            <w:vAlign w:val="center"/>
          </w:tcPr>
          <w:p>
            <w:pPr>
              <w:pStyle w:val="23"/>
              <w:jc w:val="center"/>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描述</w:t>
            </w:r>
          </w:p>
        </w:tc>
        <w:tc>
          <w:tcPr>
            <w:tcW w:w="1300" w:type="dxa"/>
            <w:shd w:val="clear" w:color="auto" w:fill="auto"/>
            <w:vAlign w:val="center"/>
          </w:tcPr>
          <w:p>
            <w:pPr>
              <w:pStyle w:val="23"/>
              <w:jc w:val="center"/>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修改人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576" w:hRule="atLeast"/>
        </w:trPr>
        <w:tc>
          <w:tcPr>
            <w:tcW w:w="1236" w:type="dxa"/>
            <w:vAlign w:val="center"/>
          </w:tcPr>
          <w:p>
            <w:pPr>
              <w:pStyle w:val="23"/>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2018-06</w:t>
            </w:r>
          </w:p>
        </w:tc>
        <w:tc>
          <w:tcPr>
            <w:tcW w:w="949" w:type="dxa"/>
            <w:vAlign w:val="center"/>
          </w:tcPr>
          <w:p>
            <w:pPr>
              <w:pStyle w:val="23"/>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w:t>
            </w:r>
          </w:p>
        </w:tc>
        <w:tc>
          <w:tcPr>
            <w:tcW w:w="5475" w:type="dxa"/>
            <w:vAlign w:val="center"/>
          </w:tcPr>
          <w:p>
            <w:pPr>
              <w:pStyle w:val="23"/>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根据之前版本升级，优化部分接口和字段</w:t>
            </w:r>
          </w:p>
        </w:tc>
        <w:tc>
          <w:tcPr>
            <w:tcW w:w="1300" w:type="dxa"/>
            <w:vAlign w:val="center"/>
          </w:tcPr>
          <w:p>
            <w:pPr>
              <w:pStyle w:val="23"/>
              <w:jc w:val="cente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bl>
    <w:p>
      <w:pPr>
        <w:spacing w:before="31" w:after="31" w:line="360" w:lineRule="auto"/>
        <w:ind w:firstLine="422"/>
        <w:jc w:val="center"/>
        <w:rPr>
          <w:b/>
          <w:szCs w:val="21"/>
          <w:lang w:val="zh-CN"/>
        </w:rPr>
      </w:pPr>
      <w:r>
        <w:rPr>
          <w:b/>
          <w:szCs w:val="21"/>
          <w:lang w:val="zh-CN"/>
        </w:rPr>
        <w:br w:type="page"/>
      </w:r>
      <w:r>
        <w:rPr>
          <w:b/>
          <w:szCs w:val="21"/>
          <w:lang w:val="zh-CN"/>
        </w:rPr>
        <w:t>目录</w:t>
      </w:r>
    </w:p>
    <w:p>
      <w:pPr>
        <w:pStyle w:val="9"/>
        <w:tabs>
          <w:tab w:val="right" w:leader="dot" w:pos="8986"/>
        </w:tabs>
      </w:pPr>
      <w:r>
        <w:rPr>
          <w:b/>
          <w:sz w:val="21"/>
          <w:szCs w:val="21"/>
        </w:rPr>
        <w:fldChar w:fldCharType="begin"/>
      </w:r>
      <w:r>
        <w:rPr>
          <w:b/>
          <w:sz w:val="21"/>
          <w:szCs w:val="21"/>
        </w:rPr>
        <w:instrText xml:space="preserve"> TOC \o "1-3" \h \z \u </w:instrText>
      </w:r>
      <w:r>
        <w:rPr>
          <w:b/>
          <w:sz w:val="21"/>
          <w:szCs w:val="21"/>
        </w:rPr>
        <w:fldChar w:fldCharType="separate"/>
      </w:r>
      <w:r>
        <w:rPr>
          <w:szCs w:val="21"/>
        </w:rPr>
        <w:fldChar w:fldCharType="begin"/>
      </w:r>
      <w:r>
        <w:rPr>
          <w:szCs w:val="21"/>
        </w:rPr>
        <w:instrText xml:space="preserve"> HYPERLINK \l _Toc6109 </w:instrText>
      </w:r>
      <w:r>
        <w:rPr>
          <w:szCs w:val="21"/>
        </w:rPr>
        <w:fldChar w:fldCharType="separate"/>
      </w:r>
      <w:r>
        <w:rPr>
          <w:rFonts w:hint="eastAsia" w:ascii="仿宋_GB2312" w:hAnsi="仿宋_GB2312" w:eastAsia="仿宋_GB2312" w:cs="仿宋_GB2312"/>
          <w:bCs/>
          <w:szCs w:val="32"/>
        </w:rPr>
        <w:t>各医疗机构请于</w:t>
      </w:r>
      <w:r>
        <w:rPr>
          <w:rFonts w:hint="eastAsia" w:ascii="仿宋_GB2312" w:hAnsi="仿宋_GB2312" w:eastAsia="仿宋_GB2312" w:cs="仿宋_GB2312"/>
          <w:bCs/>
          <w:szCs w:val="32"/>
          <w:lang w:val="en-US" w:eastAsia="zh-CN"/>
        </w:rPr>
        <w:t>7</w:t>
      </w:r>
      <w:r>
        <w:rPr>
          <w:rFonts w:hint="eastAsia" w:ascii="仿宋_GB2312" w:hAnsi="仿宋_GB2312" w:eastAsia="仿宋_GB2312" w:cs="仿宋_GB2312"/>
          <w:bCs/>
          <w:szCs w:val="32"/>
        </w:rPr>
        <w:t>月</w:t>
      </w:r>
      <w:r>
        <w:rPr>
          <w:rFonts w:hint="eastAsia" w:ascii="仿宋_GB2312" w:hAnsi="仿宋_GB2312" w:eastAsia="仿宋_GB2312" w:cs="仿宋_GB2312"/>
          <w:bCs/>
          <w:szCs w:val="32"/>
          <w:lang w:val="en-US" w:eastAsia="zh-CN"/>
        </w:rPr>
        <w:t>11</w:t>
      </w:r>
      <w:r>
        <w:rPr>
          <w:rFonts w:hint="eastAsia" w:ascii="仿宋_GB2312" w:hAnsi="仿宋_GB2312" w:eastAsia="仿宋_GB2312" w:cs="仿宋_GB2312"/>
          <w:bCs/>
          <w:szCs w:val="32"/>
        </w:rPr>
        <w:t>日前将《</w:t>
      </w:r>
      <w:r>
        <w:rPr>
          <w:rFonts w:hint="eastAsia" w:ascii="仿宋_GB2312" w:hAnsi="仿宋_GB2312" w:eastAsia="仿宋_GB2312" w:cs="仿宋_GB2312"/>
          <w:bCs/>
          <w:szCs w:val="32"/>
          <w:lang w:val="zh-CN"/>
        </w:rPr>
        <w:t>黑龙江省互联网医疗健康惠民服务接入医院反馈表</w:t>
      </w:r>
      <w:r>
        <w:rPr>
          <w:rFonts w:hint="eastAsia" w:ascii="仿宋_GB2312" w:hAnsi="仿宋_GB2312" w:eastAsia="仿宋_GB2312" w:cs="仿宋_GB2312"/>
          <w:bCs/>
          <w:szCs w:val="32"/>
        </w:rPr>
        <w:t>》</w:t>
      </w:r>
      <w:r>
        <w:rPr>
          <w:rFonts w:hint="eastAsia" w:ascii="仿宋_GB2312" w:hAnsi="仿宋_GB2312" w:eastAsia="仿宋_GB2312" w:cs="仿宋_GB2312"/>
          <w:bCs/>
          <w:szCs w:val="32"/>
          <w:lang w:eastAsia="zh-CN"/>
        </w:rPr>
        <w:t>（</w:t>
      </w:r>
      <w:r>
        <w:rPr>
          <w:rFonts w:hint="eastAsia" w:ascii="仿宋_GB2312" w:hAnsi="仿宋_GB2312" w:eastAsia="仿宋_GB2312" w:cs="仿宋_GB2312"/>
          <w:bCs/>
          <w:szCs w:val="32"/>
        </w:rPr>
        <w:t>附件4</w:t>
      </w:r>
      <w:r>
        <w:rPr>
          <w:rFonts w:hint="eastAsia" w:ascii="仿宋_GB2312" w:hAnsi="仿宋_GB2312" w:eastAsia="仿宋_GB2312" w:cs="仿宋_GB2312"/>
          <w:bCs/>
          <w:szCs w:val="32"/>
          <w:lang w:eastAsia="zh-CN"/>
        </w:rPr>
        <w:t>）</w:t>
      </w:r>
      <w:r>
        <w:rPr>
          <w:rFonts w:hint="eastAsia" w:ascii="仿宋_GB2312" w:hAnsi="仿宋_GB2312" w:eastAsia="仿宋_GB2312" w:cs="仿宋_GB2312"/>
          <w:bCs/>
          <w:szCs w:val="32"/>
        </w:rPr>
        <w:t>报省卫生计生委互联网医疗健康惠民工作领导小组（联系人邮箱）。</w:t>
      </w:r>
      <w:r>
        <w:tab/>
      </w:r>
      <w:r>
        <w:fldChar w:fldCharType="begin"/>
      </w:r>
      <w:r>
        <w:instrText xml:space="preserve"> PAGEREF _Toc6109 </w:instrText>
      </w:r>
      <w:r>
        <w:fldChar w:fldCharType="separate"/>
      </w:r>
      <w:r>
        <w:t>4</w:t>
      </w:r>
      <w:r>
        <w:fldChar w:fldCharType="end"/>
      </w:r>
      <w:r>
        <w:rPr>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_Toc20957 </w:instrText>
      </w:r>
      <w:r>
        <w:rPr>
          <w:rFonts w:ascii="Calibri" w:hAnsi="Calibri"/>
          <w:spacing w:val="0"/>
          <w:szCs w:val="21"/>
        </w:rPr>
        <w:fldChar w:fldCharType="separate"/>
      </w:r>
      <w:r>
        <w:rPr>
          <w:rFonts w:hint="eastAsia" w:ascii="仿宋_GB2312" w:hAnsi="仿宋_GB2312" w:eastAsia="仿宋_GB2312" w:cs="仿宋_GB2312"/>
          <w:szCs w:val="32"/>
          <w:lang w:val="zh-CN"/>
        </w:rPr>
        <w:t>附件清单</w:t>
      </w:r>
      <w:r>
        <w:rPr>
          <w:rFonts w:hint="eastAsia" w:ascii="仿宋_GB2312" w:hAnsi="仿宋_GB2312" w:eastAsia="仿宋_GB2312" w:cs="仿宋_GB2312"/>
          <w:szCs w:val="32"/>
        </w:rPr>
        <w:t>：</w:t>
      </w:r>
      <w:r>
        <w:tab/>
      </w:r>
      <w:r>
        <w:fldChar w:fldCharType="begin"/>
      </w:r>
      <w:r>
        <w:instrText xml:space="preserve"> PAGEREF _Toc20957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_Toc4099 </w:instrText>
      </w:r>
      <w:r>
        <w:rPr>
          <w:rFonts w:ascii="Calibri" w:hAnsi="Calibri"/>
          <w:spacing w:val="0"/>
          <w:szCs w:val="21"/>
        </w:rPr>
        <w:fldChar w:fldCharType="separate"/>
      </w:r>
      <w:r>
        <w:rPr>
          <w:rFonts w:hint="eastAsia" w:ascii="仿宋_GB2312" w:hAnsi="仿宋_GB2312" w:eastAsia="仿宋_GB2312" w:cs="仿宋_GB2312"/>
          <w:szCs w:val="32"/>
          <w:lang w:val="zh-CN"/>
        </w:rPr>
        <w:t>附件：</w:t>
      </w:r>
      <w:r>
        <w:rPr>
          <w:rFonts w:hint="eastAsia" w:ascii="仿宋_GB2312" w:hAnsi="仿宋_GB2312" w:eastAsia="仿宋_GB2312" w:cs="仿宋_GB2312"/>
          <w:szCs w:val="32"/>
          <w:lang w:val="en-US" w:eastAsia="zh-CN"/>
        </w:rPr>
        <w:t>1.</w:t>
      </w:r>
      <w:r>
        <w:rPr>
          <w:rFonts w:hint="eastAsia" w:ascii="仿宋_GB2312" w:hAnsi="仿宋_GB2312" w:eastAsia="仿宋_GB2312" w:cs="仿宋_GB2312"/>
          <w:spacing w:val="-11"/>
          <w:szCs w:val="32"/>
          <w:lang w:val="zh-CN"/>
        </w:rPr>
        <w:t>黑龙江省互联网医疗健康惠民服务号源托管接入流程</w:t>
      </w:r>
      <w:r>
        <w:tab/>
      </w:r>
      <w:r>
        <w:fldChar w:fldCharType="begin"/>
      </w:r>
      <w:r>
        <w:instrText xml:space="preserve"> PAGEREF _Toc4099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_Toc28563 </w:instrText>
      </w:r>
      <w:r>
        <w:rPr>
          <w:rFonts w:ascii="Calibri" w:hAnsi="Calibri"/>
          <w:spacing w:val="0"/>
          <w:szCs w:val="21"/>
        </w:rPr>
        <w:fldChar w:fldCharType="separate"/>
      </w:r>
      <w:r>
        <w:rPr>
          <w:rFonts w:hint="eastAsia" w:ascii="仿宋_GB2312" w:hAnsi="仿宋_GB2312" w:eastAsia="仿宋_GB2312" w:cs="仿宋_GB2312"/>
          <w:szCs w:val="32"/>
          <w:lang w:val="zh-CN"/>
        </w:rPr>
        <w:t>附件：1.1联系人信息表</w:t>
      </w:r>
      <w:r>
        <w:tab/>
      </w:r>
      <w:r>
        <w:fldChar w:fldCharType="begin"/>
      </w:r>
      <w:r>
        <w:instrText xml:space="preserve"> PAGEREF _Toc28563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_Toc10127 </w:instrText>
      </w:r>
      <w:r>
        <w:rPr>
          <w:rFonts w:ascii="Calibri" w:hAnsi="Calibri"/>
          <w:spacing w:val="0"/>
          <w:szCs w:val="21"/>
        </w:rPr>
        <w:fldChar w:fldCharType="separate"/>
      </w:r>
      <w:r>
        <w:rPr>
          <w:rFonts w:hint="eastAsia" w:ascii="仿宋_GB2312" w:hAnsi="仿宋_GB2312" w:eastAsia="仿宋_GB2312" w:cs="仿宋_GB2312"/>
          <w:szCs w:val="32"/>
          <w:lang w:val="zh-CN"/>
        </w:rPr>
        <w:t>1.2科室导入模板</w:t>
      </w:r>
      <w:r>
        <w:tab/>
      </w:r>
      <w:r>
        <w:fldChar w:fldCharType="begin"/>
      </w:r>
      <w:r>
        <w:instrText xml:space="preserve"> PAGEREF _Toc10127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_Toc19847 </w:instrText>
      </w:r>
      <w:r>
        <w:rPr>
          <w:rFonts w:ascii="Calibri" w:hAnsi="Calibri"/>
          <w:spacing w:val="0"/>
          <w:szCs w:val="21"/>
        </w:rPr>
        <w:fldChar w:fldCharType="separate"/>
      </w:r>
      <w:r>
        <w:rPr>
          <w:rFonts w:hint="eastAsia" w:ascii="仿宋_GB2312" w:hAnsi="仿宋_GB2312" w:eastAsia="仿宋_GB2312" w:cs="仿宋_GB2312"/>
          <w:szCs w:val="32"/>
          <w:lang w:val="zh-CN"/>
        </w:rPr>
        <w:t>1.3排班模板批量导入模板</w:t>
      </w:r>
      <w:r>
        <w:tab/>
      </w:r>
      <w:r>
        <w:fldChar w:fldCharType="begin"/>
      </w:r>
      <w:r>
        <w:instrText xml:space="preserve"> PAGEREF _Toc19847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_Toc15367 </w:instrText>
      </w:r>
      <w:r>
        <w:rPr>
          <w:rFonts w:ascii="Calibri" w:hAnsi="Calibri"/>
          <w:spacing w:val="0"/>
          <w:szCs w:val="21"/>
        </w:rPr>
        <w:fldChar w:fldCharType="separate"/>
      </w:r>
      <w:r>
        <w:rPr>
          <w:rFonts w:hint="eastAsia" w:ascii="仿宋_GB2312" w:hAnsi="仿宋_GB2312" w:eastAsia="仿宋_GB2312" w:cs="仿宋_GB2312"/>
          <w:szCs w:val="32"/>
          <w:lang w:val="zh-CN"/>
        </w:rPr>
        <w:t>1.4专家导入模板</w:t>
      </w:r>
      <w:r>
        <w:tab/>
      </w:r>
      <w:r>
        <w:fldChar w:fldCharType="begin"/>
      </w:r>
      <w:r>
        <w:instrText xml:space="preserve"> PAGEREF _Toc15367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_Toc12474 </w:instrText>
      </w:r>
      <w:r>
        <w:rPr>
          <w:rFonts w:ascii="Calibri" w:hAnsi="Calibri"/>
          <w:spacing w:val="0"/>
          <w:szCs w:val="21"/>
        </w:rPr>
        <w:fldChar w:fldCharType="separate"/>
      </w:r>
      <w:r>
        <w:rPr>
          <w:rFonts w:hint="eastAsia" w:ascii="仿宋_GB2312" w:hAnsi="仿宋_GB2312" w:eastAsia="仿宋_GB2312" w:cs="仿宋_GB2312"/>
          <w:szCs w:val="32"/>
          <w:lang w:val="zh-CN"/>
        </w:rPr>
        <w:t>1.5批量导入字段模板说明</w:t>
      </w:r>
      <w:r>
        <w:tab/>
      </w:r>
      <w:r>
        <w:fldChar w:fldCharType="begin"/>
      </w:r>
      <w:r>
        <w:instrText xml:space="preserve"> PAGEREF _Toc12474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_Toc11705 </w:instrText>
      </w:r>
      <w:r>
        <w:rPr>
          <w:rFonts w:ascii="Calibri" w:hAnsi="Calibri"/>
          <w:spacing w:val="0"/>
          <w:szCs w:val="21"/>
        </w:rPr>
        <w:fldChar w:fldCharType="separate"/>
      </w:r>
      <w:r>
        <w:rPr>
          <w:rFonts w:hint="eastAsia" w:ascii="仿宋_GB2312" w:hAnsi="仿宋_GB2312" w:eastAsia="仿宋_GB2312" w:cs="仿宋_GB2312"/>
          <w:szCs w:val="32"/>
          <w:lang w:val="zh-CN"/>
        </w:rPr>
        <w:t>1.6字典值说明</w:t>
      </w:r>
      <w:r>
        <w:tab/>
      </w:r>
      <w:r>
        <w:fldChar w:fldCharType="begin"/>
      </w:r>
      <w:r>
        <w:instrText xml:space="preserve"> PAGEREF _Toc11705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_Toc4712 </w:instrText>
      </w:r>
      <w:r>
        <w:rPr>
          <w:rFonts w:ascii="Calibri" w:hAnsi="Calibri"/>
          <w:spacing w:val="0"/>
          <w:szCs w:val="21"/>
        </w:rPr>
        <w:fldChar w:fldCharType="separate"/>
      </w:r>
      <w:r>
        <w:rPr>
          <w:rFonts w:hint="eastAsia" w:ascii="仿宋_GB2312" w:hAnsi="仿宋_GB2312" w:eastAsia="仿宋_GB2312" w:cs="仿宋_GB2312"/>
          <w:szCs w:val="32"/>
          <w:lang w:val="zh-CN"/>
        </w:rPr>
        <w:t>附件：</w:t>
      </w:r>
      <w:r>
        <w:rPr>
          <w:rFonts w:hint="eastAsia" w:ascii="仿宋_GB2312" w:hAnsi="仿宋_GB2312" w:eastAsia="仿宋_GB2312" w:cs="仿宋_GB2312"/>
          <w:szCs w:val="32"/>
          <w:lang w:val="en-US" w:eastAsia="zh-CN"/>
        </w:rPr>
        <w:t>2.</w:t>
      </w:r>
      <w:r>
        <w:rPr>
          <w:rFonts w:hint="eastAsia" w:ascii="仿宋_GB2312" w:hAnsi="仿宋_GB2312" w:eastAsia="仿宋_GB2312" w:cs="仿宋_GB2312"/>
          <w:szCs w:val="32"/>
          <w:lang w:val="zh-CN"/>
        </w:rPr>
        <w:t>黑龙江省互联网医疗健康惠民服务预约挂号直连接入规范</w:t>
      </w:r>
      <w:r>
        <w:tab/>
      </w:r>
      <w:r>
        <w:fldChar w:fldCharType="begin"/>
      </w:r>
      <w:r>
        <w:instrText xml:space="preserve"> PAGEREF _Toc4712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_Toc19076 </w:instrText>
      </w:r>
      <w:r>
        <w:rPr>
          <w:rFonts w:ascii="Calibri" w:hAnsi="Calibri"/>
          <w:spacing w:val="0"/>
          <w:szCs w:val="21"/>
        </w:rPr>
        <w:fldChar w:fldCharType="separate"/>
      </w:r>
      <w:r>
        <w:rPr>
          <w:rFonts w:hint="eastAsia" w:ascii="仿宋_GB2312" w:hAnsi="仿宋_GB2312" w:eastAsia="仿宋_GB2312" w:cs="仿宋_GB2312"/>
          <w:szCs w:val="32"/>
          <w:lang w:val="zh-CN"/>
        </w:rPr>
        <w:t>附件：2.1黑龙江省互联网医疗健康惠民服务预约挂号直连接入流程</w:t>
      </w:r>
      <w:r>
        <w:tab/>
      </w:r>
      <w:r>
        <w:fldChar w:fldCharType="begin"/>
      </w:r>
      <w:r>
        <w:instrText xml:space="preserve"> PAGEREF _Toc19076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_Toc17441 </w:instrText>
      </w:r>
      <w:r>
        <w:rPr>
          <w:rFonts w:ascii="Calibri" w:hAnsi="Calibri"/>
          <w:spacing w:val="0"/>
          <w:szCs w:val="21"/>
        </w:rPr>
        <w:fldChar w:fldCharType="separate"/>
      </w:r>
      <w:r>
        <w:rPr>
          <w:rFonts w:hint="eastAsia" w:ascii="仿宋_GB2312" w:hAnsi="仿宋_GB2312" w:eastAsia="仿宋_GB2312" w:cs="仿宋_GB2312"/>
          <w:szCs w:val="32"/>
          <w:lang w:val="zh-CN"/>
        </w:rPr>
        <w:t>2.2联系人信息表</w:t>
      </w:r>
      <w:r>
        <w:tab/>
      </w:r>
      <w:r>
        <w:fldChar w:fldCharType="begin"/>
      </w:r>
      <w:r>
        <w:instrText xml:space="preserve"> PAGEREF _Toc17441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_Toc13352 </w:instrText>
      </w:r>
      <w:r>
        <w:rPr>
          <w:rFonts w:ascii="Calibri" w:hAnsi="Calibri"/>
          <w:spacing w:val="0"/>
          <w:szCs w:val="21"/>
        </w:rPr>
        <w:fldChar w:fldCharType="separate"/>
      </w:r>
      <w:r>
        <w:rPr>
          <w:rFonts w:hint="eastAsia" w:ascii="仿宋_GB2312" w:hAnsi="仿宋_GB2312" w:eastAsia="仿宋_GB2312" w:cs="仿宋_GB2312"/>
          <w:szCs w:val="32"/>
          <w:lang w:val="zh-CN"/>
        </w:rPr>
        <w:t>2.3医院预约规则检查表</w:t>
      </w:r>
      <w:r>
        <w:tab/>
      </w:r>
      <w:r>
        <w:fldChar w:fldCharType="begin"/>
      </w:r>
      <w:r>
        <w:instrText xml:space="preserve"> PAGEREF _Toc13352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_Toc17771 </w:instrText>
      </w:r>
      <w:r>
        <w:rPr>
          <w:rFonts w:ascii="Calibri" w:hAnsi="Calibri"/>
          <w:spacing w:val="0"/>
          <w:szCs w:val="21"/>
        </w:rPr>
        <w:fldChar w:fldCharType="separate"/>
      </w:r>
      <w:r>
        <w:rPr>
          <w:rFonts w:hint="eastAsia" w:ascii="仿宋_GB2312" w:hAnsi="仿宋_GB2312" w:eastAsia="仿宋_GB2312" w:cs="仿宋_GB2312"/>
          <w:szCs w:val="32"/>
          <w:lang w:val="en-US" w:eastAsia="zh-CN"/>
        </w:rPr>
        <w:t>2.4</w:t>
      </w:r>
      <w:r>
        <w:rPr>
          <w:rFonts w:hint="eastAsia" w:ascii="仿宋_GB2312" w:hAnsi="仿宋_GB2312" w:eastAsia="仿宋_GB2312" w:cs="仿宋_GB2312"/>
          <w:szCs w:val="32"/>
          <w:lang w:val="zh-CN" w:eastAsia="zh-CN"/>
        </w:rPr>
        <w:t>专家照片要求</w:t>
      </w:r>
      <w:r>
        <w:tab/>
      </w:r>
      <w:r>
        <w:fldChar w:fldCharType="begin"/>
      </w:r>
      <w:r>
        <w:instrText xml:space="preserve"> PAGEREF _Toc17771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_Toc17865 </w:instrText>
      </w:r>
      <w:r>
        <w:rPr>
          <w:rFonts w:ascii="Calibri" w:hAnsi="Calibri"/>
          <w:spacing w:val="0"/>
          <w:szCs w:val="21"/>
        </w:rPr>
        <w:fldChar w:fldCharType="separate"/>
      </w:r>
      <w:r>
        <w:rPr>
          <w:rFonts w:hint="eastAsia" w:ascii="仿宋_GB2312" w:hAnsi="仿宋_GB2312" w:eastAsia="仿宋_GB2312" w:cs="仿宋_GB2312"/>
          <w:szCs w:val="32"/>
          <w:lang w:val="zh-CN"/>
        </w:rPr>
        <w:t>附件：</w:t>
      </w:r>
      <w:r>
        <w:rPr>
          <w:rFonts w:hint="eastAsia" w:ascii="仿宋_GB2312" w:hAnsi="仿宋_GB2312" w:eastAsia="仿宋_GB2312" w:cs="仿宋_GB2312"/>
          <w:szCs w:val="32"/>
          <w:lang w:val="en-US" w:eastAsia="zh-CN"/>
        </w:rPr>
        <w:t>3.</w:t>
      </w:r>
      <w:r>
        <w:rPr>
          <w:rFonts w:hint="eastAsia" w:ascii="仿宋_GB2312" w:hAnsi="仿宋_GB2312" w:eastAsia="仿宋_GB2312" w:cs="仿宋_GB2312"/>
          <w:szCs w:val="32"/>
          <w:lang w:val="zh-CN"/>
        </w:rPr>
        <w:t>黑龙江省互联网医疗健康惠民服务深度惠民服务接入规范</w:t>
      </w:r>
      <w:r>
        <w:tab/>
      </w:r>
      <w:r>
        <w:fldChar w:fldCharType="begin"/>
      </w:r>
      <w:r>
        <w:instrText xml:space="preserve"> PAGEREF _Toc17865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_Toc24492 </w:instrText>
      </w:r>
      <w:r>
        <w:rPr>
          <w:rFonts w:ascii="Calibri" w:hAnsi="Calibri"/>
          <w:spacing w:val="0"/>
          <w:szCs w:val="21"/>
        </w:rPr>
        <w:fldChar w:fldCharType="separate"/>
      </w:r>
      <w:r>
        <w:rPr>
          <w:rFonts w:hint="eastAsia" w:ascii="仿宋_GB2312" w:hAnsi="仿宋_GB2312" w:eastAsia="仿宋_GB2312" w:cs="仿宋_GB2312"/>
          <w:szCs w:val="32"/>
          <w:lang w:val="zh-CN"/>
        </w:rPr>
        <w:t>3.1黑龙江省互联网医疗健康惠民服务深度惠民服务</w:t>
      </w:r>
      <w:r>
        <w:tab/>
      </w:r>
      <w:r>
        <w:fldChar w:fldCharType="begin"/>
      </w:r>
      <w:r>
        <w:instrText xml:space="preserve"> PAGEREF _Toc24492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_Toc23235 </w:instrText>
      </w:r>
      <w:r>
        <w:rPr>
          <w:rFonts w:ascii="Calibri" w:hAnsi="Calibri"/>
          <w:spacing w:val="0"/>
          <w:szCs w:val="21"/>
        </w:rPr>
        <w:fldChar w:fldCharType="separate"/>
      </w:r>
      <w:r>
        <w:rPr>
          <w:rFonts w:hint="eastAsia" w:ascii="仿宋_GB2312" w:hAnsi="仿宋_GB2312" w:eastAsia="仿宋_GB2312" w:cs="仿宋_GB2312"/>
          <w:szCs w:val="32"/>
          <w:lang w:val="zh-CN"/>
        </w:rPr>
        <w:t>接入流程</w:t>
      </w:r>
      <w:r>
        <w:tab/>
      </w:r>
      <w:r>
        <w:fldChar w:fldCharType="begin"/>
      </w:r>
      <w:r>
        <w:instrText xml:space="preserve"> PAGEREF _Toc23235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_Toc557 </w:instrText>
      </w:r>
      <w:r>
        <w:rPr>
          <w:rFonts w:ascii="Calibri" w:hAnsi="Calibri"/>
          <w:spacing w:val="0"/>
          <w:szCs w:val="21"/>
        </w:rPr>
        <w:fldChar w:fldCharType="separate"/>
      </w:r>
      <w:r>
        <w:rPr>
          <w:rFonts w:hint="eastAsia" w:ascii="仿宋_GB2312" w:hAnsi="仿宋_GB2312" w:eastAsia="仿宋_GB2312" w:cs="仿宋_GB2312"/>
          <w:szCs w:val="32"/>
          <w:lang w:val="zh-CN"/>
        </w:rPr>
        <w:t>3.2联系人信息表</w:t>
      </w:r>
      <w:r>
        <w:tab/>
      </w:r>
      <w:r>
        <w:fldChar w:fldCharType="begin"/>
      </w:r>
      <w:r>
        <w:instrText xml:space="preserve"> PAGEREF _Toc557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_Toc10512 </w:instrText>
      </w:r>
      <w:r>
        <w:rPr>
          <w:rFonts w:ascii="Calibri" w:hAnsi="Calibri"/>
          <w:spacing w:val="0"/>
          <w:szCs w:val="21"/>
        </w:rPr>
        <w:fldChar w:fldCharType="separate"/>
      </w:r>
      <w:r>
        <w:rPr>
          <w:rFonts w:hint="eastAsia" w:ascii="仿宋_GB2312" w:hAnsi="仿宋_GB2312" w:eastAsia="仿宋_GB2312" w:cs="仿宋_GB2312"/>
          <w:szCs w:val="32"/>
          <w:lang w:val="zh-CN"/>
        </w:rPr>
        <w:t>3.3专家照片要求</w:t>
      </w:r>
      <w:r>
        <w:tab/>
      </w:r>
      <w:r>
        <w:fldChar w:fldCharType="begin"/>
      </w:r>
      <w:r>
        <w:instrText xml:space="preserve"> PAGEREF _Toc10512 </w:instrText>
      </w:r>
      <w:r>
        <w:fldChar w:fldCharType="separate"/>
      </w:r>
      <w:r>
        <w:t>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_Toc26488 </w:instrText>
      </w:r>
      <w:r>
        <w:rPr>
          <w:rFonts w:ascii="Calibri" w:hAnsi="Calibri"/>
          <w:spacing w:val="0"/>
          <w:szCs w:val="21"/>
        </w:rPr>
        <w:fldChar w:fldCharType="separate"/>
      </w:r>
      <w:r>
        <w:rPr>
          <w:rFonts w:hint="eastAsia" w:ascii="仿宋_GB2312" w:hAnsi="仿宋_GB2312" w:eastAsia="仿宋_GB2312" w:cs="仿宋_GB2312"/>
          <w:szCs w:val="32"/>
          <w:lang w:val="zh-CN"/>
        </w:rPr>
        <w:t>3.4医院预约规则检查表</w:t>
      </w:r>
      <w:r>
        <w:tab/>
      </w:r>
      <w:r>
        <w:fldChar w:fldCharType="begin"/>
      </w:r>
      <w:r>
        <w:instrText xml:space="preserve"> PAGEREF _Toc26488 </w:instrText>
      </w:r>
      <w:r>
        <w:fldChar w:fldCharType="separate"/>
      </w:r>
      <w:r>
        <w:t>8</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_Toc13246 </w:instrText>
      </w:r>
      <w:r>
        <w:rPr>
          <w:rFonts w:ascii="Calibri" w:hAnsi="Calibri"/>
          <w:spacing w:val="0"/>
          <w:szCs w:val="21"/>
        </w:rPr>
        <w:fldChar w:fldCharType="separate"/>
      </w:r>
      <w:r>
        <w:rPr>
          <w:rFonts w:hint="eastAsia" w:ascii="仿宋_GB2312" w:hAnsi="仿宋_GB2312" w:eastAsia="仿宋_GB2312" w:cs="仿宋_GB2312"/>
          <w:szCs w:val="32"/>
          <w:lang w:val="zh-CN"/>
        </w:rPr>
        <w:t>3.5医院渠道资料清单</w:t>
      </w:r>
      <w:r>
        <w:tab/>
      </w:r>
      <w:r>
        <w:fldChar w:fldCharType="begin"/>
      </w:r>
      <w:r>
        <w:instrText xml:space="preserve"> PAGEREF _Toc13246 </w:instrText>
      </w:r>
      <w:r>
        <w:fldChar w:fldCharType="separate"/>
      </w:r>
      <w:r>
        <w:t>8</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_Toc5726 </w:instrText>
      </w:r>
      <w:r>
        <w:rPr>
          <w:rFonts w:ascii="Calibri" w:hAnsi="Calibri"/>
          <w:spacing w:val="0"/>
          <w:szCs w:val="21"/>
        </w:rPr>
        <w:fldChar w:fldCharType="separate"/>
      </w:r>
      <w:r>
        <w:rPr>
          <w:rFonts w:hint="eastAsia" w:ascii="仿宋_GB2312" w:hAnsi="仿宋_GB2312" w:eastAsia="仿宋_GB2312" w:cs="仿宋_GB2312"/>
          <w:szCs w:val="32"/>
          <w:lang w:val="zh-CN"/>
        </w:rPr>
        <w:t>附件：4</w:t>
      </w:r>
      <w:r>
        <w:rPr>
          <w:rFonts w:hint="eastAsia" w:ascii="仿宋_GB2312" w:hAnsi="仿宋_GB2312" w:eastAsia="仿宋_GB2312" w:cs="仿宋_GB2312"/>
          <w:szCs w:val="32"/>
          <w:lang w:val="en-US" w:eastAsia="zh-CN"/>
        </w:rPr>
        <w:t>.</w:t>
      </w:r>
      <w:r>
        <w:rPr>
          <w:rFonts w:hint="eastAsia" w:ascii="仿宋_GB2312" w:hAnsi="仿宋_GB2312" w:eastAsia="仿宋_GB2312" w:cs="仿宋_GB2312"/>
          <w:szCs w:val="32"/>
          <w:lang w:val="zh-CN"/>
        </w:rPr>
        <w:t>黑龙江省互联网医疗健康惠民服务接入医院反馈表</w:t>
      </w:r>
      <w:r>
        <w:tab/>
      </w:r>
      <w:r>
        <w:fldChar w:fldCharType="begin"/>
      </w:r>
      <w:r>
        <w:instrText xml:space="preserve"> PAGEREF _Toc5726 </w:instrText>
      </w:r>
      <w:r>
        <w:fldChar w:fldCharType="separate"/>
      </w:r>
      <w:r>
        <w:t>8</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_Toc15956 </w:instrText>
      </w:r>
      <w:r>
        <w:rPr>
          <w:rFonts w:ascii="Calibri" w:hAnsi="Calibri"/>
          <w:spacing w:val="0"/>
          <w:szCs w:val="21"/>
        </w:rPr>
        <w:fldChar w:fldCharType="separate"/>
      </w:r>
      <w:r>
        <w:rPr>
          <w:rFonts w:hint="eastAsia" w:ascii="仿宋_GB2312" w:hAnsi="仿宋_GB2312" w:eastAsia="仿宋_GB2312" w:cs="仿宋_GB2312"/>
          <w:szCs w:val="32"/>
          <w:lang w:val="zh-CN"/>
        </w:rPr>
        <w:t>附件：5</w:t>
      </w:r>
      <w:r>
        <w:rPr>
          <w:rFonts w:hint="eastAsia" w:ascii="仿宋_GB2312" w:hAnsi="仿宋_GB2312" w:eastAsia="仿宋_GB2312" w:cs="仿宋_GB2312"/>
          <w:szCs w:val="32"/>
          <w:lang w:val="en-US" w:eastAsia="zh-CN"/>
        </w:rPr>
        <w:t>.</w:t>
      </w:r>
      <w:r>
        <w:rPr>
          <w:rFonts w:hint="eastAsia" w:ascii="仿宋_GB2312" w:hAnsi="仿宋_GB2312" w:eastAsia="仿宋_GB2312" w:cs="仿宋_GB2312"/>
          <w:szCs w:val="32"/>
          <w:lang w:val="zh-CN"/>
        </w:rPr>
        <w:t>黑龙江省互联网医疗健康惠民服务工作领导小组</w:t>
      </w:r>
      <w:r>
        <w:tab/>
      </w:r>
      <w:r>
        <w:fldChar w:fldCharType="begin"/>
      </w:r>
      <w:r>
        <w:instrText xml:space="preserve"> PAGEREF _Toc15956 </w:instrText>
      </w:r>
      <w:r>
        <w:fldChar w:fldCharType="separate"/>
      </w:r>
      <w:r>
        <w:t>8</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_Toc9315 </w:instrText>
      </w:r>
      <w:r>
        <w:rPr>
          <w:rFonts w:ascii="Calibri" w:hAnsi="Calibri"/>
          <w:spacing w:val="0"/>
          <w:szCs w:val="21"/>
        </w:rPr>
        <w:fldChar w:fldCharType="separate"/>
      </w:r>
      <w:r>
        <w:rPr>
          <w:rFonts w:hint="eastAsia" w:ascii="仿宋_GB2312" w:hAnsi="仿宋_GB2312" w:eastAsia="仿宋_GB2312" w:cs="仿宋_GB2312"/>
          <w:szCs w:val="32"/>
          <w:lang w:val="zh-CN"/>
        </w:rPr>
        <w:t>附件：6</w:t>
      </w:r>
      <w:r>
        <w:rPr>
          <w:rFonts w:hint="eastAsia" w:ascii="仿宋_GB2312" w:hAnsi="仿宋_GB2312" w:eastAsia="仿宋_GB2312" w:cs="仿宋_GB2312"/>
          <w:szCs w:val="32"/>
          <w:lang w:val="en-US" w:eastAsia="zh-CN"/>
        </w:rPr>
        <w:t>.</w:t>
      </w:r>
      <w:r>
        <w:rPr>
          <w:rFonts w:hint="eastAsia" w:ascii="仿宋_GB2312" w:hAnsi="仿宋_GB2312" w:eastAsia="仿宋_GB2312" w:cs="仿宋_GB2312"/>
          <w:szCs w:val="32"/>
          <w:lang w:val="zh-CN"/>
        </w:rPr>
        <w:t>负责人、责任人回执表</w:t>
      </w:r>
      <w:r>
        <w:tab/>
      </w:r>
      <w:r>
        <w:fldChar w:fldCharType="begin"/>
      </w:r>
      <w:r>
        <w:instrText xml:space="preserve"> PAGEREF _Toc9315 </w:instrText>
      </w:r>
      <w:r>
        <w:fldChar w:fldCharType="separate"/>
      </w:r>
      <w:r>
        <w:t>8</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_Toc12305 </w:instrText>
      </w:r>
      <w:r>
        <w:rPr>
          <w:rFonts w:ascii="Calibri" w:hAnsi="Calibri"/>
          <w:spacing w:val="0"/>
          <w:szCs w:val="21"/>
        </w:rPr>
        <w:fldChar w:fldCharType="separate"/>
      </w:r>
      <w:r>
        <w:rPr>
          <w:rFonts w:hint="eastAsia" w:ascii="仿宋_GB2312" w:hAnsi="仿宋_GB2312" w:eastAsia="仿宋_GB2312" w:cs="仿宋_GB2312"/>
          <w:szCs w:val="32"/>
          <w:lang w:val="zh-CN"/>
        </w:rPr>
        <w:t>附件：7</w:t>
      </w:r>
      <w:r>
        <w:rPr>
          <w:rFonts w:hint="eastAsia" w:ascii="仿宋_GB2312" w:hAnsi="仿宋_GB2312" w:eastAsia="仿宋_GB2312" w:cs="仿宋_GB2312"/>
          <w:szCs w:val="32"/>
          <w:lang w:val="en-US" w:eastAsia="zh-CN"/>
        </w:rPr>
        <w:t>.</w:t>
      </w:r>
      <w:r>
        <w:rPr>
          <w:rFonts w:ascii="仿宋_GB2312" w:hAnsi="仿宋_GB2312" w:eastAsia="仿宋_GB2312" w:cs="仿宋_GB2312"/>
          <w:szCs w:val="32"/>
          <w:lang w:val="zh-CN"/>
        </w:rPr>
        <w:t>黑龙江省互联网医疗健康惠民服务医院前置机说明</w:t>
      </w:r>
      <w:r>
        <w:tab/>
      </w:r>
      <w:r>
        <w:fldChar w:fldCharType="begin"/>
      </w:r>
      <w:r>
        <w:instrText xml:space="preserve"> PAGEREF _Toc12305 </w:instrText>
      </w:r>
      <w:r>
        <w:fldChar w:fldCharType="separate"/>
      </w:r>
      <w:r>
        <w:t>8</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_Toc3177 </w:instrText>
      </w:r>
      <w:r>
        <w:rPr>
          <w:rFonts w:ascii="Calibri" w:hAnsi="Calibri"/>
          <w:spacing w:val="0"/>
          <w:szCs w:val="21"/>
        </w:rPr>
        <w:fldChar w:fldCharType="separate"/>
      </w:r>
      <w:r>
        <w:rPr>
          <w:rFonts w:hint="eastAsia" w:ascii="黑体" w:hAnsi="黑体" w:eastAsia="黑体" w:cs="黑体"/>
          <w:szCs w:val="32"/>
          <w:lang w:eastAsia="zh-CN"/>
        </w:rPr>
        <w:t>附件</w:t>
      </w:r>
      <w:r>
        <w:rPr>
          <w:rFonts w:hint="eastAsia" w:ascii="黑体" w:hAnsi="黑体" w:eastAsia="黑体" w:cs="黑体"/>
          <w:szCs w:val="32"/>
          <w:lang w:val="en-US" w:eastAsia="zh-CN"/>
        </w:rPr>
        <w:t>1.4</w:t>
      </w:r>
      <w:r>
        <w:tab/>
      </w:r>
      <w:r>
        <w:fldChar w:fldCharType="begin"/>
      </w:r>
      <w:r>
        <w:instrText xml:space="preserve"> PAGEREF _Toc3177 </w:instrText>
      </w:r>
      <w:r>
        <w:fldChar w:fldCharType="separate"/>
      </w:r>
      <w:r>
        <w:t>14</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_Toc3687 </w:instrText>
      </w:r>
      <w:r>
        <w:rPr>
          <w:rFonts w:ascii="Calibri" w:hAnsi="Calibri"/>
          <w:spacing w:val="0"/>
          <w:szCs w:val="21"/>
        </w:rPr>
        <w:fldChar w:fldCharType="separate"/>
      </w:r>
      <w:r>
        <w:rPr>
          <w:rFonts w:hint="eastAsia" w:ascii="黑体" w:hAnsi="黑体" w:eastAsia="黑体" w:cs="黑体"/>
          <w:szCs w:val="32"/>
          <w:lang w:eastAsia="zh-CN"/>
        </w:rPr>
        <w:t>附件</w:t>
      </w:r>
      <w:r>
        <w:rPr>
          <w:rFonts w:hint="eastAsia" w:ascii="黑体" w:hAnsi="黑体" w:eastAsia="黑体" w:cs="黑体"/>
          <w:szCs w:val="32"/>
          <w:lang w:val="en-US" w:eastAsia="zh-CN"/>
        </w:rPr>
        <w:t>1.6</w:t>
      </w:r>
      <w:r>
        <w:tab/>
      </w:r>
      <w:r>
        <w:fldChar w:fldCharType="begin"/>
      </w:r>
      <w:r>
        <w:instrText xml:space="preserve"> PAGEREF _Toc3687 </w:instrText>
      </w:r>
      <w:r>
        <w:fldChar w:fldCharType="separate"/>
      </w:r>
      <w:r>
        <w:t>17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_Toc17358 </w:instrText>
      </w:r>
      <w:r>
        <w:rPr>
          <w:rFonts w:ascii="Calibri" w:hAnsi="Calibri"/>
          <w:spacing w:val="0"/>
          <w:szCs w:val="21"/>
        </w:rPr>
        <w:fldChar w:fldCharType="separate"/>
      </w:r>
      <w:r>
        <w:rPr>
          <w:rFonts w:hint="eastAsia" w:ascii="仿宋_GB2312" w:hAnsi="仿宋_GB2312" w:eastAsia="仿宋_GB2312" w:cs="仿宋_GB2312"/>
          <w:szCs w:val="32"/>
          <w:lang w:val="zh-CN"/>
        </w:rPr>
        <w:t>字典值说明</w:t>
      </w:r>
      <w:r>
        <w:tab/>
      </w:r>
      <w:r>
        <w:fldChar w:fldCharType="begin"/>
      </w:r>
      <w:r>
        <w:instrText xml:space="preserve"> PAGEREF _Toc17358 </w:instrText>
      </w:r>
      <w:r>
        <w:fldChar w:fldCharType="separate"/>
      </w:r>
      <w:r>
        <w:t>17</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_Toc12329 </w:instrText>
      </w:r>
      <w:r>
        <w:rPr>
          <w:rFonts w:ascii="Calibri" w:hAnsi="Calibri"/>
          <w:spacing w:val="0"/>
          <w:szCs w:val="21"/>
        </w:rPr>
        <w:fldChar w:fldCharType="separate"/>
      </w:r>
      <w:r>
        <w:rPr>
          <w:rFonts w:ascii="Arial" w:hAnsi="Arial"/>
        </w:rPr>
        <w:t xml:space="preserve">1. </w:t>
      </w:r>
      <w:r>
        <w:rPr>
          <w:rFonts w:hint="eastAsia" w:ascii="Arial" w:hAnsi="Arial"/>
        </w:rPr>
        <w:t>文档说明</w:t>
      </w:r>
      <w:r>
        <w:tab/>
      </w:r>
      <w:r>
        <w:fldChar w:fldCharType="begin"/>
      </w:r>
      <w:r>
        <w:instrText xml:space="preserve"> PAGEREF _Toc12329 </w:instrText>
      </w:r>
      <w:r>
        <w:fldChar w:fldCharType="separate"/>
      </w:r>
      <w:r>
        <w:t>23</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_Toc18775 </w:instrText>
      </w:r>
      <w:r>
        <w:rPr>
          <w:rFonts w:ascii="Calibri" w:hAnsi="Calibri"/>
          <w:spacing w:val="0"/>
          <w:szCs w:val="21"/>
        </w:rPr>
        <w:fldChar w:fldCharType="separate"/>
      </w:r>
      <w:r>
        <w:rPr>
          <w:rFonts w:ascii="Arial" w:hAnsi="Arial"/>
        </w:rPr>
        <w:t xml:space="preserve">1.1. </w:t>
      </w:r>
      <w:r>
        <w:rPr>
          <w:rFonts w:hint="eastAsia" w:ascii="Arial" w:hAnsi="Arial"/>
        </w:rPr>
        <w:t>接口说明</w:t>
      </w:r>
      <w:r>
        <w:tab/>
      </w:r>
      <w:r>
        <w:fldChar w:fldCharType="begin"/>
      </w:r>
      <w:r>
        <w:instrText xml:space="preserve"> PAGEREF _Toc18775 </w:instrText>
      </w:r>
      <w:r>
        <w:fldChar w:fldCharType="separate"/>
      </w:r>
      <w:r>
        <w:t>23</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_Toc5951 </w:instrText>
      </w:r>
      <w:r>
        <w:rPr>
          <w:rFonts w:ascii="Calibri" w:hAnsi="Calibri"/>
          <w:spacing w:val="0"/>
          <w:szCs w:val="21"/>
        </w:rPr>
        <w:fldChar w:fldCharType="separate"/>
      </w:r>
      <w:r>
        <w:rPr>
          <w:rFonts w:hint="eastAsia" w:ascii="Arial" w:hAnsi="Arial"/>
        </w:rPr>
        <w:t>1.2. 交互方式</w:t>
      </w:r>
      <w:r>
        <w:tab/>
      </w:r>
      <w:r>
        <w:fldChar w:fldCharType="begin"/>
      </w:r>
      <w:r>
        <w:instrText xml:space="preserve"> PAGEREF _Toc5951 </w:instrText>
      </w:r>
      <w:r>
        <w:fldChar w:fldCharType="separate"/>
      </w:r>
      <w:r>
        <w:t>23</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_Toc1185 </w:instrText>
      </w:r>
      <w:r>
        <w:rPr>
          <w:rFonts w:ascii="Calibri" w:hAnsi="Calibri"/>
          <w:spacing w:val="0"/>
          <w:szCs w:val="21"/>
        </w:rPr>
        <w:fldChar w:fldCharType="separate"/>
      </w:r>
      <w:r>
        <w:rPr>
          <w:rFonts w:hint="eastAsia" w:ascii="Arial" w:hAnsi="Arial"/>
        </w:rPr>
        <w:t>1.3. 接口规范</w:t>
      </w:r>
      <w:r>
        <w:tab/>
      </w:r>
      <w:r>
        <w:fldChar w:fldCharType="begin"/>
      </w:r>
      <w:r>
        <w:instrText xml:space="preserve"> PAGEREF _Toc1185 </w:instrText>
      </w:r>
      <w:r>
        <w:fldChar w:fldCharType="separate"/>
      </w:r>
      <w:r>
        <w:t>23</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_Toc3293 </w:instrText>
      </w:r>
      <w:r>
        <w:rPr>
          <w:rFonts w:ascii="Calibri" w:hAnsi="Calibri"/>
          <w:spacing w:val="0"/>
          <w:szCs w:val="21"/>
        </w:rPr>
        <w:fldChar w:fldCharType="separate"/>
      </w:r>
      <w:r>
        <w:rPr>
          <w:rFonts w:ascii="Arial" w:hAnsi="Arial"/>
        </w:rPr>
        <w:t>1.4. 基本参数</w:t>
      </w:r>
      <w:r>
        <w:tab/>
      </w:r>
      <w:r>
        <w:fldChar w:fldCharType="begin"/>
      </w:r>
      <w:r>
        <w:instrText xml:space="preserve"> PAGEREF _Toc3293 </w:instrText>
      </w:r>
      <w:r>
        <w:fldChar w:fldCharType="separate"/>
      </w:r>
      <w:r>
        <w:t>23</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_Toc16880 </w:instrText>
      </w:r>
      <w:r>
        <w:rPr>
          <w:rFonts w:ascii="Calibri" w:hAnsi="Calibri"/>
          <w:spacing w:val="0"/>
          <w:szCs w:val="21"/>
        </w:rPr>
        <w:fldChar w:fldCharType="separate"/>
      </w:r>
      <w:r>
        <w:rPr>
          <w:rFonts w:hint="eastAsia" w:ascii="Arial" w:hAnsi="Arial"/>
        </w:rPr>
        <w:t>2. 接口定义</w:t>
      </w:r>
      <w:r>
        <w:tab/>
      </w:r>
      <w:r>
        <w:fldChar w:fldCharType="begin"/>
      </w:r>
      <w:r>
        <w:instrText xml:space="preserve"> PAGEREF _Toc16880 </w:instrText>
      </w:r>
      <w:r>
        <w:fldChar w:fldCharType="separate"/>
      </w:r>
      <w:r>
        <w:t>26</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_Toc15504 </w:instrText>
      </w:r>
      <w:r>
        <w:rPr>
          <w:rFonts w:ascii="Calibri" w:hAnsi="Calibri"/>
          <w:spacing w:val="0"/>
          <w:szCs w:val="21"/>
        </w:rPr>
        <w:fldChar w:fldCharType="separate"/>
      </w:r>
      <w:r>
        <w:rPr>
          <w:rFonts w:hint="eastAsia" w:ascii="Arial" w:hAnsi="Arial"/>
        </w:rPr>
        <w:t>2.1. 医院提供给平台调用（SPI部分）</w:t>
      </w:r>
      <w:r>
        <w:tab/>
      </w:r>
      <w:r>
        <w:fldChar w:fldCharType="begin"/>
      </w:r>
      <w:r>
        <w:instrText xml:space="preserve"> PAGEREF _Toc15504 </w:instrText>
      </w:r>
      <w:r>
        <w:fldChar w:fldCharType="separate"/>
      </w:r>
      <w:r>
        <w:t>26</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_Toc13712 </w:instrText>
      </w:r>
      <w:r>
        <w:rPr>
          <w:rFonts w:ascii="Calibri" w:hAnsi="Calibri"/>
          <w:spacing w:val="0"/>
          <w:szCs w:val="21"/>
        </w:rPr>
        <w:fldChar w:fldCharType="separate"/>
      </w:r>
      <w:r>
        <w:rPr>
          <w:rFonts w:hint="eastAsia" w:ascii="Arial" w:hAnsi="Arial"/>
        </w:rPr>
        <w:t>2.1.1. 公共部分</w:t>
      </w:r>
      <w:r>
        <w:tab/>
      </w:r>
      <w:r>
        <w:fldChar w:fldCharType="begin"/>
      </w:r>
      <w:r>
        <w:instrText xml:space="preserve"> PAGEREF _Toc13712 </w:instrText>
      </w:r>
      <w:r>
        <w:fldChar w:fldCharType="separate"/>
      </w:r>
      <w:r>
        <w:t>26</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_Toc11427 </w:instrText>
      </w:r>
      <w:r>
        <w:rPr>
          <w:rFonts w:ascii="Calibri" w:hAnsi="Calibri"/>
          <w:spacing w:val="0"/>
          <w:szCs w:val="21"/>
        </w:rPr>
        <w:fldChar w:fldCharType="separate"/>
      </w:r>
      <w:r>
        <w:rPr>
          <w:rFonts w:ascii="Arial" w:hAnsi="Arial"/>
        </w:rPr>
        <w:t xml:space="preserve">2.1.2. </w:t>
      </w:r>
      <w:r>
        <w:rPr>
          <w:rFonts w:hint="eastAsia" w:ascii="Arial" w:hAnsi="Arial"/>
        </w:rPr>
        <w:t>交易部分</w:t>
      </w:r>
      <w:r>
        <w:tab/>
      </w:r>
      <w:r>
        <w:fldChar w:fldCharType="begin"/>
      </w:r>
      <w:r>
        <w:instrText xml:space="preserve"> PAGEREF _Toc11427 </w:instrText>
      </w:r>
      <w:r>
        <w:fldChar w:fldCharType="separate"/>
      </w:r>
      <w:r>
        <w:t>27</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_Toc2852 </w:instrText>
      </w:r>
      <w:r>
        <w:rPr>
          <w:rFonts w:ascii="Calibri" w:hAnsi="Calibri"/>
          <w:spacing w:val="0"/>
          <w:szCs w:val="21"/>
        </w:rPr>
        <w:fldChar w:fldCharType="separate"/>
      </w:r>
      <w:r>
        <w:rPr>
          <w:rFonts w:ascii="Arial" w:hAnsi="Arial"/>
        </w:rPr>
        <w:t>2.1.3. 用户部分</w:t>
      </w:r>
      <w:r>
        <w:tab/>
      </w:r>
      <w:r>
        <w:fldChar w:fldCharType="begin"/>
      </w:r>
      <w:r>
        <w:instrText xml:space="preserve"> PAGEREF _Toc2852 </w:instrText>
      </w:r>
      <w:r>
        <w:fldChar w:fldCharType="separate"/>
      </w:r>
      <w:r>
        <w:t>36</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_Toc9889 </w:instrText>
      </w:r>
      <w:r>
        <w:rPr>
          <w:rFonts w:ascii="Calibri" w:hAnsi="Calibri"/>
          <w:spacing w:val="0"/>
          <w:szCs w:val="21"/>
        </w:rPr>
        <w:fldChar w:fldCharType="separate"/>
      </w:r>
      <w:r>
        <w:rPr>
          <w:rFonts w:hint="eastAsia" w:ascii="Arial" w:hAnsi="Arial"/>
        </w:rPr>
        <w:t>2.1.4. 挂号部分</w:t>
      </w:r>
      <w:r>
        <w:tab/>
      </w:r>
      <w:r>
        <w:fldChar w:fldCharType="begin"/>
      </w:r>
      <w:r>
        <w:instrText xml:space="preserve"> PAGEREF _Toc9889 </w:instrText>
      </w:r>
      <w:r>
        <w:fldChar w:fldCharType="separate"/>
      </w:r>
      <w:r>
        <w:t>41</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_Toc26781 </w:instrText>
      </w:r>
      <w:r>
        <w:rPr>
          <w:rFonts w:ascii="Calibri" w:hAnsi="Calibri"/>
          <w:spacing w:val="0"/>
          <w:szCs w:val="21"/>
        </w:rPr>
        <w:fldChar w:fldCharType="separate"/>
      </w:r>
      <w:r>
        <w:rPr>
          <w:rFonts w:ascii="Arial" w:hAnsi="Arial"/>
        </w:rPr>
        <w:t>2.2. 平台提供给医院调用（</w:t>
      </w:r>
      <w:r>
        <w:rPr>
          <w:rFonts w:hint="eastAsia" w:ascii="Arial" w:hAnsi="Arial"/>
        </w:rPr>
        <w:t>API部分</w:t>
      </w:r>
      <w:r>
        <w:rPr>
          <w:rFonts w:ascii="Arial" w:hAnsi="Arial"/>
        </w:rPr>
        <w:t>）</w:t>
      </w:r>
      <w:r>
        <w:tab/>
      </w:r>
      <w:r>
        <w:fldChar w:fldCharType="begin"/>
      </w:r>
      <w:r>
        <w:instrText xml:space="preserve"> PAGEREF _Toc26781 </w:instrText>
      </w:r>
      <w:r>
        <w:fldChar w:fldCharType="separate"/>
      </w:r>
      <w:r>
        <w:t>63</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_Toc30980 </w:instrText>
      </w:r>
      <w:r>
        <w:rPr>
          <w:rFonts w:ascii="Calibri" w:hAnsi="Calibri"/>
          <w:spacing w:val="0"/>
          <w:szCs w:val="21"/>
        </w:rPr>
        <w:fldChar w:fldCharType="separate"/>
      </w:r>
      <w:r>
        <w:rPr>
          <w:rFonts w:ascii="Arial" w:hAnsi="Arial"/>
          <w:vanish/>
          <w:spacing w:val="5"/>
          <w:szCs w:val="32"/>
        </w:rPr>
        <w:t xml:space="preserve">1. </w:t>
      </w:r>
      <w:r>
        <w:tab/>
      </w:r>
      <w:r>
        <w:fldChar w:fldCharType="begin"/>
      </w:r>
      <w:r>
        <w:instrText xml:space="preserve"> PAGEREF _Toc30980 </w:instrText>
      </w:r>
      <w:r>
        <w:fldChar w:fldCharType="separate"/>
      </w:r>
      <w:r>
        <w:t>63</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_Toc18858 </w:instrText>
      </w:r>
      <w:r>
        <w:rPr>
          <w:rFonts w:ascii="Calibri" w:hAnsi="Calibri"/>
          <w:spacing w:val="0"/>
          <w:szCs w:val="21"/>
        </w:rPr>
        <w:fldChar w:fldCharType="separate"/>
      </w:r>
      <w:r>
        <w:rPr>
          <w:rFonts w:ascii="Arial" w:hAnsi="Arial"/>
          <w:vanish/>
          <w:spacing w:val="5"/>
          <w:szCs w:val="32"/>
        </w:rPr>
        <w:t xml:space="preserve">2. </w:t>
      </w:r>
      <w:r>
        <w:tab/>
      </w:r>
      <w:r>
        <w:fldChar w:fldCharType="begin"/>
      </w:r>
      <w:r>
        <w:instrText xml:space="preserve"> PAGEREF _Toc18858 </w:instrText>
      </w:r>
      <w:r>
        <w:fldChar w:fldCharType="separate"/>
      </w:r>
      <w:r>
        <w:t>63</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_Toc856 </w:instrText>
      </w:r>
      <w:r>
        <w:rPr>
          <w:rFonts w:ascii="Calibri" w:hAnsi="Calibri"/>
          <w:spacing w:val="0"/>
          <w:szCs w:val="21"/>
        </w:rPr>
        <w:fldChar w:fldCharType="separate"/>
      </w:r>
      <w:r>
        <w:rPr>
          <w:rFonts w:ascii="Arial" w:hAnsi="Arial"/>
          <w:vanish/>
          <w:spacing w:val="5"/>
          <w:szCs w:val="32"/>
        </w:rPr>
        <w:t xml:space="preserve">2.1. </w:t>
      </w:r>
      <w:r>
        <w:tab/>
      </w:r>
      <w:r>
        <w:fldChar w:fldCharType="begin"/>
      </w:r>
      <w:r>
        <w:instrText xml:space="preserve"> PAGEREF _Toc856 </w:instrText>
      </w:r>
      <w:r>
        <w:fldChar w:fldCharType="separate"/>
      </w:r>
      <w:r>
        <w:t>63</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_Toc32734 </w:instrText>
      </w:r>
      <w:r>
        <w:rPr>
          <w:rFonts w:ascii="Calibri" w:hAnsi="Calibri"/>
          <w:spacing w:val="0"/>
          <w:szCs w:val="21"/>
        </w:rPr>
        <w:fldChar w:fldCharType="separate"/>
      </w:r>
      <w:r>
        <w:rPr>
          <w:rFonts w:ascii="Arial" w:hAnsi="Arial"/>
          <w:vanish/>
          <w:spacing w:val="5"/>
          <w:szCs w:val="32"/>
        </w:rPr>
        <w:t xml:space="preserve">2.2. </w:t>
      </w:r>
      <w:r>
        <w:tab/>
      </w:r>
      <w:r>
        <w:fldChar w:fldCharType="begin"/>
      </w:r>
      <w:r>
        <w:instrText xml:space="preserve"> PAGEREF _Toc32734 </w:instrText>
      </w:r>
      <w:r>
        <w:fldChar w:fldCharType="separate"/>
      </w:r>
      <w:r>
        <w:t>63</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_Toc18509 </w:instrText>
      </w:r>
      <w:r>
        <w:rPr>
          <w:rFonts w:ascii="Calibri" w:hAnsi="Calibri"/>
          <w:spacing w:val="0"/>
          <w:szCs w:val="21"/>
        </w:rPr>
        <w:fldChar w:fldCharType="separate"/>
      </w:r>
      <w:r>
        <w:rPr>
          <w:rFonts w:ascii="Arial" w:hAnsi="Arial"/>
        </w:rPr>
        <w:t>2.2.1. 交易部分</w:t>
      </w:r>
      <w:r>
        <w:tab/>
      </w:r>
      <w:r>
        <w:fldChar w:fldCharType="begin"/>
      </w:r>
      <w:r>
        <w:instrText xml:space="preserve"> PAGEREF _Toc18509 </w:instrText>
      </w:r>
      <w:r>
        <w:fldChar w:fldCharType="separate"/>
      </w:r>
      <w:r>
        <w:t>63</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_Toc17639 </w:instrText>
      </w:r>
      <w:r>
        <w:rPr>
          <w:rFonts w:ascii="Calibri" w:hAnsi="Calibri"/>
          <w:spacing w:val="0"/>
          <w:szCs w:val="21"/>
        </w:rPr>
        <w:fldChar w:fldCharType="separate"/>
      </w:r>
      <w:r>
        <w:rPr>
          <w:rFonts w:hint="eastAsia" w:ascii="Arial" w:hAnsi="Arial"/>
        </w:rPr>
        <w:t>2.2.2. 挂号部分</w:t>
      </w:r>
      <w:r>
        <w:tab/>
      </w:r>
      <w:r>
        <w:fldChar w:fldCharType="begin"/>
      </w:r>
      <w:r>
        <w:instrText xml:space="preserve"> PAGEREF _Toc17639 </w:instrText>
      </w:r>
      <w:r>
        <w:fldChar w:fldCharType="separate"/>
      </w:r>
      <w:r>
        <w:t>67</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_Toc23958 </w:instrText>
      </w:r>
      <w:r>
        <w:rPr>
          <w:rFonts w:ascii="Calibri" w:hAnsi="Calibri"/>
          <w:spacing w:val="0"/>
          <w:szCs w:val="21"/>
        </w:rPr>
        <w:fldChar w:fldCharType="separate"/>
      </w:r>
      <w:r>
        <w:rPr>
          <w:rFonts w:hint="eastAsia" w:ascii="Arial" w:hAnsi="Arial"/>
        </w:rPr>
        <w:t>2.3. 接口统一返回码说明</w:t>
      </w:r>
      <w:r>
        <w:tab/>
      </w:r>
      <w:r>
        <w:fldChar w:fldCharType="begin"/>
      </w:r>
      <w:r>
        <w:instrText xml:space="preserve"> PAGEREF _Toc23958 </w:instrText>
      </w:r>
      <w:r>
        <w:fldChar w:fldCharType="separate"/>
      </w:r>
      <w:r>
        <w:t>70</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_Toc30593 </w:instrText>
      </w:r>
      <w:r>
        <w:rPr>
          <w:rFonts w:ascii="Calibri" w:hAnsi="Calibri"/>
          <w:spacing w:val="0"/>
          <w:szCs w:val="21"/>
        </w:rPr>
        <w:fldChar w:fldCharType="separate"/>
      </w:r>
      <w:r>
        <w:rPr>
          <w:rFonts w:hint="eastAsia" w:ascii="Arial" w:hAnsi="Arial"/>
        </w:rPr>
        <w:t>3. 数据字典定义</w:t>
      </w:r>
      <w:r>
        <w:tab/>
      </w:r>
      <w:r>
        <w:fldChar w:fldCharType="begin"/>
      </w:r>
      <w:r>
        <w:instrText xml:space="preserve"> PAGEREF _Toc30593 </w:instrText>
      </w:r>
      <w:r>
        <w:fldChar w:fldCharType="separate"/>
      </w:r>
      <w:r>
        <w:t>71</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_Toc3976 </w:instrText>
      </w:r>
      <w:r>
        <w:rPr>
          <w:rFonts w:ascii="Calibri" w:hAnsi="Calibri"/>
          <w:spacing w:val="0"/>
          <w:szCs w:val="21"/>
        </w:rPr>
        <w:fldChar w:fldCharType="separate"/>
      </w:r>
      <w:r>
        <w:rPr>
          <w:rFonts w:hint="eastAsia" w:ascii="Arial" w:hAnsi="Arial"/>
        </w:rPr>
        <w:t>4. 加签和加密校验</w:t>
      </w:r>
      <w:r>
        <w:tab/>
      </w:r>
      <w:r>
        <w:fldChar w:fldCharType="begin"/>
      </w:r>
      <w:r>
        <w:instrText xml:space="preserve"> PAGEREF _Toc3976 </w:instrText>
      </w:r>
      <w:r>
        <w:fldChar w:fldCharType="separate"/>
      </w:r>
      <w:r>
        <w:t>76</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_Toc8465 </w:instrText>
      </w:r>
      <w:r>
        <w:rPr>
          <w:rFonts w:ascii="Calibri" w:hAnsi="Calibri"/>
          <w:spacing w:val="0"/>
          <w:szCs w:val="21"/>
        </w:rPr>
        <w:fldChar w:fldCharType="separate"/>
      </w:r>
      <w:r>
        <w:rPr>
          <w:rFonts w:hint="eastAsia" w:ascii="Arial" w:hAnsi="Arial"/>
        </w:rPr>
        <w:t>4.1. 签名机制</w:t>
      </w:r>
      <w:r>
        <w:tab/>
      </w:r>
      <w:r>
        <w:fldChar w:fldCharType="begin"/>
      </w:r>
      <w:r>
        <w:instrText xml:space="preserve"> PAGEREF _Toc8465 </w:instrText>
      </w:r>
      <w:r>
        <w:fldChar w:fldCharType="separate"/>
      </w:r>
      <w:r>
        <w:t>76</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_Toc32459 </w:instrText>
      </w:r>
      <w:r>
        <w:rPr>
          <w:rFonts w:ascii="Calibri" w:hAnsi="Calibri"/>
          <w:spacing w:val="0"/>
          <w:szCs w:val="21"/>
        </w:rPr>
        <w:fldChar w:fldCharType="separate"/>
      </w:r>
      <w:r>
        <w:rPr>
          <w:rFonts w:hint="eastAsia" w:ascii="Arial" w:hAnsi="Arial"/>
        </w:rPr>
        <w:t>4.1.1. 需要参与签名的参数</w:t>
      </w:r>
      <w:r>
        <w:tab/>
      </w:r>
      <w:r>
        <w:fldChar w:fldCharType="begin"/>
      </w:r>
      <w:r>
        <w:instrText xml:space="preserve"> PAGEREF _Toc32459 </w:instrText>
      </w:r>
      <w:r>
        <w:fldChar w:fldCharType="separate"/>
      </w:r>
      <w:r>
        <w:t>76</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_Toc4365 </w:instrText>
      </w:r>
      <w:r>
        <w:rPr>
          <w:rFonts w:ascii="Calibri" w:hAnsi="Calibri"/>
          <w:spacing w:val="0"/>
          <w:szCs w:val="21"/>
        </w:rPr>
        <w:fldChar w:fldCharType="separate"/>
      </w:r>
      <w:r>
        <w:rPr>
          <w:rFonts w:hint="eastAsia" w:ascii="Arial" w:hAnsi="Arial"/>
        </w:rPr>
        <w:t>4.1.2. 生成待签名字符串</w:t>
      </w:r>
      <w:r>
        <w:tab/>
      </w:r>
      <w:r>
        <w:fldChar w:fldCharType="begin"/>
      </w:r>
      <w:r>
        <w:instrText xml:space="preserve"> PAGEREF _Toc4365 </w:instrText>
      </w:r>
      <w:r>
        <w:fldChar w:fldCharType="separate"/>
      </w:r>
      <w:r>
        <w:t>76</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_Toc28842 </w:instrText>
      </w:r>
      <w:r>
        <w:rPr>
          <w:rFonts w:ascii="Calibri" w:hAnsi="Calibri"/>
          <w:spacing w:val="0"/>
          <w:szCs w:val="21"/>
        </w:rPr>
        <w:fldChar w:fldCharType="separate"/>
      </w:r>
      <w:r>
        <w:rPr>
          <w:rFonts w:hint="eastAsia" w:ascii="Arial" w:hAnsi="Arial"/>
        </w:rPr>
        <w:t>4.2. 加解密机制</w:t>
      </w:r>
      <w:r>
        <w:tab/>
      </w:r>
      <w:r>
        <w:fldChar w:fldCharType="begin"/>
      </w:r>
      <w:r>
        <w:instrText xml:space="preserve"> PAGEREF _Toc28842 </w:instrText>
      </w:r>
      <w:r>
        <w:fldChar w:fldCharType="separate"/>
      </w:r>
      <w:r>
        <w:t>77</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_Toc1172 </w:instrText>
      </w:r>
      <w:r>
        <w:rPr>
          <w:rFonts w:ascii="Calibri" w:hAnsi="Calibri"/>
          <w:spacing w:val="0"/>
          <w:szCs w:val="21"/>
        </w:rPr>
        <w:fldChar w:fldCharType="separate"/>
      </w:r>
      <w:r>
        <w:rPr>
          <w:rFonts w:hint="eastAsia" w:ascii="Arial" w:hAnsi="Arial"/>
        </w:rPr>
        <w:t>4.2.1. 加密顺序</w:t>
      </w:r>
      <w:r>
        <w:tab/>
      </w:r>
      <w:r>
        <w:fldChar w:fldCharType="begin"/>
      </w:r>
      <w:r>
        <w:instrText xml:space="preserve"> PAGEREF _Toc1172 </w:instrText>
      </w:r>
      <w:r>
        <w:fldChar w:fldCharType="separate"/>
      </w:r>
      <w:r>
        <w:t>77</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_Toc3777 </w:instrText>
      </w:r>
      <w:r>
        <w:rPr>
          <w:rFonts w:ascii="Calibri" w:hAnsi="Calibri"/>
          <w:spacing w:val="0"/>
          <w:szCs w:val="21"/>
        </w:rPr>
        <w:fldChar w:fldCharType="separate"/>
      </w:r>
      <w:r>
        <w:rPr>
          <w:rFonts w:hint="eastAsia" w:ascii="Arial" w:hAnsi="Arial"/>
        </w:rPr>
        <w:t>4.2.2. 加密方式</w:t>
      </w:r>
      <w:r>
        <w:tab/>
      </w:r>
      <w:r>
        <w:fldChar w:fldCharType="begin"/>
      </w:r>
      <w:r>
        <w:instrText xml:space="preserve"> PAGEREF _Toc3777 </w:instrText>
      </w:r>
      <w:r>
        <w:fldChar w:fldCharType="separate"/>
      </w:r>
      <w:r>
        <w:t>77</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_Toc17386 </w:instrText>
      </w:r>
      <w:r>
        <w:rPr>
          <w:rFonts w:ascii="Calibri" w:hAnsi="Calibri"/>
          <w:spacing w:val="0"/>
          <w:szCs w:val="21"/>
        </w:rPr>
        <w:fldChar w:fldCharType="separate"/>
      </w:r>
      <w:r>
        <w:rPr>
          <w:rFonts w:ascii="Arial" w:hAnsi="Arial"/>
        </w:rPr>
        <w:t>4.2.3. 带加密的字符串</w:t>
      </w:r>
      <w:r>
        <w:tab/>
      </w:r>
      <w:r>
        <w:fldChar w:fldCharType="begin"/>
      </w:r>
      <w:r>
        <w:instrText xml:space="preserve"> PAGEREF _Toc17386 </w:instrText>
      </w:r>
      <w:r>
        <w:fldChar w:fldCharType="separate"/>
      </w:r>
      <w:r>
        <w:t>77</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_Toc30990 </w:instrText>
      </w:r>
      <w:r>
        <w:rPr>
          <w:rFonts w:ascii="Calibri" w:hAnsi="Calibri"/>
          <w:spacing w:val="0"/>
          <w:szCs w:val="21"/>
        </w:rPr>
        <w:fldChar w:fldCharType="separate"/>
      </w:r>
      <w:r>
        <w:rPr>
          <w:rFonts w:hint="eastAsia" w:ascii="Arial" w:hAnsi="Arial"/>
        </w:rPr>
        <w:t>4.2.4. 待解密的字符串</w:t>
      </w:r>
      <w:r>
        <w:tab/>
      </w:r>
      <w:r>
        <w:fldChar w:fldCharType="begin"/>
      </w:r>
      <w:r>
        <w:instrText xml:space="preserve"> PAGEREF _Toc30990 </w:instrText>
      </w:r>
      <w:r>
        <w:fldChar w:fldCharType="separate"/>
      </w:r>
      <w:r>
        <w:t>79</w:t>
      </w:r>
      <w:r>
        <w:fldChar w:fldCharType="end"/>
      </w:r>
      <w:r>
        <w:rPr>
          <w:rFonts w:ascii="Calibri" w:hAnsi="Calibri"/>
          <w:spacing w:val="0"/>
          <w:szCs w:val="21"/>
        </w:rPr>
        <w:fldChar w:fldCharType="end"/>
      </w:r>
    </w:p>
    <w:p>
      <w:pPr>
        <w:pStyle w:val="6"/>
        <w:tabs>
          <w:tab w:val="right" w:leader="dot" w:pos="8986"/>
          <w:tab w:val="clear" w:pos="8296"/>
        </w:tabs>
      </w:pPr>
      <w:r>
        <w:rPr>
          <w:rFonts w:ascii="Calibri" w:hAnsi="Calibri"/>
          <w:spacing w:val="0"/>
          <w:szCs w:val="21"/>
        </w:rPr>
        <w:fldChar w:fldCharType="begin"/>
      </w:r>
      <w:r>
        <w:rPr>
          <w:rFonts w:ascii="Calibri" w:hAnsi="Calibri"/>
          <w:spacing w:val="0"/>
          <w:szCs w:val="21"/>
        </w:rPr>
        <w:instrText xml:space="preserve"> HYPERLINK \l _Toc11445 </w:instrText>
      </w:r>
      <w:r>
        <w:rPr>
          <w:rFonts w:ascii="Calibri" w:hAnsi="Calibri"/>
          <w:spacing w:val="0"/>
          <w:szCs w:val="21"/>
        </w:rPr>
        <w:fldChar w:fldCharType="separate"/>
      </w:r>
      <w:r>
        <w:rPr>
          <w:rFonts w:hint="eastAsia" w:ascii="Arial" w:hAnsi="Arial"/>
        </w:rPr>
        <w:t>4.2.5. 加密/解密代码示例</w:t>
      </w:r>
      <w:r>
        <w:tab/>
      </w:r>
      <w:r>
        <w:fldChar w:fldCharType="begin"/>
      </w:r>
      <w:r>
        <w:instrText xml:space="preserve"> PAGEREF _Toc11445 </w:instrText>
      </w:r>
      <w:r>
        <w:fldChar w:fldCharType="separate"/>
      </w:r>
      <w:r>
        <w:t>80</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_Toc26044 </w:instrText>
      </w:r>
      <w:r>
        <w:rPr>
          <w:rFonts w:ascii="Calibri" w:hAnsi="Calibri"/>
          <w:spacing w:val="0"/>
          <w:szCs w:val="21"/>
        </w:rPr>
        <w:fldChar w:fldCharType="separate"/>
      </w:r>
      <w:r>
        <w:rPr>
          <w:rFonts w:ascii="Arial" w:hAnsi="Arial"/>
        </w:rPr>
        <w:t>5. 接口调用流程</w:t>
      </w:r>
      <w:r>
        <w:tab/>
      </w:r>
      <w:r>
        <w:fldChar w:fldCharType="begin"/>
      </w:r>
      <w:r>
        <w:instrText xml:space="preserve"> PAGEREF _Toc26044 </w:instrText>
      </w:r>
      <w:r>
        <w:fldChar w:fldCharType="separate"/>
      </w:r>
      <w:r>
        <w:t>84</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_Toc5924 </w:instrText>
      </w:r>
      <w:r>
        <w:rPr>
          <w:rFonts w:ascii="Calibri" w:hAnsi="Calibri"/>
          <w:spacing w:val="0"/>
          <w:szCs w:val="21"/>
        </w:rPr>
        <w:fldChar w:fldCharType="separate"/>
      </w:r>
      <w:r>
        <w:rPr>
          <w:rFonts w:ascii="Arial" w:hAnsi="Arial"/>
        </w:rPr>
        <w:t xml:space="preserve">6. </w:t>
      </w:r>
      <w:r>
        <w:rPr>
          <w:rFonts w:hint="eastAsia" w:ascii="Arial" w:hAnsi="Arial"/>
        </w:rPr>
        <w:t>业务流程图</w:t>
      </w:r>
      <w:r>
        <w:tab/>
      </w:r>
      <w:r>
        <w:fldChar w:fldCharType="begin"/>
      </w:r>
      <w:r>
        <w:instrText xml:space="preserve"> PAGEREF _Toc5924 </w:instrText>
      </w:r>
      <w:r>
        <w:fldChar w:fldCharType="separate"/>
      </w:r>
      <w:r>
        <w:t>86</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_Toc9250 </w:instrText>
      </w:r>
      <w:r>
        <w:rPr>
          <w:rFonts w:ascii="Calibri" w:hAnsi="Calibri"/>
          <w:spacing w:val="0"/>
          <w:szCs w:val="21"/>
        </w:rPr>
        <w:fldChar w:fldCharType="separate"/>
      </w:r>
      <w:r>
        <w:t xml:space="preserve">6.1. </w:t>
      </w:r>
      <w:r>
        <w:rPr>
          <w:rFonts w:hint="eastAsia"/>
        </w:rPr>
        <w:t>预约挂号</w:t>
      </w:r>
      <w:r>
        <w:tab/>
      </w:r>
      <w:r>
        <w:fldChar w:fldCharType="begin"/>
      </w:r>
      <w:r>
        <w:instrText xml:space="preserve"> PAGEREF _Toc9250 </w:instrText>
      </w:r>
      <w:r>
        <w:fldChar w:fldCharType="separate"/>
      </w:r>
      <w:r>
        <w:t>86</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_Toc13685 </w:instrText>
      </w:r>
      <w:r>
        <w:rPr>
          <w:rFonts w:ascii="Calibri" w:hAnsi="Calibri"/>
          <w:spacing w:val="0"/>
          <w:szCs w:val="21"/>
        </w:rPr>
        <w:fldChar w:fldCharType="separate"/>
      </w:r>
      <w:r>
        <w:t xml:space="preserve">6.2. </w:t>
      </w:r>
      <w:r>
        <w:rPr>
          <w:rFonts w:hint="eastAsia"/>
        </w:rPr>
        <w:t>挂号退款</w:t>
      </w:r>
      <w:r>
        <w:tab/>
      </w:r>
      <w:r>
        <w:fldChar w:fldCharType="begin"/>
      </w:r>
      <w:r>
        <w:instrText xml:space="preserve"> PAGEREF _Toc13685 </w:instrText>
      </w:r>
      <w:r>
        <w:fldChar w:fldCharType="separate"/>
      </w:r>
      <w:r>
        <w:t>87</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_Toc17605 </w:instrText>
      </w:r>
      <w:r>
        <w:rPr>
          <w:rFonts w:ascii="Calibri" w:hAnsi="Calibri"/>
          <w:spacing w:val="0"/>
          <w:szCs w:val="21"/>
        </w:rPr>
        <w:fldChar w:fldCharType="separate"/>
      </w:r>
      <w:r>
        <w:t xml:space="preserve">6.3. </w:t>
      </w:r>
      <w:r>
        <w:rPr>
          <w:rFonts w:hint="eastAsia"/>
        </w:rPr>
        <w:t>挂号取消</w:t>
      </w:r>
      <w:r>
        <w:tab/>
      </w:r>
      <w:r>
        <w:fldChar w:fldCharType="begin"/>
      </w:r>
      <w:r>
        <w:instrText xml:space="preserve"> PAGEREF _Toc17605 </w:instrText>
      </w:r>
      <w:r>
        <w:fldChar w:fldCharType="separate"/>
      </w:r>
      <w:r>
        <w:t>88</w:t>
      </w:r>
      <w:r>
        <w:fldChar w:fldCharType="end"/>
      </w:r>
      <w:r>
        <w:rPr>
          <w:rFonts w:ascii="Calibri" w:hAnsi="Calibri"/>
          <w:spacing w:val="0"/>
          <w:szCs w:val="21"/>
        </w:rPr>
        <w:fldChar w:fldCharType="end"/>
      </w:r>
    </w:p>
    <w:p>
      <w:pPr>
        <w:pStyle w:val="10"/>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_Toc18540 </w:instrText>
      </w:r>
      <w:r>
        <w:rPr>
          <w:rFonts w:ascii="Calibri" w:hAnsi="Calibri"/>
          <w:spacing w:val="0"/>
          <w:szCs w:val="21"/>
        </w:rPr>
        <w:fldChar w:fldCharType="separate"/>
      </w:r>
      <w:r>
        <w:t xml:space="preserve">6.4. </w:t>
      </w:r>
      <w:r>
        <w:rPr>
          <w:rFonts w:hint="eastAsia"/>
        </w:rPr>
        <w:t>停诊</w:t>
      </w:r>
      <w:r>
        <w:tab/>
      </w:r>
      <w:r>
        <w:fldChar w:fldCharType="begin"/>
      </w:r>
      <w:r>
        <w:instrText xml:space="preserve"> PAGEREF _Toc18540 </w:instrText>
      </w:r>
      <w:r>
        <w:fldChar w:fldCharType="separate"/>
      </w:r>
      <w:r>
        <w:t>89</w:t>
      </w:r>
      <w:r>
        <w:fldChar w:fldCharType="end"/>
      </w:r>
      <w:r>
        <w:rPr>
          <w:rFonts w:ascii="Calibri" w:hAnsi="Calibri"/>
          <w:spacing w:val="0"/>
          <w:szCs w:val="21"/>
        </w:rPr>
        <w:fldChar w:fldCharType="end"/>
      </w:r>
    </w:p>
    <w:p>
      <w:pPr>
        <w:pStyle w:val="9"/>
        <w:tabs>
          <w:tab w:val="right" w:leader="dot" w:pos="8986"/>
        </w:tabs>
      </w:pPr>
      <w:r>
        <w:rPr>
          <w:rFonts w:ascii="Calibri" w:hAnsi="Calibri"/>
          <w:spacing w:val="0"/>
          <w:szCs w:val="21"/>
        </w:rPr>
        <w:fldChar w:fldCharType="begin"/>
      </w:r>
      <w:r>
        <w:rPr>
          <w:rFonts w:ascii="Calibri" w:hAnsi="Calibri"/>
          <w:spacing w:val="0"/>
          <w:szCs w:val="21"/>
        </w:rPr>
        <w:instrText xml:space="preserve"> HYPERLINK \l _Toc30305 </w:instrText>
      </w:r>
      <w:r>
        <w:rPr>
          <w:rFonts w:ascii="Calibri" w:hAnsi="Calibri"/>
          <w:spacing w:val="0"/>
          <w:szCs w:val="21"/>
        </w:rPr>
        <w:fldChar w:fldCharType="separate"/>
      </w:r>
      <w:r>
        <w:rPr>
          <w:rFonts w:hint="eastAsia" w:ascii="Arial" w:hAnsi="Arial"/>
        </w:rPr>
        <w:t>7. 附录</w:t>
      </w:r>
      <w:r>
        <w:tab/>
      </w:r>
      <w:r>
        <w:fldChar w:fldCharType="begin"/>
      </w:r>
      <w:r>
        <w:instrText xml:space="preserve"> PAGEREF _Toc30305 </w:instrText>
      </w:r>
      <w:r>
        <w:fldChar w:fldCharType="separate"/>
      </w:r>
      <w:r>
        <w:t>90</w:t>
      </w:r>
      <w:r>
        <w:fldChar w:fldCharType="end"/>
      </w:r>
      <w:r>
        <w:rPr>
          <w:rFonts w:ascii="Calibri" w:hAnsi="Calibri"/>
          <w:spacing w:val="0"/>
          <w:szCs w:val="21"/>
        </w:rPr>
        <w:fldChar w:fldCharType="end"/>
      </w:r>
    </w:p>
    <w:p>
      <w:pPr>
        <w:pStyle w:val="24"/>
        <w:keepNext/>
        <w:keepLines/>
        <w:pageBreakBefore/>
        <w:widowControl/>
        <w:numPr>
          <w:ilvl w:val="0"/>
          <w:numId w:val="1"/>
        </w:numPr>
        <w:kinsoku/>
        <w:wordWrap/>
        <w:overflowPunct/>
        <w:topLinePunct w:val="0"/>
        <w:autoSpaceDE/>
        <w:autoSpaceDN/>
        <w:bidi w:val="0"/>
        <w:adjustRightInd/>
        <w:snapToGrid/>
        <w:spacing w:before="161" w:beforeLines="50" w:after="161" w:afterLines="50" w:line="480" w:lineRule="auto"/>
        <w:ind w:left="425" w:leftChars="0" w:right="0" w:rightChars="0" w:hanging="425" w:firstLineChars="0"/>
        <w:jc w:val="left"/>
        <w:textAlignment w:val="auto"/>
        <w:outlineLvl w:val="0"/>
        <w:rPr>
          <w:rFonts w:ascii="Arial" w:hAnsi="Arial"/>
        </w:rPr>
      </w:pPr>
      <w:r>
        <w:rPr>
          <w:rFonts w:ascii="Calibri" w:hAnsi="Calibri"/>
          <w:spacing w:val="0"/>
          <w:szCs w:val="21"/>
        </w:rPr>
        <w:fldChar w:fldCharType="end"/>
      </w:r>
      <w:bookmarkStart w:id="32" w:name="_Toc12329"/>
      <w:r>
        <w:rPr>
          <w:rFonts w:hint="eastAsia" w:ascii="Arial" w:hAnsi="Arial"/>
        </w:rPr>
        <w:t>文档说明</w:t>
      </w:r>
      <w:bookmarkEnd w:id="32"/>
    </w:p>
    <w:p>
      <w:pPr>
        <w:pStyle w:val="25"/>
        <w:numPr>
          <w:ilvl w:val="1"/>
          <w:numId w:val="1"/>
        </w:numPr>
        <w:spacing w:before="156" w:after="93"/>
        <w:rPr>
          <w:rFonts w:ascii="Arial" w:hAnsi="Arial"/>
        </w:rPr>
      </w:pPr>
      <w:bookmarkStart w:id="33" w:name="_Toc18775"/>
      <w:r>
        <w:rPr>
          <w:rFonts w:hint="eastAsia" w:ascii="Arial" w:hAnsi="Arial"/>
        </w:rPr>
        <w:t>接口说明</w:t>
      </w:r>
      <w:bookmarkEnd w:id="33"/>
    </w:p>
    <w:p>
      <w:pPr>
        <w:pStyle w:val="22"/>
        <w:spacing w:before="31" w:after="31"/>
        <w:ind w:firstLine="420"/>
      </w:pPr>
      <w:bookmarkStart w:id="34" w:name="_Toc410065587"/>
      <w:r>
        <w:rPr>
          <w:rFonts w:hint="eastAsia"/>
        </w:rPr>
        <w:t>本接口文档是微医与医院(或第三方平台)之间数据接入及同步交互的开发文档。</w:t>
      </w:r>
    </w:p>
    <w:p>
      <w:pPr>
        <w:pStyle w:val="25"/>
        <w:numPr>
          <w:ilvl w:val="1"/>
          <w:numId w:val="1"/>
        </w:numPr>
        <w:spacing w:before="156" w:after="93"/>
        <w:rPr>
          <w:rFonts w:hint="eastAsia" w:ascii="Arial" w:hAnsi="Arial"/>
        </w:rPr>
      </w:pPr>
      <w:bookmarkStart w:id="35" w:name="_Toc5951"/>
      <w:r>
        <w:rPr>
          <w:rFonts w:hint="eastAsia" w:ascii="Arial" w:hAnsi="Arial"/>
        </w:rPr>
        <w:t>交互方式</w:t>
      </w:r>
      <w:bookmarkEnd w:id="35"/>
    </w:p>
    <w:p>
      <w:pPr>
        <w:pStyle w:val="22"/>
        <w:numPr>
          <w:ilvl w:val="0"/>
          <w:numId w:val="2"/>
        </w:numPr>
        <w:snapToGrid w:val="0"/>
        <w:spacing w:before="31" w:after="31" w:line="240" w:lineRule="auto"/>
        <w:ind w:firstLine="0" w:firstLineChars="0"/>
        <w:rPr>
          <w:b/>
        </w:rPr>
      </w:pPr>
      <w:r>
        <w:rPr>
          <w:rFonts w:hint="eastAsia"/>
        </w:rPr>
        <w:t>调用方式：</w:t>
      </w:r>
      <w:r>
        <w:rPr>
          <w:b/>
        </w:rPr>
        <w:t>HTTP+POST</w:t>
      </w:r>
    </w:p>
    <w:p>
      <w:pPr>
        <w:pStyle w:val="22"/>
        <w:snapToGrid w:val="0"/>
        <w:spacing w:before="31" w:after="31" w:line="240" w:lineRule="auto"/>
        <w:ind w:left="420" w:firstLine="0" w:firstLineChars="0"/>
      </w:pPr>
      <w:r>
        <w:t>url：</w:t>
      </w:r>
      <w:r>
        <w:fldChar w:fldCharType="begin"/>
      </w:r>
      <w:r>
        <w:instrText xml:space="preserve"> HYPERLINK "</w:instrText>
      </w:r>
      <w:r>
        <w:rPr>
          <w:rFonts w:hint="eastAsia"/>
        </w:rPr>
        <w:instrText xml:space="preserve">http://ip:port/</w:instrText>
      </w:r>
      <w:r>
        <w:instrText xml:space="preserve">wd/api" </w:instrText>
      </w:r>
      <w:r>
        <w:fldChar w:fldCharType="separate"/>
      </w:r>
      <w:r>
        <w:rPr>
          <w:rStyle w:val="13"/>
          <w:rFonts w:hint="eastAsia"/>
        </w:rPr>
        <w:t>http://ip:port/</w:t>
      </w:r>
      <w:r>
        <w:rPr>
          <w:rStyle w:val="13"/>
        </w:rPr>
        <w:t>wd/api</w:t>
      </w:r>
      <w:r>
        <w:fldChar w:fldCharType="end"/>
      </w:r>
    </w:p>
    <w:p>
      <w:pPr>
        <w:pStyle w:val="22"/>
        <w:numPr>
          <w:ilvl w:val="0"/>
          <w:numId w:val="2"/>
        </w:numPr>
        <w:snapToGrid w:val="0"/>
        <w:spacing w:before="31" w:after="31" w:line="240" w:lineRule="auto"/>
        <w:ind w:firstLine="0" w:firstLineChars="0"/>
      </w:pPr>
      <w:r>
        <w:rPr>
          <w:b/>
        </w:rPr>
        <w:t>数据</w:t>
      </w:r>
      <w:r>
        <w:t>：json</w:t>
      </w:r>
      <w:r>
        <w:rPr>
          <w:rFonts w:hint="eastAsia"/>
        </w:rPr>
        <w:t>、xml</w:t>
      </w:r>
    </w:p>
    <w:p>
      <w:pPr>
        <w:pStyle w:val="22"/>
        <w:snapToGrid w:val="0"/>
        <w:spacing w:before="31" w:after="31" w:line="240" w:lineRule="auto"/>
        <w:ind w:left="420" w:firstLine="0" w:firstLineChars="0"/>
        <w:rPr>
          <w:rFonts w:hint="eastAsia"/>
        </w:rPr>
      </w:pPr>
    </w:p>
    <w:bookmarkEnd w:id="34"/>
    <w:p>
      <w:pPr>
        <w:pStyle w:val="25"/>
        <w:numPr>
          <w:ilvl w:val="1"/>
          <w:numId w:val="1"/>
        </w:numPr>
        <w:spacing w:before="156" w:after="93"/>
        <w:rPr>
          <w:rFonts w:hint="eastAsia" w:ascii="Arial" w:hAnsi="Arial"/>
        </w:rPr>
      </w:pPr>
      <w:bookmarkStart w:id="36" w:name="_Toc1185"/>
      <w:r>
        <w:rPr>
          <w:rFonts w:hint="eastAsia" w:ascii="Arial" w:hAnsi="Arial"/>
        </w:rPr>
        <w:t>接口规范</w:t>
      </w:r>
      <w:bookmarkEnd w:id="36"/>
    </w:p>
    <w:p>
      <w:pPr>
        <w:pStyle w:val="22"/>
        <w:numPr>
          <w:ilvl w:val="0"/>
          <w:numId w:val="3"/>
        </w:numPr>
        <w:snapToGrid w:val="0"/>
        <w:spacing w:before="31" w:after="31" w:line="240" w:lineRule="auto"/>
        <w:ind w:firstLineChars="0"/>
        <w:rPr>
          <w:rFonts w:hint="eastAsia"/>
        </w:rPr>
      </w:pPr>
      <w:r>
        <w:rPr>
          <w:rFonts w:hint="eastAsia"/>
        </w:rPr>
        <w:t>解析请求参数：先验签后解密；组装返回参数：先加密后加签；</w:t>
      </w:r>
    </w:p>
    <w:p>
      <w:pPr>
        <w:pStyle w:val="22"/>
        <w:numPr>
          <w:ilvl w:val="0"/>
          <w:numId w:val="3"/>
        </w:numPr>
        <w:snapToGrid w:val="0"/>
        <w:spacing w:before="31" w:after="31" w:line="240" w:lineRule="auto"/>
        <w:ind w:firstLineChars="0"/>
      </w:pPr>
      <w:r>
        <w:rPr>
          <w:rFonts w:hint="eastAsia"/>
        </w:rPr>
        <w:t>接口</w:t>
      </w:r>
      <w:r>
        <w:t>json</w:t>
      </w:r>
      <w:r>
        <w:rPr>
          <w:rFonts w:hint="eastAsia"/>
        </w:rPr>
        <w:t>结构严格区分大小写，请按接口规范进行</w:t>
      </w:r>
      <w:r>
        <w:t>json</w:t>
      </w:r>
      <w:r>
        <w:rPr>
          <w:rFonts w:hint="eastAsia"/>
        </w:rPr>
        <w:t>请求和返回的组装；</w:t>
      </w:r>
    </w:p>
    <w:p>
      <w:pPr>
        <w:pStyle w:val="22"/>
        <w:numPr>
          <w:ilvl w:val="0"/>
          <w:numId w:val="3"/>
        </w:numPr>
        <w:snapToGrid w:val="0"/>
        <w:spacing w:before="31" w:after="31" w:line="240" w:lineRule="auto"/>
        <w:ind w:firstLineChars="0"/>
      </w:pPr>
      <w:r>
        <w:rPr>
          <w:rFonts w:hint="eastAsia"/>
        </w:rPr>
        <w:t>接口请求和返回的时间使用24小时制；</w:t>
      </w:r>
    </w:p>
    <w:p>
      <w:pPr>
        <w:pStyle w:val="22"/>
        <w:numPr>
          <w:ilvl w:val="0"/>
          <w:numId w:val="3"/>
        </w:numPr>
        <w:snapToGrid w:val="0"/>
        <w:spacing w:before="31" w:after="31" w:line="240" w:lineRule="auto"/>
        <w:ind w:firstLineChars="0"/>
        <w:jc w:val="left"/>
        <w:rPr>
          <w:rFonts w:hint="eastAsia"/>
        </w:rPr>
      </w:pPr>
      <w:r>
        <w:rPr>
          <w:rFonts w:hint="eastAsia"/>
        </w:rPr>
        <w:t>所有返回的文本字段，内容如果需要换行请加\r\n；</w:t>
      </w:r>
    </w:p>
    <w:p>
      <w:pPr>
        <w:pStyle w:val="25"/>
        <w:numPr>
          <w:ilvl w:val="1"/>
          <w:numId w:val="1"/>
        </w:numPr>
        <w:spacing w:before="156" w:after="93"/>
        <w:rPr>
          <w:rFonts w:ascii="Arial" w:hAnsi="Arial"/>
        </w:rPr>
      </w:pPr>
      <w:bookmarkStart w:id="37" w:name="_Toc3293"/>
      <w:r>
        <w:rPr>
          <w:rFonts w:ascii="Arial" w:hAnsi="Arial"/>
        </w:rPr>
        <w:t>基本参数</w:t>
      </w:r>
      <w:bookmarkEnd w:id="37"/>
    </w:p>
    <w:p>
      <w:pPr>
        <w:pStyle w:val="22"/>
        <w:snapToGrid w:val="0"/>
        <w:spacing w:before="31" w:after="31" w:line="240" w:lineRule="auto"/>
        <w:ind w:firstLine="420" w:firstLineChars="0"/>
      </w:pPr>
      <w:r>
        <w:rPr>
          <w:rFonts w:hint="eastAsia"/>
        </w:rPr>
        <w:t>接口请求参数由两部分组成：基本参数和业务参数。</w:t>
      </w:r>
    </w:p>
    <w:p>
      <w:pPr>
        <w:pStyle w:val="22"/>
        <w:snapToGrid w:val="0"/>
        <w:spacing w:before="31" w:after="31" w:line="240" w:lineRule="auto"/>
        <w:ind w:firstLine="420" w:firstLineChars="0"/>
      </w:pPr>
      <w:r>
        <w:rPr>
          <w:rFonts w:hint="eastAsia"/>
        </w:rPr>
        <w:t>基本请求参数xml串以&lt;root&gt;为根节点：</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844"/>
        <w:gridCol w:w="1134"/>
        <w:gridCol w:w="1417"/>
        <w:gridCol w:w="709"/>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134"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70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510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shd w:val="clear" w:color="auto" w:fill="auto"/>
            <w:vAlign w:val="center"/>
          </w:tcPr>
          <w:p>
            <w:pPr>
              <w:pStyle w:val="23"/>
              <w:rPr>
                <w:rFonts w:hint="eastAsia" w:ascii="Arial" w:hAnsi="Arial" w:cs="MS Shell Dlg 2"/>
                <w:b/>
                <w:color w:val="auto"/>
                <w:szCs w:val="20"/>
                <w:lang w:val="en-US" w:eastAsia="zh-CN"/>
              </w:rPr>
            </w:pPr>
            <w:bookmarkStart w:id="38" w:name="基本请求参数"/>
            <w:r>
              <w:rPr>
                <w:rFonts w:hint="eastAsia" w:ascii="Arial" w:hAnsi="Arial" w:cs="MS Shell Dlg 2"/>
                <w:b/>
                <w:color w:val="auto"/>
                <w:lang w:val="en-US" w:eastAsia="zh-CN"/>
              </w:rPr>
              <w:t>基本请求参数</w:t>
            </w:r>
            <w:bookmarkEnd w:id="3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lang w:val="en-US" w:eastAsia="zh-CN"/>
              </w:rPr>
              <w:t>service</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lang w:val="en-US" w:eastAsia="zh-CN"/>
              </w:rPr>
              <w:t>接口</w:t>
            </w:r>
            <w:r>
              <w:rPr>
                <w:rFonts w:ascii="Arial" w:hAnsi="Arial" w:cs="MS Shell Dlg 2"/>
                <w:color w:val="auto"/>
                <w:lang w:val="en-US" w:eastAsia="zh-CN"/>
              </w:rPr>
              <w:t>名称</w:t>
            </w:r>
            <w:r>
              <w:rPr>
                <w:rFonts w:hint="eastAsia" w:ascii="Arial" w:hAnsi="Arial" w:cs="MS Shell Dlg 2"/>
                <w:color w:val="auto"/>
                <w:lang w:val="en-US" w:eastAsia="zh-CN"/>
              </w:rPr>
              <w:t>，</w:t>
            </w:r>
            <w:r>
              <w:rPr>
                <w:rFonts w:ascii="Arial" w:hAnsi="Arial" w:cs="MS Shell Dlg 2"/>
                <w:color w:val="auto"/>
                <w:lang w:val="en-US" w:eastAsia="zh-CN"/>
              </w:rPr>
              <w:t>平台分配</w:t>
            </w:r>
            <w:r>
              <w:rPr>
                <w:rFonts w:hint="eastAsia" w:ascii="Arial" w:hAnsi="Arial" w:cs="MS Shell Dlg 2"/>
                <w:color w:val="auto"/>
                <w:lang w:val="en-US" w:eastAsia="zh-CN"/>
              </w:rPr>
              <w:t>，</w:t>
            </w:r>
            <w:r>
              <w:rPr>
                <w:rFonts w:ascii="Arial" w:hAnsi="Arial" w:cs="MS Shell Dlg 2"/>
                <w:color w:val="auto"/>
                <w:lang w:val="en-US" w:eastAsia="zh-CN"/>
              </w:rPr>
              <w:t>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szCs w:val="18"/>
                <w:lang w:val="en-US" w:eastAsia="zh-CN"/>
              </w:rPr>
            </w:pPr>
            <w:r>
              <w:rPr>
                <w:rFonts w:ascii="Arial" w:hAnsi="Arial" w:cs="MS Shell Dlg 2"/>
                <w:color w:val="auto"/>
                <w:lang w:val="en-US" w:eastAsia="zh-CN"/>
              </w:rPr>
              <w:t>partner</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lang w:val="en-US" w:eastAsia="zh-CN"/>
              </w:rPr>
              <w:t>接入方接口用户，平台分配，唯一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hospitalCode</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接入医疗机构编码，平台分配，唯一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dataFormat</w:t>
            </w:r>
          </w:p>
        </w:tc>
        <w:tc>
          <w:tcPr>
            <w:tcW w:w="113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oot</w:t>
            </w:r>
          </w:p>
        </w:tc>
        <w:tc>
          <w:tcPr>
            <w:tcW w:w="141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String</w:t>
            </w:r>
            <w:r>
              <w:rPr>
                <w:rFonts w:hint="eastAsia" w:ascii="Arial" w:hAnsi="Arial" w:cs="MS Shell Dlg 2"/>
                <w:color w:val="auto"/>
                <w:szCs w:val="18"/>
                <w:lang w:val="en-US" w:eastAsia="zh-CN"/>
              </w:rPr>
              <w:t>(16)</w:t>
            </w:r>
          </w:p>
        </w:tc>
        <w:tc>
          <w:tcPr>
            <w:tcW w:w="70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数据格式：</w:t>
            </w:r>
            <w:r>
              <w:rPr>
                <w:rFonts w:hint="eastAsia" w:ascii="Arial" w:hAnsi="Arial" w:cs="MS Shell Dlg 2"/>
                <w:color w:val="auto"/>
                <w:lang w:val="en-US" w:eastAsia="zh-CN"/>
              </w:rPr>
              <w:t>json、xml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input</w:t>
            </w:r>
            <w:r>
              <w:rPr>
                <w:rFonts w:hint="eastAsia" w:ascii="Arial" w:hAnsi="Arial" w:cs="MS Shell Dlg 2"/>
                <w:color w:val="auto"/>
                <w:lang w:val="en-US" w:eastAsia="zh-CN"/>
              </w:rPr>
              <w:t>C</w:t>
            </w:r>
            <w:r>
              <w:rPr>
                <w:rFonts w:ascii="Arial" w:hAnsi="Arial" w:cs="MS Shell Dlg 2"/>
                <w:color w:val="auto"/>
                <w:lang w:val="en-US" w:eastAsia="zh-CN"/>
              </w:rPr>
              <w:t>harset</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String</w:t>
            </w:r>
            <w:r>
              <w:rPr>
                <w:rFonts w:hint="eastAsia" w:ascii="Arial" w:hAnsi="Arial" w:cs="MS Shell Dlg 2"/>
                <w:color w:val="auto"/>
                <w:szCs w:val="18"/>
                <w:lang w:val="en-US" w:eastAsia="zh-CN"/>
              </w:rPr>
              <w:t>(16)</w:t>
            </w:r>
          </w:p>
        </w:tc>
        <w:tc>
          <w:tcPr>
            <w:tcW w:w="70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参数编码字符集，目前仅支持utf</w:t>
            </w:r>
            <w:r>
              <w:rPr>
                <w:rFonts w:ascii="Arial" w:hAnsi="Arial" w:cs="MS Shell Dlg 2"/>
                <w:color w:val="auto"/>
                <w:lang w:val="en-US" w:eastAsia="zh-CN"/>
              </w:rPr>
              <w:t>-8</w:t>
            </w:r>
            <w:r>
              <w:rPr>
                <w:rFonts w:hint="eastAsia" w:ascii="Arial" w:hAnsi="Arial" w:cs="MS Shell Dlg 2"/>
                <w:color w:val="auto"/>
                <w:lang w:val="en-US" w:eastAsia="zh-CN"/>
              </w:rPr>
              <w:t>编码类型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signType</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szCs w:val="18"/>
                <w:lang w:val="en-US" w:eastAsia="zh-CN"/>
              </w:rPr>
            </w:pPr>
            <w:r>
              <w:rPr>
                <w:rFonts w:hint="eastAsia" w:ascii="Arial" w:hAnsi="Arial" w:cs="MS Shell Dlg 2"/>
                <w:color w:val="auto"/>
                <w:lang w:val="en-US" w:eastAsia="zh-CN"/>
              </w:rPr>
              <w:t>签名方式，目前仅支持md5</w:t>
            </w:r>
            <w:r>
              <w:rPr>
                <w:rFonts w:ascii="Arial" w:hAnsi="Arial" w:cs="MS Shell Dlg 2"/>
                <w:color w:val="auto"/>
                <w:lang w:val="en-US" w:eastAsia="zh-CN"/>
              </w:rPr>
              <w:t>(小写)</w:t>
            </w:r>
            <w:r>
              <w:rPr>
                <w:rFonts w:hint="eastAsia" w:ascii="Arial" w:hAnsi="Arial" w:cs="MS Shell Dlg 2"/>
                <w:color w:val="auto"/>
                <w:lang w:val="en-US" w:eastAsia="zh-CN"/>
              </w:rPr>
              <w:t>签名</w:t>
            </w:r>
            <w:r>
              <w:rPr>
                <w:rFonts w:hint="eastAsia" w:ascii="Arial" w:hAnsi="Arial" w:cs="Helvetica Neue Light"/>
                <w:color w:val="auto"/>
                <w:lang w:val="en-US" w:eastAsia="zh-CN"/>
              </w:rPr>
              <w:t>（不参与加签）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4"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签名串，详见</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签名机制</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“签名机制”</w:t>
            </w:r>
            <w:r>
              <w:rPr>
                <w:rFonts w:ascii="Arial" w:hAnsi="Arial" w:cs="MS Shell Dlg 2"/>
                <w:color w:val="auto"/>
                <w:lang w:val="en-US" w:eastAsia="zh-CN"/>
              </w:rPr>
              <w:fldChar w:fldCharType="end"/>
            </w:r>
          </w:p>
          <w:p>
            <w:pPr>
              <w:pStyle w:val="23"/>
              <w:rPr>
                <w:rFonts w:ascii="Arial" w:hAnsi="Arial" w:cs="MS Shell Dlg 2"/>
                <w:color w:val="auto"/>
                <w:szCs w:val="18"/>
                <w:lang w:val="en-US" w:eastAsia="zh-CN"/>
              </w:rPr>
            </w:pPr>
            <w:r>
              <w:rPr>
                <w:rFonts w:hint="eastAsia" w:ascii="Arial" w:hAnsi="Arial" w:cs="MS Shell Dlg 2"/>
                <w:color w:val="auto"/>
                <w:lang w:val="en-US" w:eastAsia="zh-CN"/>
              </w:rPr>
              <w:t>除去sign、sign</w:t>
            </w:r>
            <w:r>
              <w:rPr>
                <w:rFonts w:ascii="Arial" w:hAnsi="Arial" w:cs="MS Shell Dlg 2"/>
                <w:color w:val="auto"/>
                <w:lang w:val="en-US" w:eastAsia="zh-CN"/>
              </w:rPr>
              <w:t>Type</w:t>
            </w:r>
            <w:r>
              <w:rPr>
                <w:rFonts w:hint="eastAsia" w:ascii="Arial" w:hAnsi="Arial" w:cs="MS Shell Dlg 2"/>
                <w:color w:val="auto"/>
                <w:lang w:val="en-US" w:eastAsia="zh-CN"/>
              </w:rPr>
              <w:t>两个参数外，其他需要使用到的参数皆是要签名的参数。（不参与加签）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shd w:val="clear" w:color="auto" w:fill="auto"/>
            <w:vAlign w:val="center"/>
          </w:tcPr>
          <w:p>
            <w:pPr>
              <w:pStyle w:val="23"/>
              <w:rPr>
                <w:rFonts w:hint="eastAsia" w:ascii="Arial" w:hAnsi="Arial" w:cs="MS Shell Dlg 2"/>
                <w:b/>
                <w:color w:val="auto"/>
                <w:szCs w:val="18"/>
                <w:lang w:val="en-US" w:eastAsia="zh-CN"/>
              </w:rPr>
            </w:pPr>
            <w:r>
              <w:rPr>
                <w:rFonts w:hint="eastAsia" w:ascii="Arial" w:hAnsi="Arial" w:cs="MS Shell Dlg 2"/>
                <w:b/>
                <w:color w:val="auto"/>
                <w:lang w:val="en-US" w:eastAsia="zh-CN"/>
              </w:rPr>
              <w:t>业务请求参数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requestEncrypted</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szCs w:val="18"/>
                <w:lang w:val="en-US" w:eastAsia="zh-CN"/>
              </w:rPr>
              <w:t>待解密的</w:t>
            </w:r>
            <w:r>
              <w:rPr>
                <w:rFonts w:hint="eastAsia" w:ascii="Arial" w:hAnsi="Arial" w:cs="MS Shell Dlg 2"/>
                <w:color w:val="auto"/>
                <w:lang w:val="en-US" w:eastAsia="zh-CN"/>
              </w:rPr>
              <w:t>请求业务参数报文，报文中可包含多条业务数据，详见各个接口</w:t>
            </w:r>
            <w:r>
              <w:rPr>
                <w:rFonts w:ascii="Arial" w:hAnsi="Arial" w:cs="MS Shell Dlg 2"/>
                <w:color w:val="auto"/>
                <w:lang w:val="en-US" w:eastAsia="zh-CN"/>
              </w:rPr>
              <w:t>requestEncrypted报文参数说明</w:t>
            </w:r>
          </w:p>
        </w:tc>
      </w:tr>
    </w:tbl>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40" w:after="31" w:afterLines="0" w:line="240" w:lineRule="auto"/>
        <w:ind w:left="425" w:leftChars="0" w:right="0" w:rightChars="0" w:hanging="425" w:firstLineChars="0"/>
        <w:jc w:val="both"/>
        <w:textAlignment w:val="auto"/>
        <w:outlineLvl w:val="9"/>
        <w:rPr>
          <w:rFonts w:hint="eastAsia"/>
          <w:b/>
        </w:rPr>
      </w:pPr>
      <w:r>
        <w:rPr>
          <w:rFonts w:hint="eastAsia"/>
          <w:b/>
        </w:rPr>
        <w:t>正常请求示例：</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6"/>
        <w:tabs>
          <w:tab w:val="left" w:pos="945"/>
        </w:tabs>
        <w:spacing w:after="0" w:line="240" w:lineRule="atLeast"/>
        <w:ind w:left="0" w:firstLine="0"/>
        <w:jc w:val="left"/>
        <w:rPr>
          <w:rFonts w:ascii="Arial" w:hAnsi="Arial"/>
        </w:rPr>
      </w:pPr>
      <w:r>
        <w:rPr>
          <w:rFonts w:ascii="Arial" w:hAnsi="Arial"/>
        </w:rPr>
        <w:t>或</w:t>
      </w:r>
      <w:r>
        <w:rPr>
          <w:rFonts w:ascii="Arial" w:hAnsi="Arial"/>
        </w:rPr>
        <w:tab/>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"service":"NetTest",</w:t>
      </w:r>
    </w:p>
    <w:p>
      <w:pPr>
        <w:pStyle w:val="26"/>
        <w:spacing w:after="0" w:line="240" w:lineRule="atLeast"/>
        <w:ind w:left="0" w:firstLine="420"/>
        <w:jc w:val="left"/>
        <w:rPr>
          <w:rFonts w:ascii="Arial" w:hAnsi="Arial"/>
        </w:rPr>
      </w:pPr>
      <w:r>
        <w:rPr>
          <w:rFonts w:ascii="Arial" w:hAnsi="Arial"/>
        </w:rPr>
        <w:t>"partner":"TEST_WX",</w:t>
      </w:r>
    </w:p>
    <w:p>
      <w:pPr>
        <w:pStyle w:val="26"/>
        <w:spacing w:after="0" w:line="240" w:lineRule="atLeast"/>
        <w:ind w:left="0" w:firstLine="420"/>
        <w:jc w:val="left"/>
        <w:rPr>
          <w:rFonts w:ascii="Arial" w:hAnsi="Arial"/>
        </w:rPr>
      </w:pPr>
      <w:r>
        <w:rPr>
          <w:rFonts w:ascii="Arial" w:hAnsi="Arial"/>
        </w:rPr>
        <w:t>"hospitalCode":"0",</w:t>
      </w:r>
    </w:p>
    <w:p>
      <w:pPr>
        <w:pStyle w:val="26"/>
        <w:spacing w:after="0" w:line="240" w:lineRule="atLeast"/>
        <w:ind w:left="0" w:firstLine="420"/>
        <w:jc w:val="left"/>
        <w:rPr>
          <w:rFonts w:hint="eastAsia" w:ascii="Arial" w:hAnsi="Arial"/>
        </w:rPr>
      </w:pPr>
      <w:r>
        <w:rPr>
          <w:rFonts w:ascii="Arial" w:hAnsi="Arial"/>
        </w:rPr>
        <w:t>"dataFormat":"json",</w:t>
      </w:r>
    </w:p>
    <w:p>
      <w:pPr>
        <w:pStyle w:val="26"/>
        <w:spacing w:after="0" w:line="240" w:lineRule="atLeast"/>
        <w:ind w:left="0" w:firstLine="420"/>
        <w:jc w:val="left"/>
        <w:rPr>
          <w:rFonts w:ascii="Arial" w:hAnsi="Arial"/>
        </w:rPr>
      </w:pPr>
      <w:r>
        <w:rPr>
          <w:rFonts w:ascii="Arial" w:hAnsi="Arial"/>
        </w:rPr>
        <w:t>"inputCharset":"utf-8",</w:t>
      </w:r>
    </w:p>
    <w:p>
      <w:pPr>
        <w:pStyle w:val="26"/>
        <w:spacing w:after="0" w:line="240" w:lineRule="atLeast"/>
        <w:ind w:left="0" w:firstLine="420"/>
        <w:jc w:val="left"/>
        <w:rPr>
          <w:rFonts w:ascii="Arial" w:hAnsi="Arial"/>
        </w:rPr>
      </w:pPr>
      <w:r>
        <w:rPr>
          <w:rFonts w:ascii="Arial" w:hAnsi="Arial"/>
        </w:rPr>
        <w:t>"signType":"md5",</w:t>
      </w:r>
    </w:p>
    <w:p>
      <w:pPr>
        <w:pStyle w:val="26"/>
        <w:spacing w:after="0" w:line="240" w:lineRule="atLeast"/>
        <w:ind w:left="0" w:firstLine="420"/>
        <w:jc w:val="left"/>
        <w:rPr>
          <w:rFonts w:ascii="Arial" w:hAnsi="Arial"/>
        </w:rPr>
      </w:pPr>
      <w:r>
        <w:rPr>
          <w:rFonts w:ascii="Arial" w:hAnsi="Arial"/>
        </w:rPr>
        <w:t>"sign":"722289C58286EC2B41EF764CD5B0259D",</w:t>
      </w:r>
    </w:p>
    <w:p>
      <w:pPr>
        <w:pStyle w:val="26"/>
        <w:spacing w:after="0" w:line="240" w:lineRule="atLeast"/>
        <w:ind w:left="0" w:firstLine="420"/>
        <w:jc w:val="left"/>
        <w:rPr>
          <w:rFonts w:ascii="Arial" w:hAnsi="Arial"/>
        </w:rPr>
      </w:pPr>
      <w:r>
        <w:rPr>
          <w:rFonts w:ascii="Arial" w:hAnsi="Arial"/>
        </w:rPr>
        <w:t>"requestEncrypted":"WXzV3/6APXYdqsoZlVuANePKKHbc47QODNPniynaD9s="</w:t>
      </w:r>
    </w:p>
    <w:p>
      <w:pPr>
        <w:pStyle w:val="26"/>
        <w:spacing w:after="0" w:line="240" w:lineRule="atLeast"/>
        <w:ind w:left="0" w:firstLine="0"/>
        <w:jc w:val="left"/>
        <w:rPr>
          <w:rFonts w:hint="eastAsia" w:ascii="Arial" w:hAnsi="Arial"/>
        </w:rPr>
      </w:pPr>
      <w:r>
        <w:rPr>
          <w:rFonts w:ascii="Arial" w:hAnsi="Arial"/>
        </w:rPr>
        <w:t>}</w:t>
      </w:r>
    </w:p>
    <w:p>
      <w:pPr>
        <w:pStyle w:val="27"/>
        <w:spacing w:before="31" w:beforeLines="0" w:after="31" w:afterLines="0" w:line="240" w:lineRule="auto"/>
        <w:ind w:left="360" w:firstLine="0" w:firstLineChars="0"/>
        <w:jc w:val="left"/>
        <w:rPr>
          <w:rFonts w:ascii="Arial" w:hAnsi="Arial"/>
        </w:rPr>
      </w:pPr>
      <w:r>
        <w:rPr>
          <w:rFonts w:hint="eastAsia" w:ascii="Arial" w:hAnsi="Arial"/>
        </w:rPr>
        <w:t>接口返回参数由两部分组成：基本参数和业务参数。</w:t>
      </w:r>
    </w:p>
    <w:p>
      <w:pPr>
        <w:pStyle w:val="27"/>
        <w:spacing w:before="31" w:beforeLines="0" w:after="31" w:afterLines="0" w:line="240" w:lineRule="auto"/>
        <w:ind w:left="360" w:firstLine="0" w:firstLineChars="0"/>
        <w:jc w:val="left"/>
        <w:rPr>
          <w:rFonts w:hint="eastAsia" w:ascii="Arial" w:hAnsi="Arial"/>
        </w:rPr>
      </w:pPr>
      <w:r>
        <w:rPr>
          <w:rFonts w:hint="eastAsia" w:ascii="Arial" w:hAnsi="Arial"/>
        </w:rPr>
        <w:t>整个返回参数xml串以&lt;root&gt;为根节点：</w:t>
      </w:r>
    </w:p>
    <w:p>
      <w:pPr>
        <w:pStyle w:val="27"/>
        <w:spacing w:before="31" w:beforeLines="0" w:after="31" w:afterLines="0" w:line="240" w:lineRule="auto"/>
        <w:ind w:left="360" w:firstLine="0" w:firstLineChars="0"/>
        <w:jc w:val="left"/>
        <w:rPr>
          <w:rFonts w:hint="eastAsia" w:ascii="Arial" w:hAnsi="Arial"/>
        </w:rPr>
      </w:pP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844"/>
        <w:gridCol w:w="1134"/>
        <w:gridCol w:w="1417"/>
        <w:gridCol w:w="709"/>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844"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134" w:type="dxa"/>
            <w:tcBorders>
              <w:bottom w:val="single" w:color="auto" w:sz="4" w:space="0"/>
            </w:tcBorders>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7"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709"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5103"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tcBorders>
              <w:bottom w:val="single" w:color="auto" w:sz="4" w:space="0"/>
            </w:tcBorders>
            <w:shd w:val="clear" w:color="auto" w:fill="auto"/>
            <w:vAlign w:val="center"/>
          </w:tcPr>
          <w:p>
            <w:pPr>
              <w:pStyle w:val="23"/>
              <w:rPr>
                <w:rFonts w:hint="eastAsia" w:ascii="Arial" w:hAnsi="Arial" w:cs="MS Shell Dlg 2"/>
                <w:b/>
                <w:color w:val="auto"/>
                <w:szCs w:val="20"/>
                <w:lang w:val="en-US" w:eastAsia="zh-CN"/>
              </w:rPr>
            </w:pPr>
            <w:bookmarkStart w:id="39" w:name="基本返回参数"/>
            <w:r>
              <w:rPr>
                <w:rFonts w:hint="eastAsia" w:ascii="Arial" w:hAnsi="Arial" w:cs="MS Shell Dlg 2"/>
                <w:b/>
                <w:color w:val="auto"/>
                <w:lang w:val="en-US" w:eastAsia="zh-CN"/>
              </w:rPr>
              <w:t>基本返回参数</w:t>
            </w:r>
            <w:bookmarkEnd w:id="3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resultCode</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返回结果，详见</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返回码</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szCs w:val="18"/>
                <w:lang w:val="en-US" w:eastAsia="zh-CN"/>
              </w:rPr>
              <w:t>“返回</w:t>
            </w:r>
            <w:bookmarkStart w:id="40" w:name="_Hlt429163320"/>
            <w:bookmarkStart w:id="41" w:name="_Hlt429163321"/>
            <w:r>
              <w:rPr>
                <w:rStyle w:val="13"/>
                <w:rFonts w:hint="eastAsia" w:ascii="Arial" w:hAnsi="Arial" w:cs="MS Shell Dlg 2"/>
                <w:color w:val="auto"/>
                <w:szCs w:val="18"/>
                <w:lang w:val="en-US" w:eastAsia="zh-CN"/>
              </w:rPr>
              <w:t>码</w:t>
            </w:r>
            <w:bookmarkEnd w:id="40"/>
            <w:bookmarkEnd w:id="41"/>
            <w:r>
              <w:rPr>
                <w:rStyle w:val="13"/>
                <w:rFonts w:hint="eastAsia" w:ascii="Arial" w:hAnsi="Arial" w:cs="MS Shell Dlg 2"/>
                <w:color w:val="auto"/>
                <w:szCs w:val="18"/>
                <w:lang w:val="en-US" w:eastAsia="zh-CN"/>
              </w:rPr>
              <w:t>说</w:t>
            </w:r>
            <w:bookmarkStart w:id="42" w:name="_Hlt421192194"/>
            <w:r>
              <w:rPr>
                <w:rStyle w:val="13"/>
                <w:rFonts w:hint="eastAsia" w:ascii="Arial" w:hAnsi="Arial" w:cs="MS Shell Dlg 2"/>
                <w:color w:val="auto"/>
                <w:szCs w:val="18"/>
                <w:lang w:val="en-US" w:eastAsia="zh-CN"/>
              </w:rPr>
              <w:t>明</w:t>
            </w:r>
            <w:bookmarkEnd w:id="42"/>
            <w:r>
              <w:rPr>
                <w:rStyle w:val="13"/>
                <w:rFonts w:hint="eastAsia" w:ascii="Arial" w:hAnsi="Arial" w:cs="MS Shell Dlg 2"/>
                <w:color w:val="auto"/>
                <w:szCs w:val="18"/>
                <w:lang w:val="en-US" w:eastAsia="zh-CN"/>
              </w:rPr>
              <w:t>”</w:t>
            </w:r>
            <w:r>
              <w:rPr>
                <w:rFonts w:ascii="Arial" w:hAnsi="Arial" w:cs="MS Shell Dlg 2"/>
                <w:color w:val="auto"/>
                <w:lang w:val="en-US" w:eastAsia="zh-CN"/>
              </w:rPr>
              <w:fldChar w:fldCharType="end"/>
            </w:r>
            <w:r>
              <w:rPr>
                <w:rFonts w:ascii="Arial" w:hAnsi="Arial" w:cs="MS Shell Dlg 2"/>
                <w:color w:val="auto"/>
                <w:lang w:val="en-US" w:eastAsia="zh-CN"/>
              </w:rPr>
              <w:t>和各接口业务返回码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resultMessage</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返回结果描述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signType</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szCs w:val="18"/>
                <w:lang w:val="en-US" w:eastAsia="zh-CN"/>
              </w:rPr>
            </w:pPr>
            <w:r>
              <w:rPr>
                <w:rFonts w:hint="eastAsia" w:ascii="Arial" w:hAnsi="Arial" w:cs="MS Shell Dlg 2"/>
                <w:color w:val="auto"/>
                <w:lang w:val="en-US" w:eastAsia="zh-CN"/>
              </w:rPr>
              <w:t>签名方式，目前仅支持md</w:t>
            </w:r>
            <w:r>
              <w:rPr>
                <w:rFonts w:ascii="Arial" w:hAnsi="Arial" w:cs="MS Shell Dlg 2"/>
                <w:color w:val="auto"/>
                <w:lang w:val="en-US" w:eastAsia="zh-CN"/>
              </w:rPr>
              <w:t>5(小写)</w:t>
            </w:r>
            <w:r>
              <w:rPr>
                <w:rFonts w:hint="eastAsia" w:ascii="Arial" w:hAnsi="Arial" w:cs="MS Shell Dlg 2"/>
                <w:color w:val="auto"/>
                <w:lang w:val="en-US" w:eastAsia="zh-CN"/>
              </w:rPr>
              <w:t>签名（不参与加签）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签名串，详见</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签名机制</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“签名机</w:t>
            </w:r>
            <w:bookmarkStart w:id="43" w:name="_Hlt421192215"/>
            <w:r>
              <w:rPr>
                <w:rStyle w:val="13"/>
                <w:rFonts w:hint="eastAsia" w:ascii="Arial" w:hAnsi="Arial" w:cs="MS Shell Dlg 2"/>
                <w:color w:val="auto"/>
                <w:lang w:val="en-US" w:eastAsia="zh-CN"/>
              </w:rPr>
              <w:t>制</w:t>
            </w:r>
            <w:bookmarkEnd w:id="43"/>
            <w:r>
              <w:rPr>
                <w:rStyle w:val="13"/>
                <w:rFonts w:hint="eastAsia" w:ascii="Arial" w:hAnsi="Arial" w:cs="MS Shell Dlg 2"/>
                <w:color w:val="auto"/>
                <w:lang w:val="en-US" w:eastAsia="zh-CN"/>
              </w:rPr>
              <w:t>”</w:t>
            </w:r>
            <w:r>
              <w:rPr>
                <w:rFonts w:ascii="Arial" w:hAnsi="Arial" w:cs="MS Shell Dlg 2"/>
                <w:color w:val="auto"/>
                <w:lang w:val="en-US" w:eastAsia="zh-CN"/>
              </w:rPr>
              <w:fldChar w:fldCharType="end"/>
            </w:r>
          </w:p>
          <w:p>
            <w:pPr>
              <w:pStyle w:val="23"/>
              <w:rPr>
                <w:rFonts w:ascii="Arial" w:hAnsi="Arial" w:cs="MS Shell Dlg 2"/>
                <w:color w:val="auto"/>
                <w:szCs w:val="18"/>
                <w:lang w:val="en-US" w:eastAsia="zh-CN"/>
              </w:rPr>
            </w:pPr>
            <w:r>
              <w:rPr>
                <w:rFonts w:hint="eastAsia" w:ascii="Arial" w:hAnsi="Arial" w:cs="MS Shell Dlg 2"/>
                <w:color w:val="auto"/>
                <w:lang w:val="en-US" w:eastAsia="zh-CN"/>
              </w:rPr>
              <w:t>除去</w:t>
            </w:r>
            <w:r>
              <w:rPr>
                <w:rFonts w:ascii="Arial" w:hAnsi="Arial" w:cs="MS Shell Dlg 2"/>
                <w:color w:val="auto"/>
                <w:lang w:val="en-US" w:eastAsia="zh-CN"/>
              </w:rPr>
              <w:t>sign、</w:t>
            </w:r>
            <w:r>
              <w:rPr>
                <w:rFonts w:hint="eastAsia" w:ascii="Arial" w:hAnsi="Arial" w:cs="MS Shell Dlg 2"/>
                <w:color w:val="auto"/>
                <w:szCs w:val="18"/>
                <w:lang w:val="en-US" w:eastAsia="zh-CN"/>
              </w:rPr>
              <w:t>signType</w:t>
            </w:r>
            <w:r>
              <w:rPr>
                <w:rFonts w:hint="eastAsia" w:ascii="Arial" w:hAnsi="Arial" w:cs="MS Shell Dlg 2"/>
                <w:color w:val="auto"/>
                <w:lang w:val="en-US" w:eastAsia="zh-CN"/>
              </w:rPr>
              <w:t>参数外，其他需要使用到的参数皆是要签名的参数。（不参与加签）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业务返回参数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8" w:hRule="exac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responseEncrypted</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p>
        </w:tc>
        <w:tc>
          <w:tcPr>
            <w:tcW w:w="709" w:type="dxa"/>
            <w:shd w:val="clear" w:color="auto" w:fill="auto"/>
            <w:vAlign w:val="center"/>
          </w:tcPr>
          <w:p>
            <w:pPr>
              <w:pStyle w:val="23"/>
              <w:rPr>
                <w:rFonts w:hint="eastAsia" w:ascii="Arial" w:hAnsi="Arial" w:cs="MS Shell Dlg 2"/>
                <w:color w:val="auto"/>
                <w:lang w:val="en-US" w:eastAsia="zh-CN"/>
              </w:rPr>
            </w:pP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szCs w:val="18"/>
                <w:lang w:val="en-US" w:eastAsia="zh-CN"/>
              </w:rPr>
              <w:t>带加密的</w:t>
            </w:r>
            <w:r>
              <w:rPr>
                <w:rFonts w:hint="eastAsia" w:ascii="Arial" w:hAnsi="Arial" w:cs="MS Shell Dlg 2"/>
                <w:color w:val="auto"/>
                <w:lang w:val="en-US" w:eastAsia="zh-CN"/>
              </w:rPr>
              <w:t>返回业务参数报文，报文中可包含多条业务数据，详见各个接口responseEncrypted</w:t>
            </w:r>
            <w:r>
              <w:rPr>
                <w:rFonts w:ascii="Arial" w:hAnsi="Arial" w:cs="MS Shell Dlg 2"/>
                <w:color w:val="auto"/>
                <w:lang w:val="en-US" w:eastAsia="zh-CN"/>
              </w:rPr>
              <w:t>报文参数说明</w:t>
            </w:r>
          </w:p>
        </w:tc>
      </w:tr>
    </w:tbl>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60" w:after="31" w:afterLines="0" w:line="240" w:lineRule="auto"/>
        <w:ind w:left="425" w:leftChars="0" w:right="0" w:rightChars="0" w:hanging="425" w:firstLineChars="0"/>
        <w:jc w:val="both"/>
        <w:textAlignment w:val="auto"/>
        <w:outlineLvl w:val="9"/>
      </w:pPr>
      <w:r>
        <w:rPr>
          <w:rFonts w:hint="eastAsia"/>
          <w:b/>
        </w:rPr>
        <w:t>正常返回</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0"/>
        <w:jc w:val="left"/>
        <w:rPr>
          <w:rFonts w:ascii="Arial" w:hAnsi="Arial"/>
        </w:rPr>
      </w:pPr>
      <w:r>
        <w:rPr>
          <w:rFonts w:hint="eastAsia" w:ascii="Arial" w:hAnsi="Arial"/>
        </w:rPr>
        <w:tab/>
      </w:r>
      <w:r>
        <w:rPr>
          <w:rFonts w:ascii="Arial" w:hAnsi="Arial"/>
        </w:rPr>
        <w:t>&lt;sign&gt;&lt;![CDATA[5A79CE775EC879E11B88EF71D69F131]]&gt;&lt;/sign&gt;</w:t>
      </w:r>
    </w:p>
    <w:p>
      <w:pPr>
        <w:pStyle w:val="26"/>
        <w:spacing w:after="0" w:line="240" w:lineRule="atLeast"/>
        <w:ind w:left="0" w:firstLine="420"/>
        <w:jc w:val="left"/>
        <w:rPr>
          <w:rFonts w:hint="eastAsia" w:ascii="Arial" w:hAnsi="Arial"/>
        </w:rPr>
      </w:pPr>
      <w:r>
        <w:rPr>
          <w:rFonts w:ascii="Arial" w:hAnsi="Arial"/>
        </w:rPr>
        <w:t>&lt;signType&gt;&lt;![CDATA[md5]]&gt;&lt;/signType</w:t>
      </w:r>
      <w:r>
        <w:rPr>
          <w:rFonts w:hint="eastAsia" w:ascii="Arial" w:hAnsi="Arial"/>
        </w:rPr>
        <w: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response</w:t>
      </w:r>
      <w:r>
        <w:rPr>
          <w:rFonts w:ascii="Arial" w:hAnsi="Arial"/>
        </w:rPr>
        <w:t>Encrypted&gt;&lt;![CDATA[dbvhbM8Ckn+xUMWC8mmVO3bMEcsql4P4sUDAKjE6ZEQeQwz7o0vN/+xdsjsmNLo6PISHwoS9d+6LzWgJYeRMhHFs99uN84ajwMMqEeSLDvU=]]&gt;&lt;/</w:t>
      </w:r>
      <w:r>
        <w:rPr>
          <w:rFonts w:hint="eastAsia" w:ascii="Arial" w:hAnsi="Arial"/>
        </w:rPr>
        <w:t>response</w:t>
      </w:r>
      <w:r>
        <w:rPr>
          <w:rFonts w:ascii="Arial" w:hAnsi="Arial"/>
        </w:rPr>
        <w:t>Encrypted&gt;</w:t>
      </w:r>
    </w:p>
    <w:p>
      <w:pPr>
        <w:pStyle w:val="26"/>
        <w:spacing w:after="0" w:line="240" w:lineRule="atLeast"/>
        <w:ind w:left="0" w:firstLine="0"/>
        <w:jc w:val="left"/>
        <w:rPr>
          <w:rFonts w:ascii="Arial" w:hAnsi="Arial"/>
        </w:rPr>
      </w:pPr>
      <w:r>
        <w:rPr>
          <w:rFonts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"resultCode":"SUCCESS",</w:t>
      </w:r>
    </w:p>
    <w:p>
      <w:pPr>
        <w:pStyle w:val="26"/>
        <w:spacing w:after="0" w:line="240" w:lineRule="atLeast"/>
        <w:ind w:left="0" w:firstLine="420"/>
        <w:jc w:val="left"/>
        <w:rPr>
          <w:rFonts w:hint="eastAsia" w:ascii="Arial" w:hAnsi="Arial"/>
        </w:rPr>
      </w:pPr>
      <w:r>
        <w:rPr>
          <w:rFonts w:hint="eastAsia" w:ascii="Arial" w:hAnsi="Arial"/>
        </w:rPr>
        <w:t>"resultMessage":"成功",</w:t>
      </w:r>
    </w:p>
    <w:p>
      <w:pPr>
        <w:pStyle w:val="26"/>
        <w:spacing w:after="0" w:line="240" w:lineRule="atLeast"/>
        <w:ind w:left="0" w:firstLine="420"/>
        <w:jc w:val="left"/>
        <w:rPr>
          <w:rFonts w:ascii="Arial" w:hAnsi="Arial"/>
        </w:rPr>
      </w:pPr>
      <w:r>
        <w:rPr>
          <w:rFonts w:ascii="Arial" w:hAnsi="Arial"/>
        </w:rPr>
        <w:t>"signType":"md5",</w:t>
      </w:r>
    </w:p>
    <w:p>
      <w:pPr>
        <w:pStyle w:val="26"/>
        <w:spacing w:after="0" w:line="240" w:lineRule="atLeast"/>
        <w:ind w:left="0" w:firstLine="420"/>
        <w:jc w:val="left"/>
        <w:rPr>
          <w:rFonts w:ascii="Arial" w:hAnsi="Arial"/>
        </w:rPr>
      </w:pPr>
      <w:r>
        <w:rPr>
          <w:rFonts w:ascii="Arial" w:hAnsi="Arial"/>
        </w:rPr>
        <w:t>"sign":"4376E2DF2191EFDCA849153DFF4A11DC",</w:t>
      </w:r>
    </w:p>
    <w:p>
      <w:pPr>
        <w:pStyle w:val="26"/>
        <w:spacing w:after="0" w:line="240" w:lineRule="atLeast"/>
        <w:ind w:left="0" w:firstLine="420"/>
        <w:jc w:val="left"/>
        <w:rPr>
          <w:rFonts w:ascii="Arial" w:hAnsi="Arial"/>
        </w:rPr>
      </w:pPr>
      <w:r>
        <w:rPr>
          <w:rFonts w:ascii="Arial" w:hAnsi="Arial"/>
        </w:rPr>
        <w:t>"responseEncrypted":"vTmXQJ1INyhGdVsRQWHn0+INhPQt1/4YXp72AfY0mtR6O+GUTd5hTDtp0RNYAw+K"</w:t>
      </w:r>
    </w:p>
    <w:p>
      <w:pPr>
        <w:pStyle w:val="26"/>
        <w:spacing w:after="0" w:line="240" w:lineRule="atLeast"/>
        <w:ind w:left="0" w:firstLine="0"/>
        <w:jc w:val="left"/>
        <w:rPr>
          <w:rFonts w:hint="eastAsia" w:ascii="Arial" w:hAnsi="Arial"/>
        </w:rPr>
      </w:pPr>
      <w:r>
        <w:rPr>
          <w:rFonts w:ascii="Arial" w:hAnsi="Arial"/>
        </w:rPr>
        <w:t>}</w:t>
      </w:r>
    </w:p>
    <w:p>
      <w:pPr>
        <w:pStyle w:val="22"/>
        <w:numPr>
          <w:ilvl w:val="0"/>
          <w:numId w:val="4"/>
        </w:numPr>
        <w:snapToGrid w:val="0"/>
        <w:spacing w:before="31" w:after="31" w:line="240" w:lineRule="auto"/>
        <w:ind w:firstLineChars="0"/>
        <w:rPr>
          <w:b/>
        </w:rPr>
      </w:pPr>
      <w:r>
        <w:rPr>
          <w:rFonts w:hint="eastAsia"/>
          <w:b/>
        </w:rPr>
        <w:t>发生错误时返回</w:t>
      </w:r>
    </w:p>
    <w:p>
      <w:pPr>
        <w:pStyle w:val="26"/>
        <w:spacing w:after="0" w:line="240" w:lineRule="atLeast"/>
        <w:ind w:left="0" w:firstLine="0"/>
        <w:jc w:val="left"/>
        <w:rPr>
          <w:rFonts w:ascii="Arial" w:hAnsi="Arial"/>
        </w:rPr>
      </w:pPr>
      <w:r>
        <w:rPr>
          <w:rFonts w:ascii="Arial" w:hAnsi="Arial"/>
        </w:rPr>
        <w:t>&lt;?xml version="1.0" encoding="utf-8"?&gt;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hint="eastAsia" w:ascii="Arial" w:hAnsi="Arial"/>
        </w:rPr>
        <w:tab/>
      </w:r>
      <w:r>
        <w:rPr>
          <w:rFonts w:ascii="Arial" w:hAnsi="Arial"/>
        </w:rPr>
        <w:t>&lt;result</w:t>
      </w:r>
      <w:r>
        <w:rPr>
          <w:rFonts w:hint="eastAsia" w:ascii="Arial" w:hAnsi="Arial"/>
        </w:rPr>
        <w:t>C</w:t>
      </w:r>
      <w:r>
        <w:rPr>
          <w:rFonts w:ascii="Arial" w:hAnsi="Arial"/>
        </w:rPr>
        <w:t>ode&gt;&lt;![CDATA[</w:t>
      </w:r>
      <w:r>
        <w:rPr>
          <w:rFonts w:hint="eastAsia" w:ascii="Arial" w:hAnsi="Arial"/>
        </w:rPr>
        <w:t>SYSTEM</w:t>
      </w:r>
      <w:r>
        <w:rPr>
          <w:rFonts w:ascii="Arial" w:hAnsi="Arial"/>
        </w:rPr>
        <w:t>_ERROR]]&gt;&lt;/result</w:t>
      </w:r>
      <w:r>
        <w:rPr>
          <w:rFonts w:hint="eastAsia" w:ascii="Arial" w:hAnsi="Arial"/>
        </w:rPr>
        <w:t>C</w:t>
      </w:r>
      <w:r>
        <w:rPr>
          <w:rFonts w:ascii="Arial" w:hAnsi="Arial"/>
        </w:rPr>
        <w:t>ode&gt;</w:t>
      </w:r>
    </w:p>
    <w:p>
      <w:pPr>
        <w:pStyle w:val="26"/>
        <w:spacing w:after="0" w:line="240" w:lineRule="atLeast"/>
        <w:ind w:left="0" w:firstLine="420"/>
        <w:jc w:val="left"/>
        <w:rPr>
          <w:rFonts w:ascii="Arial" w:hAnsi="Arial"/>
        </w:rPr>
      </w:pPr>
      <w:r>
        <w:rPr>
          <w:rFonts w:hint="eastAsia" w:ascii="Arial" w:hAnsi="Arial"/>
        </w:rPr>
        <w:t>&lt;resultMessage&gt;&lt;![CDATA[[</w:t>
      </w:r>
      <w:r>
        <w:rPr>
          <w:rFonts w:ascii="Arial" w:hAnsi="Arial"/>
        </w:rPr>
        <w:t>系统错误</w:t>
      </w:r>
      <w:r>
        <w:rPr>
          <w:rFonts w:hint="eastAsia" w:ascii="Arial" w:hAnsi="Arial"/>
        </w:rPr>
        <w:t>]]&gt;&lt;/resultMessage&gt;</w:t>
      </w:r>
      <w:r>
        <w:rPr>
          <w:rFonts w:ascii="Arial" w:hAnsi="Arial"/>
        </w:rPr>
        <w:tab/>
      </w:r>
      <w:r>
        <w:rPr>
          <w:rFonts w:ascii="Arial" w:hAnsi="Arial"/>
        </w:rPr>
        <w:t>&lt;sign&gt;&lt;![CDATA[0335185EA82D8257F7645307B7CF008E]]&gt;&lt;/sign&gt;</w:t>
      </w:r>
    </w:p>
    <w:p>
      <w:pPr>
        <w:pStyle w:val="26"/>
        <w:spacing w:after="0" w:line="240" w:lineRule="atLeast"/>
        <w:ind w:left="0" w:firstLine="0"/>
        <w:jc w:val="left"/>
        <w:rPr>
          <w:rFonts w:ascii="Arial" w:hAnsi="Arial"/>
        </w:rPr>
      </w:pPr>
      <w:r>
        <w:rPr>
          <w:rFonts w:ascii="Arial" w:hAnsi="Arial"/>
        </w:rPr>
        <w:tab/>
      </w:r>
      <w:r>
        <w:rPr>
          <w:rFonts w:ascii="Arial" w:hAnsi="Arial"/>
        </w:rPr>
        <w:t>&lt;sign</w:t>
      </w:r>
      <w:r>
        <w:rPr>
          <w:rFonts w:hint="eastAsia" w:ascii="Arial" w:hAnsi="Arial"/>
        </w:rPr>
        <w:t>T</w:t>
      </w:r>
      <w:r>
        <w:rPr>
          <w:rFonts w:ascii="Arial" w:hAnsi="Arial"/>
        </w:rPr>
        <w:t>ype&gt;&lt;![CDATA[md5]]&gt;&lt;/sig</w:t>
      </w:r>
      <w:r>
        <w:rPr>
          <w:rFonts w:hint="eastAsia" w:ascii="Arial" w:hAnsi="Arial"/>
        </w:rPr>
        <w:t>nT</w:t>
      </w:r>
      <w:r>
        <w:rPr>
          <w:rFonts w:ascii="Arial" w:hAnsi="Arial"/>
        </w:rPr>
        <w:t>ype&gt;</w:t>
      </w:r>
    </w:p>
    <w:p>
      <w:pPr>
        <w:pStyle w:val="26"/>
        <w:spacing w:after="0" w:line="240" w:lineRule="atLeast"/>
        <w:ind w:left="0" w:firstLine="0"/>
        <w:jc w:val="left"/>
        <w:rPr>
          <w:rFonts w:ascii="Arial" w:hAnsi="Arial"/>
        </w:rPr>
      </w:pPr>
      <w:r>
        <w:rPr>
          <w:rFonts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before="24" w:after="24" w:line="240" w:lineRule="atLeast"/>
        <w:ind w:left="0" w:firstLine="0"/>
        <w:jc w:val="left"/>
        <w:rPr>
          <w:rFonts w:ascii="Arial" w:hAnsi="Arial"/>
        </w:rPr>
      </w:pP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"resultCode"</w:t>
      </w:r>
      <w:r>
        <w:rPr>
          <w:rFonts w:ascii="Arial" w:hAnsi="Arial"/>
        </w:rPr>
        <w:t>:</w:t>
      </w:r>
      <w:r>
        <w:rPr>
          <w:rFonts w:hint="eastAsia" w:ascii="Arial" w:hAnsi="Arial"/>
        </w:rPr>
        <w:t>"SYSTEM_ERROR"</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"resultMessage"</w:t>
      </w:r>
      <w:r>
        <w:rPr>
          <w:rFonts w:ascii="Arial" w:hAnsi="Arial"/>
        </w:rPr>
        <w:t>:</w:t>
      </w:r>
      <w:r>
        <w:rPr>
          <w:rFonts w:hint="eastAsia" w:ascii="Arial" w:hAnsi="Arial"/>
        </w:rPr>
        <w:t>"系统错误"</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w:t>
      </w:r>
      <w:r>
        <w:rPr>
          <w:rFonts w:ascii="Arial" w:hAnsi="Arial"/>
        </w:rPr>
        <w:t>:</w:t>
      </w:r>
      <w:r>
        <w:rPr>
          <w:rFonts w:hint="eastAsia" w:ascii="Arial" w:hAnsi="Arial"/>
        </w:rPr>
        <w:t>"</w:t>
      </w:r>
      <w:r>
        <w:rPr>
          <w:rFonts w:ascii="Arial" w:hAnsi="Arial"/>
        </w:rPr>
        <w:t>0335185EA82D8257F7645307B7CF008E</w:t>
      </w:r>
      <w:r>
        <w:rPr>
          <w:rFonts w:hint="eastAsia" w:ascii="Arial" w:hAnsi="Arial"/>
        </w:rPr>
        <w:t>"</w:t>
      </w:r>
    </w:p>
    <w:p>
      <w:pPr>
        <w:pStyle w:val="26"/>
        <w:spacing w:before="24" w:after="24" w:line="240" w:lineRule="atLeast"/>
        <w:ind w:left="0" w:firstLine="0"/>
        <w:jc w:val="left"/>
        <w:rPr>
          <w:rFonts w:hint="eastAsia" w:ascii="Arial" w:hAnsi="Arial"/>
        </w:rPr>
      </w:pPr>
      <w:r>
        <w:rPr>
          <w:rFonts w:ascii="Arial" w:hAnsi="Arial"/>
        </w:rPr>
        <w:t>}</w:t>
      </w:r>
    </w:p>
    <w:p>
      <w:pPr>
        <w:pStyle w:val="24"/>
        <w:numPr>
          <w:ilvl w:val="0"/>
          <w:numId w:val="1"/>
        </w:numPr>
        <w:spacing w:before="156" w:after="156"/>
        <w:rPr>
          <w:rFonts w:hint="eastAsia" w:ascii="Arial" w:hAnsi="Arial"/>
        </w:rPr>
      </w:pPr>
      <w:bookmarkStart w:id="44" w:name="_Toc16880"/>
      <w:r>
        <w:rPr>
          <w:rFonts w:hint="eastAsia" w:ascii="Arial" w:hAnsi="Arial"/>
        </w:rPr>
        <w:t>接口定义</w:t>
      </w:r>
      <w:bookmarkEnd w:id="44"/>
    </w:p>
    <w:p>
      <w:pPr>
        <w:pStyle w:val="25"/>
        <w:numPr>
          <w:ilvl w:val="1"/>
          <w:numId w:val="1"/>
        </w:numPr>
        <w:spacing w:before="156" w:after="93"/>
        <w:rPr>
          <w:rFonts w:hint="eastAsia" w:ascii="Arial" w:hAnsi="Arial"/>
        </w:rPr>
      </w:pPr>
      <w:bookmarkStart w:id="45" w:name="_Toc15504"/>
      <w:r>
        <w:rPr>
          <w:rFonts w:hint="eastAsia" w:ascii="Arial" w:hAnsi="Arial"/>
        </w:rPr>
        <w:t>医院提供给平台调用（SPI部分）</w:t>
      </w:r>
      <w:bookmarkEnd w:id="45"/>
    </w:p>
    <w:p>
      <w:pPr>
        <w:pStyle w:val="28"/>
        <w:numPr>
          <w:ilvl w:val="2"/>
          <w:numId w:val="1"/>
        </w:numPr>
        <w:spacing w:before="156" w:after="62"/>
        <w:rPr>
          <w:rFonts w:hint="eastAsia" w:ascii="Arial" w:hAnsi="Arial"/>
        </w:rPr>
      </w:pPr>
      <w:bookmarkStart w:id="46" w:name="_Toc13712"/>
      <w:r>
        <w:rPr>
          <w:rFonts w:hint="eastAsia" w:ascii="Arial" w:hAnsi="Arial"/>
        </w:rPr>
        <w:t>公共部分</w:t>
      </w:r>
      <w:bookmarkEnd w:id="46"/>
    </w:p>
    <w:p>
      <w:pPr>
        <w:pStyle w:val="4"/>
        <w:numPr>
          <w:ilvl w:val="3"/>
          <w:numId w:val="1"/>
        </w:numPr>
        <w:rPr>
          <w:color w:val="7030A0"/>
        </w:rPr>
      </w:pPr>
      <w:r>
        <w:rPr>
          <w:rFonts w:hint="eastAsia"/>
          <w:color w:val="7030A0"/>
        </w:rPr>
        <w:t>网络通讯测试（</w:t>
      </w:r>
      <w:r>
        <w:rPr>
          <w:color w:val="7030A0"/>
        </w:rPr>
        <w:t>TestNet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Test</w:t>
            </w:r>
            <w:r>
              <w:rPr>
                <w:rFonts w:ascii="Arial" w:hAnsi="Arial" w:cs="MS Shell Dlg 2"/>
                <w:b/>
                <w:color w:val="auto"/>
                <w:lang w:val="en-US" w:eastAsia="zh-CN"/>
              </w:rPr>
              <w:t>Net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平台调用该测试医院接口服务网络是否通畅，服务是否处于工作状态、数据库是否处于连接状态。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ip</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请求IP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systemTime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返回系统时间，格式：YYYY-MM-DD HH24:MI:SS</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&lt;ip&gt;&lt;![CDATA[127.0.0.1]]&gt;&lt;/ip&gt;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hint="eastAsia" w:ascii="Arial" w:hAnsi="Arial"/>
        </w:rPr>
        <w:t>&lt;systemTime&gt;2014-10-01 20:22:10&lt;/systemTime&gt;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3"/>
        <w:rPr>
          <w:rFonts w:hint="eastAsia" w:ascii="Arial" w:hAnsi="Arial"/>
        </w:rPr>
      </w:pPr>
    </w:p>
    <w:p>
      <w:pPr>
        <w:pStyle w:val="23"/>
        <w:rPr>
          <w:rFonts w:ascii="Arial" w:hAnsi="Arial"/>
        </w:rPr>
      </w:pPr>
    </w:p>
    <w:p>
      <w:pPr>
        <w:pStyle w:val="28"/>
        <w:numPr>
          <w:ilvl w:val="2"/>
          <w:numId w:val="1"/>
        </w:numPr>
        <w:spacing w:before="156" w:after="62"/>
        <w:rPr>
          <w:rFonts w:ascii="Arial" w:hAnsi="Arial"/>
        </w:rPr>
      </w:pPr>
      <w:bookmarkStart w:id="47" w:name="_Toc11427"/>
      <w:r>
        <w:rPr>
          <w:rFonts w:hint="eastAsia" w:ascii="Arial" w:hAnsi="Arial"/>
        </w:rPr>
        <w:t>交易部分</w:t>
      </w:r>
      <w:bookmarkEnd w:id="47"/>
    </w:p>
    <w:p>
      <w:pPr>
        <w:pStyle w:val="4"/>
        <w:numPr>
          <w:ilvl w:val="3"/>
          <w:numId w:val="1"/>
        </w:numPr>
        <w:rPr>
          <w:rFonts w:hint="eastAsia"/>
          <w:color w:val="7030A0"/>
        </w:rPr>
      </w:pPr>
      <w:r>
        <w:rPr>
          <w:rFonts w:hint="eastAsia"/>
          <w:color w:val="7030A0"/>
        </w:rPr>
        <w:t>支付（</w:t>
      </w:r>
      <w:r>
        <w:rPr>
          <w:color w:val="7030A0"/>
        </w:rPr>
        <w:t>Pay</w:t>
      </w:r>
      <w:r>
        <w:rPr>
          <w:rFonts w:hint="eastAsia"/>
          <w:color w:val="7030A0"/>
        </w:rPr>
        <w:t>）</w:t>
      </w:r>
    </w:p>
    <w:tbl>
      <w:tblPr>
        <w:tblStyle w:val="14"/>
        <w:tblW w:w="1018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1"/>
        <w:gridCol w:w="1696"/>
        <w:gridCol w:w="1415"/>
        <w:gridCol w:w="848"/>
        <w:gridCol w:w="4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59" w:type="dxa"/>
            <w:gridSpan w:val="4"/>
            <w:shd w:val="clear" w:color="auto" w:fill="auto"/>
            <w:vAlign w:val="center"/>
          </w:tcPr>
          <w:p>
            <w:pPr>
              <w:pStyle w:val="23"/>
              <w:rPr>
                <w:rFonts w:hint="eastAsia" w:ascii="Arial" w:hAnsi="Arial" w:cs="MS Shell Dlg 2"/>
                <w:color w:val="auto"/>
                <w:lang w:val="en-US" w:eastAsia="zh-CN"/>
              </w:rPr>
            </w:pPr>
            <w:r>
              <w:rPr>
                <w:rFonts w:ascii="Arial" w:hAnsi="Arial" w:cs="MS Shell Dlg 2"/>
                <w:b/>
                <w:color w:val="auto"/>
                <w:lang w:val="en-US" w:eastAsia="zh-CN"/>
              </w:rPr>
              <w:t>Pay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6"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59"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平台调用该接口进行业务订单的支付操作。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支持挂号、门诊缴费、诊疗卡充值等。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用户在第三方支付平台支付完成后，平台将支付结果同步到平台（支付仅限30分钟内提交的订单）。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6" w:type="dxa"/>
            <w:shd w:val="clear" w:color="auto" w:fill="auto"/>
            <w:vAlign w:val="center"/>
          </w:tcPr>
          <w:p>
            <w:pPr>
              <w:pStyle w:val="23"/>
              <w:rPr>
                <w:rFonts w:hint="eastAsia" w:ascii="Arial" w:hAnsi="Arial" w:cs="MS Shell Dlg 2"/>
                <w:color w:val="auto"/>
                <w:lang w:val="en-US" w:eastAsia="zh-CN"/>
              </w:rPr>
            </w:pPr>
          </w:p>
        </w:tc>
        <w:tc>
          <w:tcPr>
            <w:tcW w:w="1415" w:type="dxa"/>
            <w:shd w:val="clear" w:color="auto" w:fill="auto"/>
            <w:vAlign w:val="center"/>
          </w:tcPr>
          <w:p>
            <w:pPr>
              <w:pStyle w:val="23"/>
              <w:rPr>
                <w:rFonts w:hint="eastAsia" w:ascii="Arial" w:hAnsi="Arial" w:cs="MS Shell Dlg 2"/>
                <w:color w:val="auto"/>
                <w:lang w:val="en-US" w:eastAsia="zh-CN"/>
              </w:rPr>
            </w:pP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64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businessType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业务类型：0-当天挂号1-预约挂号 2-</w:t>
            </w:r>
            <w:r>
              <w:rPr>
                <w:rFonts w:ascii="Arial" w:hAnsi="Arial" w:cs="MS Shell Dlg 2"/>
                <w:color w:val="auto"/>
                <w:lang w:val="en-US" w:eastAsia="zh-CN"/>
              </w:rPr>
              <w:t>门诊</w:t>
            </w:r>
            <w:r>
              <w:rPr>
                <w:rFonts w:hint="eastAsia" w:ascii="Arial" w:hAnsi="Arial" w:cs="MS Shell Dlg 2"/>
                <w:color w:val="auto"/>
                <w:lang w:val="en-US" w:eastAsia="zh-CN"/>
              </w:rPr>
              <w:t xml:space="preserve">缴费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w:t>
            </w:r>
            <w:r>
              <w:rPr>
                <w:rFonts w:ascii="Arial" w:hAnsi="Arial" w:cs="MS Shell Dlg 2"/>
                <w:color w:val="auto"/>
                <w:lang w:val="en-US" w:eastAsia="zh-CN"/>
              </w:rPr>
              <w:t>Id</w:t>
            </w:r>
          </w:p>
        </w:tc>
        <w:tc>
          <w:tcPr>
            <w:tcW w:w="169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outTrade</w:t>
            </w:r>
            <w:r>
              <w:rPr>
                <w:rFonts w:hint="eastAsia" w:ascii="Arial" w:hAnsi="Arial" w:cs="MS Shell Dlg 2"/>
                <w:color w:val="auto"/>
                <w:lang w:val="en-US" w:eastAsia="zh-CN"/>
              </w:rPr>
              <w: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第三方支付流水号，唯一（微信、支付宝、银行等）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61"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支付时间（银行、第三方支付等），格式：YYYY-MM-DD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payMode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支付方式，详见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"支付方式"</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“支付方式”</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payChannel</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w:t>
            </w:r>
            <w:bookmarkStart w:id="48" w:name="_Hlt482190780"/>
            <w:bookmarkStart w:id="49" w:name="_Hlt482190781"/>
            <w:r>
              <w:rPr>
                <w:rFonts w:hint="eastAsia" w:ascii="Arial" w:hAnsi="Arial" w:cs="MS Shell Dlg 2"/>
                <w:color w:val="auto"/>
                <w:lang w:val="en-US" w:eastAsia="zh-CN"/>
              </w:rPr>
              <w:t>类</w:t>
            </w:r>
            <w:bookmarkEnd w:id="48"/>
            <w:bookmarkEnd w:id="49"/>
            <w:bookmarkStart w:id="50" w:name="_Hlt489966576"/>
            <w:bookmarkStart w:id="51" w:name="_Hlt458153592"/>
            <w:bookmarkStart w:id="52" w:name="_Hlt489966577"/>
            <w:r>
              <w:rPr>
                <w:rFonts w:hint="eastAsia" w:ascii="Arial" w:hAnsi="Arial" w:cs="MS Shell Dlg 2"/>
                <w:color w:val="auto"/>
                <w:lang w:val="en-US" w:eastAsia="zh-CN"/>
              </w:rPr>
              <w:t>型</w:t>
            </w:r>
            <w:bookmarkEnd w:id="50"/>
            <w:bookmarkEnd w:id="51"/>
            <w:bookmarkEnd w:id="52"/>
            <w:r>
              <w:rPr>
                <w:rFonts w:hint="eastAsia" w:ascii="Arial" w:hAnsi="Arial" w:cs="MS Shell Dlg 2"/>
                <w:color w:val="auto"/>
                <w:lang w:val="en-US" w:eastAsia="zh-CN"/>
              </w:rPr>
              <w:t>”</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w:t>
            </w:r>
            <w:r>
              <w:rPr>
                <w:rFonts w:ascii="Arial" w:hAnsi="Arial" w:cs="MS Shell Dlg 2"/>
                <w:color w:val="auto"/>
                <w:lang w:val="en-US" w:eastAsia="zh-CN"/>
              </w:rPr>
              <w:t>Type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w:t>
            </w:r>
            <w:bookmarkStart w:id="53" w:name="_Hlt489966603"/>
            <w:r>
              <w:rPr>
                <w:rFonts w:hint="eastAsia" w:ascii="Arial" w:hAnsi="Arial" w:cs="MS Shell Dlg 2"/>
                <w:color w:val="auto"/>
                <w:lang w:val="en-US" w:eastAsia="zh-CN"/>
              </w:rPr>
              <w:t>支</w:t>
            </w:r>
            <w:bookmarkEnd w:id="53"/>
            <w:r>
              <w:rPr>
                <w:rFonts w:hint="eastAsia" w:ascii="Arial" w:hAnsi="Arial" w:cs="MS Shell Dlg 2"/>
                <w:color w:val="auto"/>
                <w:lang w:val="en-US" w:eastAsia="zh-CN"/>
              </w:rPr>
              <w:t>付类</w:t>
            </w:r>
            <w:bookmarkStart w:id="54" w:name="_Hlt458153606"/>
            <w:r>
              <w:rPr>
                <w:rFonts w:hint="eastAsia" w:ascii="Arial" w:hAnsi="Arial" w:cs="MS Shell Dlg 2"/>
                <w:color w:val="auto"/>
                <w:lang w:val="en-US" w:eastAsia="zh-CN"/>
              </w:rPr>
              <w:t>型</w:t>
            </w:r>
            <w:bookmarkEnd w:id="54"/>
            <w:r>
              <w:rPr>
                <w:rFonts w:hint="eastAsia" w:ascii="Arial" w:hAnsi="Arial" w:cs="MS Shell Dlg 2"/>
                <w:color w:val="auto"/>
                <w:lang w:val="en-US" w:eastAsia="zh-CN"/>
              </w:rPr>
              <w:t>”</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isCon</w:t>
            </w:r>
            <w:r>
              <w:rPr>
                <w:rFonts w:ascii="Arial" w:hAnsi="Arial" w:cs="MS Shell Dlg 2"/>
                <w:color w:val="auto"/>
                <w:lang w:val="en-US" w:eastAsia="zh-CN"/>
              </w:rPr>
              <w:t>cessions</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是否有活动优惠：0-无 1-有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23"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例：挂号总费用</w:t>
            </w:r>
            <w:r>
              <w:rPr>
                <w:rFonts w:hint="eastAsia" w:ascii="Arial" w:hAnsi="Arial" w:cs="MS Shell Dlg 2"/>
                <w:color w:val="auto"/>
                <w:lang w:val="en-US" w:eastAsia="zh-CN"/>
              </w:rPr>
              <w:t>7元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59"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payable</w:t>
            </w:r>
            <w:r>
              <w:rPr>
                <w:rFonts w:hint="eastAsia" w:ascii="Arial" w:hAnsi="Arial" w:cs="MS Shell Dlg 2"/>
                <w:color w:val="auto"/>
                <w:lang w:val="en-US" w:eastAsia="zh-CN"/>
              </w:rPr>
              <w:t>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应付金额，单位：分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例：院内老人优惠</w:t>
            </w:r>
            <w:r>
              <w:rPr>
                <w:rFonts w:hint="eastAsia" w:ascii="Arial" w:hAnsi="Arial" w:cs="MS Shell Dlg 2"/>
                <w:color w:val="auto"/>
                <w:lang w:val="en-US" w:eastAsia="zh-CN"/>
              </w:rPr>
              <w:t>1元</w:t>
            </w:r>
            <w:r>
              <w:rPr>
                <w:rFonts w:ascii="Arial" w:hAnsi="Arial" w:cs="MS Shell Dlg 2"/>
                <w:color w:val="auto"/>
                <w:lang w:val="en-US" w:eastAsia="zh-CN"/>
              </w:rPr>
              <w:t>后需要支付挂号费</w:t>
            </w:r>
            <w:r>
              <w:rPr>
                <w:rFonts w:hint="eastAsia" w:ascii="Arial" w:hAnsi="Arial" w:cs="MS Shell Dlg 2"/>
                <w:color w:val="auto"/>
                <w:lang w:val="en-US" w:eastAsia="zh-CN"/>
              </w:rPr>
              <w:t>6元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82" w:hRule="exact"/>
          <w:jc w:val="center"/>
        </w:trPr>
        <w:tc>
          <w:tcPr>
            <w:tcW w:w="212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activi</w:t>
            </w:r>
            <w:r>
              <w:rPr>
                <w:rFonts w:ascii="Arial" w:hAnsi="Arial" w:cs="MS Shell Dlg 2"/>
                <w:color w:val="auto"/>
                <w:lang w:val="en-US" w:eastAsia="zh-CN"/>
              </w:rPr>
              <w:t>tyFee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平台活动优惠金额，单位：分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例：微信补贴</w:t>
            </w:r>
            <w:r>
              <w:rPr>
                <w:rFonts w:hint="eastAsia" w:ascii="Arial" w:hAnsi="Arial" w:cs="MS Shell Dlg 2"/>
                <w:color w:val="auto"/>
                <w:lang w:val="en-US" w:eastAsia="zh-CN"/>
              </w:rPr>
              <w:t>1元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76"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medi</w:t>
            </w:r>
            <w:r>
              <w:rPr>
                <w:rFonts w:ascii="Arial" w:hAnsi="Arial" w:cs="MS Shell Dlg 2"/>
                <w:color w:val="auto"/>
                <w:lang w:val="en-US" w:eastAsia="zh-CN"/>
              </w:rPr>
              <w:t>careFee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医疗统筹支付金额，单位：分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例：新农合挂号费统筹减免</w:t>
            </w:r>
            <w:r>
              <w:rPr>
                <w:rFonts w:hint="eastAsia" w:ascii="Arial" w:hAnsi="Arial" w:cs="MS Shell Dlg 2"/>
                <w:color w:val="auto"/>
                <w:lang w:val="en-US" w:eastAsia="zh-CN"/>
              </w:rPr>
              <w:t>1元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69"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w:t>
            </w:r>
            <w:r>
              <w:rPr>
                <w:rFonts w:hint="eastAsia" w:ascii="Arial" w:hAnsi="Arial" w:cs="MS Shell Dlg 2"/>
                <w:color w:val="auto"/>
                <w:lang w:val="en-US" w:eastAsia="zh-CN"/>
              </w:rPr>
              <w:t>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实付金额，单位：分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例：实际需要支付挂号费</w:t>
            </w:r>
            <w:r>
              <w:rPr>
                <w:rFonts w:hint="eastAsia" w:ascii="Arial" w:hAnsi="Arial" w:cs="MS Shell Dlg 2"/>
                <w:color w:val="auto"/>
                <w:lang w:val="en-US" w:eastAsia="zh-CN"/>
              </w:rPr>
              <w:t>4元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merchantId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商户号，对应支付渠道的商户号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bankNo</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银行卡号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operatorId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操作员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teaminalNo</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终端号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8" w:type="dxa"/>
            <w:shd w:val="clear" w:color="auto" w:fill="auto"/>
            <w:vAlign w:val="center"/>
          </w:tcPr>
          <w:p>
            <w:pPr>
              <w:pStyle w:val="23"/>
              <w:rPr>
                <w:rFonts w:hint="eastAsia" w:ascii="Arial" w:hAnsi="Arial" w:cs="MS Shell Dlg 2"/>
                <w:b/>
                <w:color w:val="auto"/>
                <w:lang w:val="en-US" w:eastAsia="zh-CN"/>
              </w:rPr>
            </w:pPr>
          </w:p>
        </w:tc>
        <w:tc>
          <w:tcPr>
            <w:tcW w:w="41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69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w:t>
            </w:r>
            <w:bookmarkStart w:id="55" w:name="_Hlt458153453"/>
            <w:bookmarkStart w:id="56" w:name="_Hlt458153452"/>
            <w:bookmarkStart w:id="57" w:name="_Hlt458153492"/>
            <w:r>
              <w:rPr>
                <w:rStyle w:val="13"/>
                <w:rFonts w:hint="eastAsia" w:ascii="Arial" w:hAnsi="Arial" w:cs="MS Shell Dlg 2"/>
                <w:color w:val="auto"/>
                <w:lang w:val="en-US" w:eastAsia="zh-CN"/>
              </w:rPr>
              <w:t>则</w:t>
            </w:r>
            <w:bookmarkEnd w:id="55"/>
            <w:bookmarkEnd w:id="56"/>
            <w:bookmarkEnd w:id="57"/>
            <w:r>
              <w:rPr>
                <w:rStyle w:val="13"/>
                <w:rFonts w:hint="eastAsia" w:ascii="Arial" w:hAnsi="Arial" w:cs="MS Shell Dlg 2"/>
                <w:color w:val="auto"/>
                <w:lang w:val="en-US" w:eastAsia="zh-CN"/>
              </w:rPr>
              <w:t>”</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45"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41" w:hRule="exact"/>
          <w:jc w:val="center"/>
        </w:trPr>
        <w:tc>
          <w:tcPr>
            <w:tcW w:w="2121"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business</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8" w:type="dxa"/>
            <w:shd w:val="clear" w:color="auto" w:fill="auto"/>
            <w:vAlign w:val="center"/>
          </w:tcPr>
          <w:p>
            <w:pPr>
              <w:pStyle w:val="23"/>
              <w:rPr>
                <w:rFonts w:hint="eastAsia" w:ascii="Arial" w:hAnsi="Arial" w:cs="MS Shell Dlg 2"/>
                <w:b/>
                <w:color w:val="auto"/>
                <w:lang w:val="en-US" w:eastAsia="zh-CN"/>
              </w:rPr>
            </w:pPr>
          </w:p>
        </w:tc>
        <w:tc>
          <w:tcPr>
            <w:tcW w:w="41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业务参数（挂号下单和挂号支付在同一个接口完成时需要传入）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48" w:type="dxa"/>
            <w:shd w:val="clear" w:color="auto" w:fill="auto"/>
            <w:vAlign w:val="center"/>
          </w:tcPr>
          <w:p>
            <w:pPr>
              <w:pStyle w:val="23"/>
              <w:rPr>
                <w:rFonts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18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isToday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6" w:type="dxa"/>
            <w:shd w:val="clear" w:color="auto" w:fill="auto"/>
            <w:vAlign w:val="center"/>
          </w:tcPr>
          <w:p>
            <w:pPr>
              <w:pStyle w:val="23"/>
              <w:rPr>
                <w:rFonts w:hint="eastAsia" w:ascii="Arial" w:hAnsi="Arial" w:cs="MS Shell Dlg 2"/>
                <w:color w:val="auto"/>
                <w:lang w:val="en-US" w:eastAsia="zh-CN"/>
              </w:rPr>
            </w:pPr>
          </w:p>
        </w:tc>
        <w:tc>
          <w:tcPr>
            <w:tcW w:w="1415" w:type="dxa"/>
            <w:shd w:val="clear" w:color="auto" w:fill="auto"/>
            <w:vAlign w:val="center"/>
          </w:tcPr>
          <w:p>
            <w:pPr>
              <w:pStyle w:val="23"/>
              <w:rPr>
                <w:rFonts w:hint="eastAsia" w:ascii="Arial" w:hAnsi="Arial" w:cs="MS Shell Dlg 2"/>
                <w:color w:val="auto"/>
                <w:lang w:val="en-US" w:eastAsia="zh-CN"/>
              </w:rPr>
            </w:pP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w:t>
            </w:r>
            <w:r>
              <w:rPr>
                <w:rFonts w:ascii="Arial" w:hAnsi="Arial" w:cs="MS Shell Dlg 2"/>
                <w:color w:val="auto"/>
                <w:lang w:val="en-US" w:eastAsia="zh-CN"/>
              </w:rPr>
              <w: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String(1280)</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business</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8" w:type="dxa"/>
            <w:shd w:val="clear" w:color="auto" w:fill="auto"/>
            <w:vAlign w:val="center"/>
          </w:tcPr>
          <w:p>
            <w:pPr>
              <w:pStyle w:val="23"/>
              <w:rPr>
                <w:rFonts w:hint="eastAsia" w:ascii="Arial" w:hAnsi="Arial" w:cs="MS Shell Dlg 2"/>
                <w:b/>
                <w:color w:val="auto"/>
                <w:lang w:val="en-US" w:eastAsia="zh-CN"/>
              </w:rPr>
            </w:pPr>
          </w:p>
        </w:tc>
        <w:tc>
          <w:tcPr>
            <w:tcW w:w="41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业务参数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48" w:type="dxa"/>
            <w:shd w:val="clear" w:color="auto" w:fill="auto"/>
            <w:vAlign w:val="center"/>
          </w:tcPr>
          <w:p>
            <w:pPr>
              <w:pStyle w:val="23"/>
              <w:rPr>
                <w:rFonts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w:t>
            </w:r>
            <w:r>
              <w:rPr>
                <w:rFonts w:ascii="Arial" w:hAnsi="Arial" w:cs="MS Shell Dlg 2"/>
                <w:color w:val="auto"/>
                <w:lang w:val="en-US" w:eastAsia="zh-CN"/>
              </w:rPr>
              <w:t>Address</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医院就诊地址，例：门诊大楼四楼外科一诊室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1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&lt;businessType&gt;&lt;![CDATA[2]]&gt;&lt;/businessType&gt;</w:t>
      </w:r>
    </w:p>
    <w:p>
      <w:pPr>
        <w:pStyle w:val="26"/>
        <w:spacing w:after="0" w:line="240" w:lineRule="atLeast"/>
        <w:ind w:left="0" w:firstLine="420"/>
        <w:jc w:val="left"/>
        <w:rPr>
          <w:rFonts w:ascii="Arial" w:hAnsi="Arial"/>
        </w:rPr>
      </w:pPr>
      <w:r>
        <w:rPr>
          <w:rFonts w:ascii="Arial" w:hAnsi="Arial"/>
        </w:rPr>
        <w:t>&lt;orderId&gt;&lt;![CDATA[201702071009214675]]&gt;&lt;/orderId&gt;</w:t>
      </w:r>
    </w:p>
    <w:p>
      <w:pPr>
        <w:pStyle w:val="26"/>
        <w:spacing w:after="0" w:line="240" w:lineRule="atLeast"/>
        <w:ind w:left="0" w:firstLine="420"/>
        <w:jc w:val="left"/>
        <w:rPr>
          <w:rFonts w:ascii="Arial" w:hAnsi="Arial"/>
        </w:rPr>
      </w:pPr>
      <w:r>
        <w:rPr>
          <w:rFonts w:ascii="Arial" w:hAnsi="Arial"/>
        </w:rPr>
        <w:t>&lt;hospitalOrderId&gt;&lt;![CDATA[123456]]&gt;&lt;/hospitalOrderId&gt;</w:t>
      </w:r>
    </w:p>
    <w:p>
      <w:pPr>
        <w:pStyle w:val="26"/>
        <w:spacing w:after="0" w:line="240" w:lineRule="atLeast"/>
        <w:ind w:left="0" w:firstLine="420"/>
        <w:jc w:val="left"/>
        <w:rPr>
          <w:rFonts w:ascii="Arial" w:hAnsi="Arial"/>
        </w:rPr>
      </w:pPr>
      <w:r>
        <w:rPr>
          <w:rFonts w:ascii="Arial" w:hAnsi="Arial"/>
        </w:rPr>
        <w:t>&lt;tradeId&gt;&lt;![CDATA[PAY636220589970475911]]&gt;&lt;/tradeId&gt;</w:t>
      </w:r>
    </w:p>
    <w:p>
      <w:pPr>
        <w:pStyle w:val="26"/>
        <w:spacing w:after="0" w:line="240" w:lineRule="atLeast"/>
        <w:ind w:left="0" w:firstLine="420"/>
        <w:jc w:val="left"/>
        <w:rPr>
          <w:rFonts w:ascii="Arial" w:hAnsi="Arial"/>
        </w:rPr>
      </w:pPr>
      <w:r>
        <w:rPr>
          <w:rFonts w:ascii="Arial" w:hAnsi="Arial"/>
        </w:rPr>
        <w:t>&lt;receiptId&gt;&lt;![CDATA[]]&gt;&lt;/receiptId&gt;</w:t>
      </w:r>
    </w:p>
    <w:p>
      <w:pPr>
        <w:pStyle w:val="26"/>
        <w:spacing w:after="0" w:line="240" w:lineRule="atLeast"/>
        <w:ind w:left="0" w:firstLine="420"/>
        <w:jc w:val="left"/>
        <w:rPr>
          <w:rFonts w:ascii="Arial" w:hAnsi="Arial"/>
        </w:rPr>
      </w:pPr>
      <w:r>
        <w:rPr>
          <w:rFonts w:ascii="Arial" w:hAnsi="Arial"/>
        </w:rPr>
        <w:t>&lt;outTradeId&gt;&lt;![CDATA[LS636220589970475911]]&gt;&lt;/outTradeId&gt;</w:t>
      </w:r>
    </w:p>
    <w:p>
      <w:pPr>
        <w:pStyle w:val="26"/>
        <w:spacing w:after="0" w:line="240" w:lineRule="atLeast"/>
        <w:ind w:left="0" w:firstLine="420"/>
        <w:jc w:val="left"/>
        <w:rPr>
          <w:rFonts w:ascii="Arial" w:hAnsi="Arial"/>
        </w:rPr>
      </w:pPr>
      <w:r>
        <w:rPr>
          <w:rFonts w:ascii="Arial" w:hAnsi="Arial"/>
        </w:rPr>
        <w:t>&lt;payTime&gt;&lt;![CDATA[2017-02-07 10:09:57]]&gt;&lt;/payTime&gt;</w:t>
      </w:r>
    </w:p>
    <w:p>
      <w:pPr>
        <w:pStyle w:val="26"/>
        <w:spacing w:after="0" w:line="240" w:lineRule="atLeast"/>
        <w:ind w:left="0" w:firstLine="420"/>
        <w:jc w:val="left"/>
        <w:rPr>
          <w:rFonts w:ascii="Arial" w:hAnsi="Arial"/>
        </w:rPr>
      </w:pPr>
      <w:r>
        <w:rPr>
          <w:rFonts w:ascii="Arial" w:hAnsi="Arial"/>
        </w:rPr>
        <w:t>&lt;payMode&gt;&lt;![CDATA[1]]&gt;&lt;/payMode&gt;</w:t>
      </w:r>
    </w:p>
    <w:p>
      <w:pPr>
        <w:pStyle w:val="26"/>
        <w:spacing w:after="0" w:line="240" w:lineRule="atLeast"/>
        <w:ind w:left="0" w:firstLine="420"/>
        <w:jc w:val="left"/>
        <w:rPr>
          <w:rFonts w:ascii="Arial" w:hAnsi="Arial"/>
        </w:rPr>
      </w:pPr>
      <w:r>
        <w:rPr>
          <w:rFonts w:ascii="Arial" w:hAnsi="Arial"/>
        </w:rPr>
        <w:t>&lt;payChannel&gt;&lt;![CDATA[1]]&gt;&lt;/payChannel&gt;</w:t>
      </w:r>
    </w:p>
    <w:p>
      <w:pPr>
        <w:pStyle w:val="26"/>
        <w:spacing w:after="0" w:line="240" w:lineRule="atLeast"/>
        <w:ind w:left="0" w:firstLine="420"/>
        <w:jc w:val="left"/>
        <w:rPr>
          <w:rFonts w:ascii="Arial" w:hAnsi="Arial"/>
        </w:rPr>
      </w:pPr>
      <w:r>
        <w:rPr>
          <w:rFonts w:ascii="Arial" w:hAnsi="Arial"/>
        </w:rPr>
        <w:t>&lt;payType&gt;&lt;![CDATA[1]]&gt;&lt;/payType&gt;</w:t>
      </w:r>
    </w:p>
    <w:p>
      <w:pPr>
        <w:pStyle w:val="26"/>
        <w:spacing w:after="0" w:line="240" w:lineRule="atLeast"/>
        <w:ind w:left="0" w:firstLine="420"/>
        <w:jc w:val="left"/>
        <w:rPr>
          <w:rFonts w:ascii="Arial" w:hAnsi="Arial"/>
        </w:rPr>
      </w:pPr>
      <w:r>
        <w:rPr>
          <w:rFonts w:ascii="Arial" w:hAnsi="Arial"/>
        </w:rPr>
        <w:t>&lt;isConcessions&gt;&lt;![CDATA[0]]&gt;&lt;/isConcessions&gt;</w:t>
      </w:r>
    </w:p>
    <w:p>
      <w:pPr>
        <w:pStyle w:val="26"/>
        <w:spacing w:after="0" w:line="240" w:lineRule="atLeast"/>
        <w:ind w:left="0" w:firstLine="420"/>
        <w:jc w:val="left"/>
        <w:rPr>
          <w:rFonts w:ascii="Arial" w:hAnsi="Arial"/>
        </w:rPr>
      </w:pPr>
      <w:r>
        <w:rPr>
          <w:rFonts w:ascii="Arial" w:hAnsi="Arial"/>
        </w:rPr>
        <w:t>&lt;totalFee&gt;&lt;![CDATA[100000]]&gt;&lt;/totalFee&gt;</w:t>
      </w:r>
    </w:p>
    <w:p>
      <w:pPr>
        <w:pStyle w:val="26"/>
        <w:spacing w:after="0" w:line="240" w:lineRule="atLeast"/>
        <w:ind w:left="0" w:firstLine="420"/>
        <w:jc w:val="left"/>
        <w:rPr>
          <w:rFonts w:ascii="Arial" w:hAnsi="Arial"/>
        </w:rPr>
      </w:pPr>
      <w:r>
        <w:rPr>
          <w:rFonts w:ascii="Arial" w:hAnsi="Arial"/>
        </w:rPr>
        <w:t>&lt;payableFee&gt;&lt;![CDATA[100000]]&gt;&lt;/payableFee&gt;</w:t>
      </w:r>
    </w:p>
    <w:p>
      <w:pPr>
        <w:pStyle w:val="26"/>
        <w:spacing w:after="0" w:line="240" w:lineRule="atLeast"/>
        <w:ind w:left="0" w:firstLine="420"/>
        <w:jc w:val="left"/>
        <w:rPr>
          <w:rFonts w:ascii="Arial" w:hAnsi="Arial"/>
        </w:rPr>
      </w:pPr>
      <w:r>
        <w:rPr>
          <w:rFonts w:ascii="Arial" w:hAnsi="Arial"/>
        </w:rPr>
        <w:t>&lt;activityFee&gt;&lt;![CDATA[0]]&gt;&lt;/activityFee&gt;</w:t>
      </w:r>
    </w:p>
    <w:p>
      <w:pPr>
        <w:pStyle w:val="26"/>
        <w:spacing w:after="0" w:line="240" w:lineRule="atLeast"/>
        <w:ind w:left="0" w:firstLine="420"/>
        <w:jc w:val="left"/>
        <w:rPr>
          <w:rFonts w:ascii="Arial" w:hAnsi="Arial"/>
        </w:rPr>
      </w:pPr>
      <w:r>
        <w:rPr>
          <w:rFonts w:ascii="Arial" w:hAnsi="Arial"/>
        </w:rPr>
        <w:t>&lt;medicareFee&gt;&lt;![CDATA[0]]&gt;&lt;/medicareFee&gt;</w:t>
      </w:r>
    </w:p>
    <w:p>
      <w:pPr>
        <w:pStyle w:val="26"/>
        <w:spacing w:after="0" w:line="240" w:lineRule="atLeast"/>
        <w:ind w:left="0" w:firstLine="420"/>
        <w:jc w:val="left"/>
        <w:rPr>
          <w:rFonts w:ascii="Arial" w:hAnsi="Arial"/>
        </w:rPr>
      </w:pPr>
      <w:r>
        <w:rPr>
          <w:rFonts w:ascii="Arial" w:hAnsi="Arial"/>
        </w:rPr>
        <w:t>&lt;realFee&gt;&lt;![CDATA[100000]]&gt;&lt;/realFee&gt;</w:t>
      </w:r>
    </w:p>
    <w:p>
      <w:pPr>
        <w:pStyle w:val="26"/>
        <w:spacing w:after="0" w:line="240" w:lineRule="atLeast"/>
        <w:ind w:left="0" w:firstLine="420"/>
        <w:jc w:val="left"/>
        <w:rPr>
          <w:rFonts w:ascii="Arial" w:hAnsi="Arial"/>
        </w:rPr>
      </w:pPr>
      <w:r>
        <w:rPr>
          <w:rFonts w:ascii="Arial" w:hAnsi="Arial"/>
        </w:rPr>
        <w:t>&lt;merchantId&gt;&lt;![CDATA[]]&gt;&lt;/merchantId&gt;</w:t>
      </w:r>
    </w:p>
    <w:p>
      <w:pPr>
        <w:pStyle w:val="26"/>
        <w:spacing w:after="0" w:line="240" w:lineRule="atLeast"/>
        <w:ind w:left="0" w:firstLine="420"/>
        <w:jc w:val="left"/>
        <w:rPr>
          <w:rFonts w:ascii="Arial" w:hAnsi="Arial"/>
        </w:rPr>
      </w:pPr>
      <w:r>
        <w:rPr>
          <w:rFonts w:ascii="Arial" w:hAnsi="Arial"/>
        </w:rPr>
        <w:t>&lt;bankNo&gt;&lt;![CDATA[]]&gt;&lt;/bankNo&gt;</w:t>
      </w:r>
    </w:p>
    <w:p>
      <w:pPr>
        <w:pStyle w:val="26"/>
        <w:spacing w:after="0" w:line="240" w:lineRule="atLeast"/>
        <w:ind w:left="0" w:firstLine="420"/>
        <w:jc w:val="left"/>
        <w:rPr>
          <w:rFonts w:ascii="Arial" w:hAnsi="Arial"/>
        </w:rPr>
      </w:pPr>
      <w:r>
        <w:rPr>
          <w:rFonts w:ascii="Arial" w:hAnsi="Arial"/>
        </w:rPr>
        <w:t>&lt;operatorId&gt;&lt;![CDATA[]]&gt;&lt;/operatorId&gt;</w:t>
      </w:r>
    </w:p>
    <w:p>
      <w:pPr>
        <w:pStyle w:val="26"/>
        <w:spacing w:after="0" w:line="240" w:lineRule="atLeast"/>
        <w:ind w:left="0" w:firstLine="420"/>
        <w:jc w:val="left"/>
        <w:rPr>
          <w:rFonts w:ascii="Arial" w:hAnsi="Arial"/>
        </w:rPr>
      </w:pPr>
      <w:r>
        <w:rPr>
          <w:rFonts w:ascii="Arial" w:hAnsi="Arial"/>
        </w:rPr>
        <w:t>&lt;teaminalNo&gt;&lt;![CDATA[]]&gt;&lt;/teaminalNo&gt;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759" w:firstLineChars="447"/>
        <w:jc w:val="left"/>
        <w:rPr>
          <w:rFonts w:ascii="Arial" w:hAnsi="Arial"/>
        </w:rPr>
      </w:pPr>
      <w:r>
        <w:rPr>
          <w:rFonts w:ascii="Arial" w:hAnsi="Arial"/>
        </w:rPr>
        <w:t>&lt;type&gt;&lt;![CDATA[1]]&gt;&lt;/type&gt;</w:t>
      </w:r>
    </w:p>
    <w:p>
      <w:pPr>
        <w:pStyle w:val="26"/>
        <w:spacing w:after="0" w:line="240" w:lineRule="atLeast"/>
        <w:ind w:left="0" w:firstLine="759" w:firstLineChars="447"/>
        <w:jc w:val="left"/>
        <w:rPr>
          <w:rFonts w:hint="eastAsia" w:ascii="Arial" w:hAnsi="Arial"/>
        </w:rPr>
      </w:pPr>
      <w:r>
        <w:rPr>
          <w:rFonts w:ascii="Arial" w:hAnsi="Arial"/>
        </w:rPr>
        <w:t>&lt;id&gt;&lt;![CDATA[certifcate]]&gt;&lt;/id&gt;</w:t>
      </w:r>
    </w:p>
    <w:p>
      <w:pPr>
        <w:pStyle w:val="26"/>
        <w:spacing w:after="0" w:line="240" w:lineRule="atLeast"/>
        <w:ind w:left="0" w:firstLine="759" w:firstLineChars="447"/>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19" w:firstLineChars="247"/>
        <w:jc w:val="left"/>
        <w:rPr>
          <w:rFonts w:ascii="Arial" w:hAnsi="Arial"/>
        </w:rPr>
      </w:pPr>
      <w:r>
        <w:rPr>
          <w:rFonts w:ascii="Arial" w:hAnsi="Arial"/>
        </w:rPr>
        <w:t>&lt;business&gt;</w:t>
      </w:r>
    </w:p>
    <w:p>
      <w:pPr>
        <w:pStyle w:val="26"/>
        <w:spacing w:after="0" w:line="240" w:lineRule="atLeast"/>
        <w:ind w:left="0" w:firstLine="759" w:firstLineChars="447"/>
        <w:jc w:val="left"/>
        <w:rPr>
          <w:rFonts w:ascii="Arial" w:hAnsi="Arial"/>
        </w:rPr>
      </w:pPr>
      <w:r>
        <w:rPr>
          <w:rFonts w:ascii="Arial" w:hAnsi="Arial"/>
        </w:rPr>
        <w:t>&lt;scheduleId&gt;&lt;![CDATA[123]]&gt;&lt;/scheduleId&gt;</w:t>
      </w:r>
    </w:p>
    <w:p>
      <w:pPr>
        <w:pStyle w:val="26"/>
        <w:spacing w:after="0" w:line="240" w:lineRule="atLeast"/>
        <w:ind w:left="0" w:firstLine="759" w:firstLineChars="447"/>
        <w:jc w:val="left"/>
        <w:rPr>
          <w:rFonts w:ascii="Arial" w:hAnsi="Arial"/>
        </w:rPr>
      </w:pPr>
      <w:r>
        <w:rPr>
          <w:rFonts w:ascii="Arial" w:hAnsi="Arial"/>
        </w:rPr>
        <w:t>&lt;timeId&gt;&lt;![CDATA[1]]&gt;&lt;/timeId&gt;</w:t>
      </w:r>
    </w:p>
    <w:p>
      <w:pPr>
        <w:pStyle w:val="26"/>
        <w:spacing w:after="0" w:line="240" w:lineRule="atLeast"/>
        <w:ind w:left="0" w:firstLine="759" w:firstLineChars="447"/>
        <w:jc w:val="left"/>
        <w:rPr>
          <w:rFonts w:ascii="Arial" w:hAnsi="Arial"/>
        </w:rPr>
      </w:pPr>
      <w:r>
        <w:rPr>
          <w:rFonts w:ascii="Arial" w:hAnsi="Arial"/>
        </w:rPr>
        <w:t>&lt;departmentId&gt;&lt;![CDATA[1001]]&gt;&lt;/departmentId&gt;</w:t>
      </w:r>
    </w:p>
    <w:p>
      <w:pPr>
        <w:pStyle w:val="26"/>
        <w:spacing w:after="0" w:line="240" w:lineRule="atLeast"/>
        <w:ind w:left="0" w:firstLine="759" w:firstLineChars="447"/>
        <w:jc w:val="left"/>
        <w:rPr>
          <w:rFonts w:ascii="Arial" w:hAnsi="Arial"/>
        </w:rPr>
      </w:pPr>
      <w:r>
        <w:rPr>
          <w:rFonts w:ascii="Arial" w:hAnsi="Arial"/>
        </w:rPr>
        <w:t>&lt;doctorId&gt;&lt;![CDATA[001]]&gt;&lt;/doctorId&gt;</w:t>
      </w:r>
    </w:p>
    <w:p>
      <w:pPr>
        <w:pStyle w:val="26"/>
        <w:spacing w:after="0" w:line="240" w:lineRule="atLeast"/>
        <w:ind w:left="0" w:firstLine="759" w:firstLineChars="447"/>
        <w:jc w:val="left"/>
        <w:rPr>
          <w:rFonts w:ascii="Arial" w:hAnsi="Arial"/>
        </w:rPr>
      </w:pPr>
      <w:r>
        <w:rPr>
          <w:rFonts w:ascii="Arial" w:hAnsi="Arial"/>
        </w:rPr>
        <w:t>&lt;registerDate&gt;&lt;![CDATA[2017-02-08]]&gt;&lt;/registerDate&gt;</w:t>
      </w:r>
    </w:p>
    <w:p>
      <w:pPr>
        <w:pStyle w:val="26"/>
        <w:spacing w:after="0" w:line="240" w:lineRule="atLeast"/>
        <w:ind w:left="0" w:firstLine="759" w:firstLineChars="447"/>
        <w:jc w:val="left"/>
        <w:rPr>
          <w:rFonts w:ascii="Arial" w:hAnsi="Arial"/>
        </w:rPr>
      </w:pPr>
      <w:r>
        <w:rPr>
          <w:rFonts w:ascii="Arial" w:hAnsi="Arial"/>
        </w:rPr>
        <w:t>&lt;noon&gt;&lt;![CDATA[1]]&gt;&lt;/noon&gt;</w:t>
      </w:r>
    </w:p>
    <w:p>
      <w:pPr>
        <w:pStyle w:val="26"/>
        <w:spacing w:after="0" w:line="240" w:lineRule="atLeast"/>
        <w:ind w:left="0" w:firstLine="759" w:firstLineChars="447"/>
        <w:jc w:val="left"/>
        <w:rPr>
          <w:rFonts w:ascii="Arial" w:hAnsi="Arial"/>
        </w:rPr>
      </w:pPr>
      <w:r>
        <w:rPr>
          <w:rFonts w:ascii="Arial" w:hAnsi="Arial"/>
        </w:rPr>
        <w:t>&lt;startTime&gt;&lt;![CDATA[09:00]]&gt;&lt;/startTime&gt;</w:t>
      </w:r>
    </w:p>
    <w:p>
      <w:pPr>
        <w:pStyle w:val="26"/>
        <w:spacing w:after="0" w:line="240" w:lineRule="atLeast"/>
        <w:ind w:left="0" w:firstLine="759" w:firstLineChars="447"/>
        <w:jc w:val="left"/>
        <w:rPr>
          <w:rFonts w:ascii="Arial" w:hAnsi="Arial"/>
        </w:rPr>
      </w:pPr>
      <w:r>
        <w:rPr>
          <w:rFonts w:ascii="Arial" w:hAnsi="Arial"/>
        </w:rPr>
        <w:t>&lt;endTime&gt;&lt;![CDATA[09:10]]&gt;&lt;/endTime&gt;</w:t>
      </w:r>
    </w:p>
    <w:p>
      <w:pPr>
        <w:pStyle w:val="26"/>
        <w:spacing w:after="0" w:line="240" w:lineRule="atLeast"/>
        <w:ind w:left="0" w:firstLine="759" w:firstLineChars="447"/>
        <w:jc w:val="left"/>
        <w:rPr>
          <w:rFonts w:hint="eastAsia" w:ascii="Arial" w:hAnsi="Arial"/>
        </w:rPr>
      </w:pPr>
      <w:r>
        <w:rPr>
          <w:rFonts w:ascii="Arial" w:hAnsi="Arial"/>
        </w:rPr>
        <w:t>&lt;clinicNo&gt;&lt;![CDATA[]]&gt;&lt;/clinicNo&gt;</w:t>
      </w:r>
    </w:p>
    <w:p>
      <w:pPr>
        <w:pStyle w:val="26"/>
        <w:spacing w:after="0" w:line="240" w:lineRule="atLeast"/>
        <w:ind w:left="0" w:firstLine="340" w:firstLineChars="200"/>
        <w:jc w:val="left"/>
        <w:rPr>
          <w:rFonts w:ascii="Arial" w:hAnsi="Arial"/>
        </w:rPr>
      </w:pPr>
      <w:r>
        <w:rPr>
          <w:rFonts w:ascii="Arial" w:hAnsi="Arial"/>
        </w:rPr>
        <w:t>&lt;/business&gt;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&lt;hospitalTradeId&gt;hosp_pay123456&lt;/hospitalTradeId&gt;</w:t>
      </w:r>
    </w:p>
    <w:p>
      <w:pPr>
        <w:pStyle w:val="26"/>
        <w:spacing w:after="0" w:line="240" w:lineRule="atLeast"/>
        <w:ind w:left="0" w:firstLine="420"/>
        <w:jc w:val="left"/>
        <w:rPr>
          <w:rFonts w:hint="eastAsia" w:ascii="Arial" w:hAnsi="Arial"/>
        </w:rPr>
      </w:pPr>
      <w:r>
        <w:rPr>
          <w:rFonts w:ascii="Arial" w:hAnsi="Arial"/>
        </w:rPr>
        <w:t>&lt;receiptId&gt;&lt;/receiptId&gt;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ascii="Arial" w:hAnsi="Arial"/>
        </w:rPr>
      </w:pPr>
      <w:r>
        <w:rPr>
          <w:rFonts w:ascii="Arial" w:hAnsi="Arial"/>
        </w:rPr>
        <w:t>&lt;business&gt;</w:t>
      </w:r>
    </w:p>
    <w:p>
      <w:pPr>
        <w:pStyle w:val="26"/>
        <w:spacing w:after="0" w:line="240" w:lineRule="atLeast"/>
        <w:ind w:left="0" w:firstLine="680" w:firstLineChars="400"/>
        <w:jc w:val="left"/>
        <w:rPr>
          <w:rFonts w:ascii="Arial" w:hAnsi="Arial"/>
        </w:rPr>
      </w:pPr>
      <w:r>
        <w:rPr>
          <w:rFonts w:ascii="Arial" w:hAnsi="Arial"/>
        </w:rPr>
        <w:t>&lt;clinicNo&gt;&lt;/clinicNo&gt;</w:t>
      </w:r>
    </w:p>
    <w:p>
      <w:pPr>
        <w:pStyle w:val="26"/>
        <w:spacing w:after="0" w:line="240" w:lineRule="atLeast"/>
        <w:ind w:left="0" w:firstLine="680" w:firstLineChars="400"/>
        <w:jc w:val="left"/>
        <w:rPr>
          <w:rFonts w:hint="eastAsia" w:ascii="Arial" w:hAnsi="Arial"/>
        </w:rPr>
      </w:pPr>
      <w:r>
        <w:rPr>
          <w:rFonts w:ascii="Arial" w:hAnsi="Arial"/>
        </w:rPr>
        <w:t>&lt;visitAddress&gt;&lt;/visitAddress&gt;</w:t>
      </w:r>
    </w:p>
    <w:p>
      <w:pPr>
        <w:pStyle w:val="26"/>
        <w:spacing w:after="0" w:line="240" w:lineRule="atLeast"/>
        <w:ind w:left="0" w:firstLine="680" w:firstLineChars="400"/>
        <w:jc w:val="left"/>
        <w:rPr>
          <w:rFonts w:ascii="Arial" w:hAnsi="Arial"/>
        </w:rPr>
      </w:pPr>
      <w:r>
        <w:rPr>
          <w:rFonts w:ascii="Arial" w:hAnsi="Arial"/>
        </w:rPr>
        <w:t>&lt;visitNo&gt;&lt;/visitNo&gt;</w:t>
      </w:r>
    </w:p>
    <w:p>
      <w:pPr>
        <w:pStyle w:val="26"/>
        <w:spacing w:after="0" w:line="240" w:lineRule="atLeast"/>
        <w:ind w:left="0" w:firstLine="420"/>
        <w:jc w:val="left"/>
        <w:rPr>
          <w:rFonts w:ascii="Arial" w:hAnsi="Arial"/>
        </w:rPr>
      </w:pPr>
      <w:r>
        <w:rPr>
          <w:rFonts w:ascii="Arial" w:hAnsi="Arial"/>
        </w:rPr>
        <w:t>&lt;/business&gt;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4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322"/>
        <w:gridCol w:w="5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58"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S02000101</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S02000102</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S02000103</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S02000104</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S02000105</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支付金额不正确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S02000106</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药品/卫生材料库存不足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64"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S02000107</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重复支付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75" w:hRule="atLeast"/>
          <w:jc w:val="center"/>
        </w:trPr>
        <w:tc>
          <w:tcPr>
            <w:tcW w:w="3322"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S02000108</w:t>
            </w:r>
          </w:p>
        </w:tc>
        <w:tc>
          <w:tcPr>
            <w:tcW w:w="5158"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支付状态未知</w:t>
            </w:r>
          </w:p>
        </w:tc>
      </w:tr>
    </w:tbl>
    <w:p>
      <w:pPr>
        <w:pStyle w:val="23"/>
        <w:rPr>
          <w:rFonts w:hint="eastAsia" w:ascii="Arial" w:hAnsi="Arial"/>
        </w:rPr>
      </w:pPr>
    </w:p>
    <w:p>
      <w:pPr>
        <w:pStyle w:val="4"/>
        <w:numPr>
          <w:ilvl w:val="3"/>
          <w:numId w:val="1"/>
        </w:numPr>
        <w:rPr>
          <w:rFonts w:hint="eastAsia"/>
          <w:color w:val="7030A0"/>
        </w:rPr>
      </w:pPr>
      <w:r>
        <w:rPr>
          <w:rFonts w:hint="eastAsia" w:cs="Arial"/>
          <w:color w:val="7030A0"/>
        </w:rPr>
        <w:t>退</w:t>
      </w:r>
      <w:r>
        <w:rPr>
          <w:rFonts w:hint="eastAsia"/>
          <w:color w:val="7030A0"/>
        </w:rPr>
        <w:t>款（</w:t>
      </w:r>
      <w:r>
        <w:rPr>
          <w:color w:val="7030A0"/>
        </w:rPr>
        <w:t>Refund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平台调用该接口进行业务订单的退款操作。支持挂号、门诊缴费、诊疗卡充值等。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如果在平台调用医院退款接口，医院订单已经按原路退款成功的情况下，医院应该直接返回标志为1；</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如果在平台调用医院退款接口，医院订单在其他渠道（例如医院窗口退款）进行退款，医院要返回标志为2。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60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业务类型：0-当天挂号1-预约挂号 2-</w:t>
            </w:r>
            <w:r>
              <w:rPr>
                <w:rFonts w:ascii="Arial" w:hAnsi="Arial" w:cs="MS Shell Dlg 2"/>
                <w:color w:val="auto"/>
                <w:lang w:val="en-US" w:eastAsia="zh-CN"/>
              </w:rPr>
              <w:t>门诊</w:t>
            </w:r>
            <w:r>
              <w:rPr>
                <w:rFonts w:hint="eastAsia" w:ascii="Arial" w:hAnsi="Arial" w:cs="MS Shell Dlg 2"/>
                <w:color w:val="auto"/>
                <w:lang w:val="en-US" w:eastAsia="zh-CN"/>
              </w:rPr>
              <w:t xml:space="preserve">缴费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hospital</w:t>
            </w: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refundChannel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退款渠道，详见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退款类型，详见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实际支付总金额，单位：分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3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123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refundFlag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退款标志：0-失败 1-成功（平台将执行退款）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2-院内已退款（平台只更新状态）</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如果重复发起退款请求，院内已处理完成，返回1</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只有当医院发生窗口现金退款后，才返回2</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&lt;orderId&gt;&lt;![CDATA[201702071009214675]]&gt;&lt;/orderId&gt;</w:t>
      </w:r>
    </w:p>
    <w:p>
      <w:pPr>
        <w:pStyle w:val="26"/>
        <w:spacing w:after="0" w:line="240" w:lineRule="atLeast"/>
        <w:ind w:left="0" w:firstLine="420"/>
        <w:jc w:val="left"/>
        <w:rPr>
          <w:rFonts w:ascii="Arial" w:hAnsi="Arial"/>
        </w:rPr>
      </w:pPr>
      <w:r>
        <w:rPr>
          <w:rFonts w:ascii="Arial" w:hAnsi="Arial"/>
        </w:rPr>
        <w:t>&lt;hospitalOrderId&gt;&lt;![CDATA[123456]]&gt;&lt;/hospitalOrderId&gt;</w:t>
      </w:r>
    </w:p>
    <w:p>
      <w:pPr>
        <w:pStyle w:val="26"/>
        <w:spacing w:after="0" w:line="240" w:lineRule="atLeast"/>
        <w:ind w:left="0" w:firstLine="420"/>
        <w:jc w:val="left"/>
        <w:rPr>
          <w:rFonts w:ascii="Arial" w:hAnsi="Arial"/>
        </w:rPr>
      </w:pPr>
      <w:r>
        <w:rPr>
          <w:rFonts w:ascii="Arial" w:hAnsi="Arial"/>
        </w:rPr>
        <w:t>&lt;tradeId&gt;&lt;![CDATA[PAY636220589714981247]]&gt;&lt;/tradeId&gt;</w:t>
      </w:r>
    </w:p>
    <w:p>
      <w:pPr>
        <w:pStyle w:val="26"/>
        <w:spacing w:after="0" w:line="240" w:lineRule="atLeast"/>
        <w:ind w:left="0" w:firstLine="420"/>
        <w:jc w:val="left"/>
        <w:rPr>
          <w:rFonts w:ascii="Arial" w:hAnsi="Arial"/>
        </w:rPr>
      </w:pPr>
      <w:r>
        <w:rPr>
          <w:rFonts w:ascii="Arial" w:hAnsi="Arial"/>
        </w:rPr>
        <w:t>&lt;hospitalTradeId&gt;&lt;![CDATA[123456]]&gt;&lt;/hospitalTradeId&gt;</w:t>
      </w:r>
    </w:p>
    <w:p>
      <w:pPr>
        <w:pStyle w:val="26"/>
        <w:spacing w:after="0" w:line="240" w:lineRule="atLeast"/>
        <w:ind w:left="0" w:firstLine="420"/>
        <w:jc w:val="left"/>
        <w:rPr>
          <w:rFonts w:ascii="Arial" w:hAnsi="Arial"/>
        </w:rPr>
      </w:pPr>
      <w:r>
        <w:rPr>
          <w:rFonts w:ascii="Arial" w:hAnsi="Arial"/>
        </w:rPr>
        <w:t>&lt;refundId&gt;&lt;![CDATA[636220589734382079]]&gt;&lt;/refundId&gt;</w:t>
      </w:r>
    </w:p>
    <w:p>
      <w:pPr>
        <w:pStyle w:val="26"/>
        <w:spacing w:after="0" w:line="240" w:lineRule="atLeast"/>
        <w:ind w:left="0" w:firstLine="420"/>
        <w:jc w:val="left"/>
        <w:rPr>
          <w:rFonts w:ascii="Arial" w:hAnsi="Arial"/>
        </w:rPr>
      </w:pPr>
      <w:r>
        <w:rPr>
          <w:rFonts w:ascii="Arial" w:hAnsi="Arial"/>
        </w:rPr>
        <w:t>&lt;refundChannel&gt;&lt;![CDATA[1]]&gt;&lt;/refundChannel&gt;</w:t>
      </w:r>
    </w:p>
    <w:p>
      <w:pPr>
        <w:pStyle w:val="26"/>
        <w:spacing w:after="0" w:line="240" w:lineRule="atLeast"/>
        <w:ind w:left="0" w:firstLine="420"/>
        <w:jc w:val="left"/>
        <w:rPr>
          <w:rFonts w:ascii="Arial" w:hAnsi="Arial"/>
        </w:rPr>
      </w:pPr>
      <w:r>
        <w:rPr>
          <w:rFonts w:ascii="Arial" w:hAnsi="Arial"/>
        </w:rPr>
        <w:t>&lt;refundType&gt;&lt;![CDATA[1]]&gt;&lt;/refundType&gt;</w:t>
      </w:r>
    </w:p>
    <w:p>
      <w:pPr>
        <w:pStyle w:val="26"/>
        <w:spacing w:after="0" w:line="240" w:lineRule="atLeast"/>
        <w:ind w:left="0" w:firstLine="420"/>
        <w:jc w:val="left"/>
        <w:rPr>
          <w:rFonts w:ascii="Arial" w:hAnsi="Arial"/>
        </w:rPr>
      </w:pPr>
      <w:r>
        <w:rPr>
          <w:rFonts w:ascii="Arial" w:hAnsi="Arial"/>
        </w:rPr>
        <w:t>&lt;totalFee&gt;&lt;![CDATA[100000]]&gt;&lt;/totalFee&gt;</w:t>
      </w:r>
    </w:p>
    <w:p>
      <w:pPr>
        <w:pStyle w:val="26"/>
        <w:spacing w:after="0" w:line="240" w:lineRule="atLeast"/>
        <w:ind w:left="0" w:firstLine="420"/>
        <w:jc w:val="left"/>
        <w:rPr>
          <w:rFonts w:ascii="Arial" w:hAnsi="Arial"/>
        </w:rPr>
      </w:pPr>
      <w:r>
        <w:rPr>
          <w:rFonts w:ascii="Arial" w:hAnsi="Arial"/>
        </w:rPr>
        <w:t>&lt;refundFee&gt;&lt;![CDATA[100000]]&gt;&lt;/refundFee&gt;</w:t>
      </w:r>
    </w:p>
    <w:p>
      <w:pPr>
        <w:pStyle w:val="26"/>
        <w:spacing w:after="0" w:line="240" w:lineRule="atLeast"/>
        <w:ind w:left="0" w:firstLine="420"/>
        <w:jc w:val="left"/>
        <w:rPr>
          <w:rFonts w:ascii="Arial" w:hAnsi="Arial"/>
        </w:rPr>
      </w:pPr>
      <w:r>
        <w:rPr>
          <w:rFonts w:ascii="Arial" w:hAnsi="Arial"/>
        </w:rPr>
        <w:t>&lt;refundTime&gt;&lt;![CDATA[2017-02-07 10:09:33]]&gt;&lt;/refundTime&gt;</w:t>
      </w:r>
    </w:p>
    <w:p>
      <w:pPr>
        <w:pStyle w:val="26"/>
        <w:spacing w:after="0" w:line="240" w:lineRule="atLeast"/>
        <w:ind w:left="0" w:firstLine="420"/>
        <w:jc w:val="left"/>
        <w:rPr>
          <w:rFonts w:hint="eastAsia" w:ascii="Arial" w:hAnsi="Arial"/>
        </w:rPr>
      </w:pPr>
      <w:r>
        <w:rPr>
          <w:rFonts w:hint="eastAsia" w:ascii="Arial" w:hAnsi="Arial"/>
        </w:rPr>
        <w:t>&lt;reason&gt;&lt;![CDATA[测试退费挂号]]&gt;&lt;/reason&gt;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&lt;type&gt;&lt;![CDATA[1]]&gt;&lt;/type&gt;</w:t>
      </w:r>
    </w:p>
    <w:p>
      <w:pPr>
        <w:pStyle w:val="26"/>
        <w:spacing w:after="0" w:line="240" w:lineRule="atLeast"/>
        <w:ind w:left="0" w:firstLine="850" w:firstLineChars="500"/>
        <w:jc w:val="left"/>
        <w:rPr>
          <w:rFonts w:ascii="Arial" w:hAnsi="Arial"/>
        </w:rPr>
      </w:pPr>
      <w:r>
        <w:rPr>
          <w:rFonts w:ascii="Arial" w:hAnsi="Arial"/>
        </w:rPr>
        <w:t>&lt;id&gt;&lt;![CDATA[certifcate]]&gt;&lt;/id&gt;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0"/>
        <w:jc w:val="left"/>
        <w:rPr>
          <w:rFonts w:ascii="Arial" w:hAnsi="Arial"/>
        </w:rPr>
      </w:pPr>
      <w:r>
        <w:rPr>
          <w:rFonts w:hint="eastAsia" w:ascii="Arial" w:hAnsi="Arial"/>
        </w:rPr>
        <w:t>&lt;/request&gt;</w:t>
      </w:r>
    </w:p>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151" w:after="151" w:afterLines="0" w:line="240" w:lineRule="auto"/>
        <w:ind w:left="425" w:leftChars="0" w:right="0" w:rightChars="0" w:hanging="425" w:firstLineChars="0"/>
        <w:jc w:val="both"/>
        <w:textAlignment w:val="auto"/>
        <w:outlineLvl w:val="9"/>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&lt;hospitalRefundId&gt;refund00001&lt;/hospitalRefundId&gt;</w:t>
      </w:r>
    </w:p>
    <w:p>
      <w:pPr>
        <w:pStyle w:val="26"/>
        <w:spacing w:after="0" w:line="240" w:lineRule="atLeast"/>
        <w:ind w:left="0" w:firstLine="420"/>
        <w:jc w:val="left"/>
        <w:rPr>
          <w:rFonts w:ascii="Arial" w:hAnsi="Arial"/>
        </w:rPr>
      </w:pPr>
      <w:r>
        <w:rPr>
          <w:rFonts w:ascii="Arial" w:hAnsi="Arial"/>
        </w:rPr>
        <w:t>&lt;refundFlag&gt;1&lt;/refundFlag&gt;</w:t>
      </w:r>
    </w:p>
    <w:p>
      <w:pPr>
        <w:pStyle w:val="26"/>
        <w:spacing w:after="0" w:line="240" w:lineRule="atLeast"/>
        <w:ind w:left="0" w:firstLine="0"/>
        <w:jc w:val="left"/>
        <w:rPr>
          <w:rFonts w:ascii="Arial" w:hAnsi="Arial"/>
        </w:rPr>
      </w:pPr>
      <w:r>
        <w:rPr>
          <w:rFonts w:ascii="Arial" w:hAnsi="Arial"/>
        </w:rPr>
        <w:t>&lt;/response&gt;</w:t>
      </w:r>
    </w:p>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151" w:after="31" w:afterLines="0" w:line="240" w:lineRule="auto"/>
        <w:ind w:left="425" w:leftChars="0" w:right="0" w:rightChars="0" w:hanging="425" w:firstLineChars="0"/>
        <w:jc w:val="both"/>
        <w:textAlignment w:val="auto"/>
        <w:outlineLvl w:val="9"/>
        <w:rPr>
          <w:rFonts w:hint="eastAsia"/>
          <w:b/>
        </w:rPr>
      </w:pPr>
      <w:r>
        <w:rPr>
          <w:rFonts w:hint="eastAsia"/>
          <w:b/>
        </w:rPr>
        <w:t>业务返回码：</w:t>
      </w:r>
    </w:p>
    <w:tbl>
      <w:tblPr>
        <w:tblStyle w:val="14"/>
        <w:tblW w:w="84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146"/>
        <w:gridCol w:w="5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3" w:hRule="atLeast"/>
          <w:jc w:val="center"/>
        </w:trPr>
        <w:tc>
          <w:tcPr>
            <w:tcW w:w="3146"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54"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3" w:hRule="atLeast"/>
          <w:jc w:val="center"/>
        </w:trPr>
        <w:tc>
          <w:tcPr>
            <w:tcW w:w="3146"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S02000301</w:t>
            </w:r>
          </w:p>
        </w:tc>
        <w:tc>
          <w:tcPr>
            <w:tcW w:w="5254"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3" w:hRule="atLeast"/>
          <w:jc w:val="center"/>
        </w:trPr>
        <w:tc>
          <w:tcPr>
            <w:tcW w:w="3146"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S02000302</w:t>
            </w:r>
          </w:p>
        </w:tc>
        <w:tc>
          <w:tcPr>
            <w:tcW w:w="5254"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3" w:hRule="atLeast"/>
          <w:jc w:val="center"/>
        </w:trPr>
        <w:tc>
          <w:tcPr>
            <w:tcW w:w="3146"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S02000303</w:t>
            </w:r>
          </w:p>
        </w:tc>
        <w:tc>
          <w:tcPr>
            <w:tcW w:w="5254"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3" w:hRule="atLeast"/>
          <w:jc w:val="center"/>
        </w:trPr>
        <w:tc>
          <w:tcPr>
            <w:tcW w:w="3146"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S02000304</w:t>
            </w:r>
          </w:p>
        </w:tc>
        <w:tc>
          <w:tcPr>
            <w:tcW w:w="5254"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3" w:hRule="atLeast"/>
          <w:jc w:val="center"/>
        </w:trPr>
        <w:tc>
          <w:tcPr>
            <w:tcW w:w="3146"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S02000305</w:t>
            </w:r>
          </w:p>
        </w:tc>
        <w:tc>
          <w:tcPr>
            <w:tcW w:w="5254"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退款金额超限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45" w:hRule="atLeast"/>
          <w:jc w:val="center"/>
        </w:trPr>
        <w:tc>
          <w:tcPr>
            <w:tcW w:w="3146"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S02000306</w:t>
            </w:r>
          </w:p>
        </w:tc>
        <w:tc>
          <w:tcPr>
            <w:tcW w:w="5254"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医院不允许退款</w:t>
            </w:r>
          </w:p>
        </w:tc>
      </w:tr>
    </w:tbl>
    <w:p>
      <w:pPr>
        <w:pStyle w:val="23"/>
        <w:rPr>
          <w:rFonts w:ascii="Arial" w:hAnsi="Arial"/>
        </w:rPr>
      </w:pPr>
    </w:p>
    <w:p>
      <w:pPr>
        <w:pStyle w:val="4"/>
        <w:numPr>
          <w:ilvl w:val="3"/>
          <w:numId w:val="1"/>
        </w:numPr>
        <w:rPr>
          <w:rFonts w:hint="eastAsia"/>
          <w:color w:val="7030A0"/>
        </w:rPr>
      </w:pPr>
      <w:r>
        <w:rPr>
          <w:rFonts w:hint="eastAsia" w:cs="Arial"/>
          <w:color w:val="7030A0"/>
        </w:rPr>
        <w:t>退</w:t>
      </w:r>
      <w:r>
        <w:rPr>
          <w:rFonts w:hint="eastAsia"/>
          <w:color w:val="7030A0"/>
        </w:rPr>
        <w:t>款异步通知（NotifyRefund）</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NotifyRefund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9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退款成功后，平台调用该接口通知医院平台的退款结果。支持挂号、门诊缴费、诊疗卡充值等。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此接口为异步通知接口，医院需要接口处理，并返回应答。</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如果平台收到通知的应答不是成功或超时，平台会通过一定的策略定期重发，上次10次。</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如果存在重发的情况，医院系统必须正确处理重复的通知。先判断是否已经处理过该通知，如果没有处理再进行处理，如果处理过直接返回成功。</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在对业务数据进行状态检查和处理之前，要采用数据锁进行并发控制，以避免函数重入造成的数据混乱。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64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业务类型：0-当天挂号1-预约挂号 2-</w:t>
            </w:r>
            <w:r>
              <w:rPr>
                <w:rFonts w:ascii="Arial" w:hAnsi="Arial" w:cs="MS Shell Dlg 2"/>
                <w:color w:val="auto"/>
                <w:lang w:val="en-US" w:eastAsia="zh-CN"/>
              </w:rPr>
              <w:t>门诊</w:t>
            </w:r>
            <w:r>
              <w:rPr>
                <w:rFonts w:hint="eastAsia" w:ascii="Arial" w:hAnsi="Arial" w:cs="MS Shell Dlg 2"/>
                <w:color w:val="auto"/>
                <w:lang w:val="en-US" w:eastAsia="zh-CN"/>
              </w:rPr>
              <w:t xml:space="preserve">缴费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874"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平台退款单号</w:t>
            </w:r>
          </w:p>
          <w:p>
            <w:pPr>
              <w:pStyle w:val="23"/>
              <w:rPr>
                <w:rFonts w:hint="eastAsia" w:ascii="Arial" w:hAnsi="Arial" w:cs="MS Shell Dlg 2"/>
                <w:color w:val="auto"/>
                <w:lang w:val="en-US" w:eastAsia="zh-CN"/>
              </w:rPr>
            </w:pPr>
            <w:r>
              <w:rPr>
                <w:rFonts w:ascii="Arial" w:hAnsi="Arial" w:cs="MS Shell Dlg 2"/>
                <w:color w:val="auto"/>
                <w:lang w:val="en-US" w:eastAsia="zh-CN"/>
              </w:rPr>
              <w:t>一个平台订单号可能对应多个平台退款单号（拆分退款可多次申请退款，总金额不超过订单金额）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101"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&lt;orderId&gt;&lt;![CDATA[1]]&gt;&lt;/orderId&gt;</w:t>
      </w:r>
    </w:p>
    <w:p>
      <w:pPr>
        <w:pStyle w:val="26"/>
        <w:spacing w:after="0" w:line="240" w:lineRule="atLeast"/>
        <w:ind w:left="0" w:firstLine="420"/>
        <w:jc w:val="left"/>
        <w:rPr>
          <w:rFonts w:ascii="Arial" w:hAnsi="Arial"/>
        </w:rPr>
      </w:pPr>
      <w:r>
        <w:rPr>
          <w:rFonts w:ascii="Arial" w:hAnsi="Arial"/>
        </w:rPr>
        <w:t>&lt;hospitalRefundId&gt;&lt;![CDATA[1]]&gt;&lt;/hospitalRefundId&gt;</w:t>
      </w:r>
    </w:p>
    <w:p>
      <w:pPr>
        <w:pStyle w:val="26"/>
        <w:spacing w:after="0" w:line="240" w:lineRule="atLeast"/>
        <w:ind w:left="0" w:firstLine="420"/>
        <w:jc w:val="left"/>
        <w:rPr>
          <w:rFonts w:ascii="Arial" w:hAnsi="Arial"/>
        </w:rPr>
      </w:pPr>
      <w:r>
        <w:rPr>
          <w:rFonts w:ascii="Arial" w:hAnsi="Arial"/>
        </w:rPr>
        <w:t>&lt;tradeId&gt;&lt;![CDATA[1]]&gt;&lt;/tradeId&gt;</w:t>
      </w:r>
    </w:p>
    <w:p>
      <w:pPr>
        <w:pStyle w:val="26"/>
        <w:spacing w:after="0" w:line="240" w:lineRule="atLeast"/>
        <w:ind w:left="0" w:firstLine="420"/>
        <w:jc w:val="left"/>
        <w:rPr>
          <w:rFonts w:ascii="Arial" w:hAnsi="Arial"/>
        </w:rPr>
      </w:pPr>
      <w:r>
        <w:rPr>
          <w:rFonts w:ascii="Arial" w:hAnsi="Arial"/>
        </w:rPr>
        <w:t>&lt;refundId&gt;&lt;![CDATA[1]]&gt;&lt;/refundId&gt;</w:t>
      </w:r>
    </w:p>
    <w:p>
      <w:pPr>
        <w:pStyle w:val="26"/>
        <w:spacing w:after="0" w:line="240" w:lineRule="atLeast"/>
        <w:ind w:left="0" w:firstLine="420"/>
        <w:jc w:val="left"/>
        <w:rPr>
          <w:rFonts w:ascii="Arial" w:hAnsi="Arial"/>
        </w:rPr>
      </w:pPr>
      <w:r>
        <w:rPr>
          <w:rFonts w:ascii="Arial" w:hAnsi="Arial"/>
        </w:rPr>
        <w:t>&lt;outRefundId&gt;&lt;![CDATA[1]]&gt;&lt;/outRefundId&gt;</w:t>
      </w:r>
    </w:p>
    <w:p>
      <w:pPr>
        <w:pStyle w:val="26"/>
        <w:spacing w:after="0" w:line="240" w:lineRule="atLeast"/>
        <w:ind w:left="0" w:firstLine="420"/>
        <w:jc w:val="left"/>
        <w:rPr>
          <w:rFonts w:ascii="Arial" w:hAnsi="Arial"/>
        </w:rPr>
      </w:pPr>
      <w:r>
        <w:rPr>
          <w:rFonts w:ascii="Arial" w:hAnsi="Arial"/>
        </w:rPr>
        <w:t>&lt;totalFee&gt;&lt;![CDATA[1]]&gt;&lt;/totalFee&gt;</w:t>
      </w:r>
    </w:p>
    <w:p>
      <w:pPr>
        <w:pStyle w:val="26"/>
        <w:spacing w:after="0" w:line="240" w:lineRule="atLeast"/>
        <w:ind w:left="0" w:firstLine="420"/>
        <w:jc w:val="left"/>
        <w:rPr>
          <w:rFonts w:ascii="Arial" w:hAnsi="Arial"/>
        </w:rPr>
      </w:pPr>
      <w:r>
        <w:rPr>
          <w:rFonts w:ascii="Arial" w:hAnsi="Arial"/>
        </w:rPr>
        <w:t>&lt;refundFee&gt;&lt;![CDATA[1]]&gt;&lt;/refundFee&gt;</w:t>
      </w:r>
    </w:p>
    <w:p>
      <w:pPr>
        <w:pStyle w:val="26"/>
        <w:spacing w:after="0" w:line="240" w:lineRule="atLeast"/>
        <w:ind w:left="0" w:firstLine="420"/>
        <w:jc w:val="left"/>
        <w:rPr>
          <w:rFonts w:ascii="Arial" w:hAnsi="Arial"/>
        </w:rPr>
      </w:pPr>
      <w:r>
        <w:rPr>
          <w:rFonts w:ascii="Arial" w:hAnsi="Arial"/>
        </w:rPr>
        <w:t>&lt;refundTime&gt;&lt;![CDATA[2016-01-01 00:00:00]]&gt;&lt;/refundTime&gt;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101"/>
        <w:gridCol w:w="5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20" w:hRule="atLeast"/>
          <w:jc w:val="center"/>
        </w:trPr>
        <w:tc>
          <w:tcPr>
            <w:tcW w:w="3101"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79"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jc w:val="center"/>
        </w:trPr>
        <w:tc>
          <w:tcPr>
            <w:tcW w:w="3101"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S02000401</w:t>
            </w:r>
          </w:p>
        </w:tc>
        <w:tc>
          <w:tcPr>
            <w:tcW w:w="5179"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jc w:val="center"/>
        </w:trPr>
        <w:tc>
          <w:tcPr>
            <w:tcW w:w="3101"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S02000402</w:t>
            </w:r>
          </w:p>
        </w:tc>
        <w:tc>
          <w:tcPr>
            <w:tcW w:w="5179"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2" w:hRule="atLeast"/>
          <w:jc w:val="center"/>
        </w:trPr>
        <w:tc>
          <w:tcPr>
            <w:tcW w:w="3101"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S02000403</w:t>
            </w:r>
          </w:p>
        </w:tc>
        <w:tc>
          <w:tcPr>
            <w:tcW w:w="5179"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退款金额超限</w:t>
            </w:r>
          </w:p>
        </w:tc>
      </w:tr>
    </w:tbl>
    <w:p>
      <w:pPr>
        <w:pStyle w:val="23"/>
        <w:rPr>
          <w:rFonts w:ascii="Arial" w:hAnsi="Arial"/>
        </w:rPr>
      </w:pPr>
    </w:p>
    <w:p>
      <w:pPr>
        <w:pStyle w:val="4"/>
        <w:numPr>
          <w:ilvl w:val="3"/>
          <w:numId w:val="1"/>
        </w:numPr>
        <w:rPr>
          <w:rFonts w:hint="eastAsia"/>
          <w:color w:val="7030A0"/>
        </w:rPr>
      </w:pPr>
      <w:r>
        <w:rPr>
          <w:rFonts w:hint="eastAsia"/>
          <w:color w:val="7030A0"/>
        </w:rPr>
        <w:t>对账单获取（Get</w:t>
      </w:r>
      <w:r>
        <w:rPr>
          <w:color w:val="7030A0"/>
        </w:rPr>
        <w:t>Statement</w:t>
      </w:r>
      <w:r>
        <w:rPr>
          <w:rFonts w:hint="eastAsia"/>
          <w:color w:val="7030A0"/>
        </w:rPr>
        <w:t>）</w:t>
      </w:r>
    </w:p>
    <w:tbl>
      <w:tblPr>
        <w:tblStyle w:val="14"/>
        <w:tblW w:w="1020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5"/>
        <w:gridCol w:w="1699"/>
        <w:gridCol w:w="1"/>
        <w:gridCol w:w="1417"/>
        <w:gridCol w:w="1"/>
        <w:gridCol w:w="849"/>
        <w:gridCol w:w="4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75" w:type="dxa"/>
            <w:gridSpan w:val="6"/>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w:t>
            </w:r>
            <w:r>
              <w:rPr>
                <w:rFonts w:hint="eastAsia" w:ascii="Arial" w:hAnsi="Arial" w:cs="MS Shell Dlg 2"/>
                <w:b/>
                <w:color w:val="auto"/>
                <w:lang w:val="en-US" w:eastAsia="zh-CN"/>
              </w:rPr>
              <w:t>et</w:t>
            </w:r>
            <w:r>
              <w:rPr>
                <w:rFonts w:ascii="Arial" w:hAnsi="Arial" w:cs="MS Shell Dlg 2"/>
                <w:b/>
                <w:color w:val="auto"/>
                <w:lang w:val="en-US" w:eastAsia="zh-CN"/>
              </w:rPr>
              <w:t>S</w:t>
            </w:r>
            <w:r>
              <w:rPr>
                <w:rFonts w:hint="eastAsia" w:ascii="Arial" w:hAnsi="Arial" w:cs="MS Shell Dlg 2"/>
                <w:b/>
                <w:color w:val="auto"/>
                <w:lang w:val="en-US" w:eastAsia="zh-CN"/>
              </w:rPr>
              <w:t>tatement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75" w:type="dxa"/>
            <w:gridSpan w:val="6"/>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通过接口获取his的对账数据。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8" w:type="dxa"/>
            <w:gridSpan w:val="2"/>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10200" w:type="dxa"/>
            <w:gridSpan w:val="7"/>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9"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9"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9"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w:t>
            </w:r>
            <w:r>
              <w:rPr>
                <w:rFonts w:ascii="Arial" w:hAnsi="Arial" w:cs="MS Shell Dlg 2"/>
                <w:color w:val="auto"/>
                <w:lang w:val="en-US" w:eastAsia="zh-CN"/>
              </w:rPr>
              <w:t>C</w:t>
            </w:r>
            <w:r>
              <w:rPr>
                <w:rFonts w:hint="eastAsia" w:ascii="Arial" w:hAnsi="Arial" w:cs="MS Shell Dlg 2"/>
                <w:color w:val="auto"/>
                <w:lang w:val="en-US" w:eastAsia="zh-CN"/>
              </w:rPr>
              <w:t>ount</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w:t>
            </w:r>
            <w:r>
              <w:rPr>
                <w:rFonts w:hint="eastAsia" w:ascii="Arial" w:hAnsi="Arial" w:cs="MS Shell Dlg 2"/>
                <w:color w:val="auto"/>
                <w:lang w:val="en-US" w:eastAsia="zh-CN"/>
              </w:rPr>
              <w:t>ong</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总交易单数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w:t>
            </w:r>
            <w:r>
              <w:rPr>
                <w:rFonts w:ascii="Arial" w:hAnsi="Arial" w:cs="MS Shell Dlg 2"/>
                <w:color w:val="auto"/>
                <w:lang w:val="en-US" w:eastAsia="zh-CN"/>
              </w:rPr>
              <w:t>A</w:t>
            </w:r>
            <w:r>
              <w:rPr>
                <w:rFonts w:hint="eastAsia" w:ascii="Arial" w:hAnsi="Arial" w:cs="MS Shell Dlg 2"/>
                <w:color w:val="auto"/>
                <w:lang w:val="en-US" w:eastAsia="zh-CN"/>
              </w:rPr>
              <w:t>mount</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总交易金额，单位：分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A</w:t>
            </w:r>
            <w:r>
              <w:rPr>
                <w:rFonts w:hint="eastAsia" w:ascii="Arial" w:hAnsi="Arial" w:cs="MS Shell Dlg 2"/>
                <w:color w:val="auto"/>
                <w:lang w:val="en-US" w:eastAsia="zh-CN"/>
              </w:rPr>
              <w:t>mount</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transaction</w:t>
            </w:r>
          </w:p>
        </w:tc>
        <w:tc>
          <w:tcPr>
            <w:tcW w:w="169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交易明细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r>
              <w:rPr>
                <w:rFonts w:ascii="Arial" w:hAnsi="Arial" w:cs="MS Shell Dlg 2"/>
                <w:color w:val="auto"/>
                <w:lang w:val="en-US" w:eastAsia="zh-CN"/>
              </w:rPr>
              <w:t>T</w:t>
            </w:r>
            <w:r>
              <w:rPr>
                <w:rFonts w:hint="eastAsia" w:ascii="Arial" w:hAnsi="Arial" w:cs="MS Shell Dlg 2"/>
                <w:color w:val="auto"/>
                <w:lang w:val="en-US" w:eastAsia="zh-CN"/>
              </w:rPr>
              <w:t>ime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20</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交易时间，格式：</w:t>
            </w:r>
            <w:r>
              <w:rPr>
                <w:rFonts w:ascii="Arial" w:hAnsi="Arial" w:cs="MS Shell Dlg 2"/>
                <w:color w:val="auto"/>
                <w:lang w:val="en-US" w:eastAsia="zh-CN"/>
              </w:rPr>
              <w:t>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outTrade</w:t>
            </w:r>
            <w:r>
              <w:rPr>
                <w:rFonts w:hint="eastAsia" w:ascii="Arial" w:hAnsi="Arial" w:cs="MS Shell Dlg 2"/>
                <w:color w:val="auto"/>
                <w:lang w:val="en-US" w:eastAsia="zh-CN"/>
              </w:rPr>
              <w:t>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第三方支付流水号，唯一（微信、支付宝、银行等）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r>
              <w:rPr>
                <w:rFonts w:ascii="Arial" w:hAnsi="Arial" w:cs="MS Shell Dlg 2"/>
                <w:color w:val="auto"/>
                <w:lang w:val="en-US" w:eastAsia="zh-CN"/>
              </w:rPr>
              <w:t>F</w:t>
            </w:r>
            <w:r>
              <w:rPr>
                <w:rFonts w:hint="eastAsia" w:ascii="Arial" w:hAnsi="Arial" w:cs="MS Shell Dlg 2"/>
                <w:color w:val="auto"/>
                <w:lang w:val="en-US" w:eastAsia="zh-CN"/>
              </w:rPr>
              <w:t>ee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本次交易金额，单位：分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F</w:t>
            </w:r>
            <w:r>
              <w:rPr>
                <w:rFonts w:hint="eastAsia" w:ascii="Arial" w:hAnsi="Arial" w:cs="MS Shell Dlg 2"/>
                <w:color w:val="auto"/>
                <w:lang w:val="en-US" w:eastAsia="zh-CN"/>
              </w:rPr>
              <w:t>ee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w:t>
            </w:r>
            <w:r>
              <w:rPr>
                <w:rFonts w:ascii="Arial" w:hAnsi="Arial" w:cs="MS Shell Dlg 2"/>
                <w:color w:val="auto"/>
                <w:lang w:val="en-US" w:eastAsia="zh-CN"/>
              </w:rPr>
              <w:t>Type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r>
              <w:rPr>
                <w:rFonts w:ascii="Arial" w:hAnsi="Arial" w:cs="MS Shell Dlg 2"/>
                <w:color w:val="auto"/>
                <w:lang w:val="en-US" w:eastAsia="zh-CN"/>
              </w:rPr>
              <w:t>T</w:t>
            </w:r>
            <w:r>
              <w:rPr>
                <w:rFonts w:hint="eastAsia" w:ascii="Arial" w:hAnsi="Arial" w:cs="MS Shell Dlg 2"/>
                <w:color w:val="auto"/>
                <w:lang w:val="en-US" w:eastAsia="zh-CN"/>
              </w:rPr>
              <w:t>ype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交易类型：1-支付 2-退款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merchantId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商户号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payChannel</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w:t>
            </w:r>
            <w:bookmarkStart w:id="58" w:name="_Hlt489969844"/>
            <w:r>
              <w:rPr>
                <w:rFonts w:hint="eastAsia" w:ascii="Arial" w:hAnsi="Arial" w:cs="MS Shell Dlg 2"/>
                <w:color w:val="auto"/>
                <w:lang w:val="en-US" w:eastAsia="zh-CN"/>
              </w:rPr>
              <w:t>类</w:t>
            </w:r>
            <w:bookmarkEnd w:id="58"/>
            <w:r>
              <w:rPr>
                <w:rFonts w:hint="eastAsia" w:ascii="Arial" w:hAnsi="Arial" w:cs="MS Shell Dlg 2"/>
                <w:color w:val="auto"/>
                <w:lang w:val="en-US" w:eastAsia="zh-CN"/>
              </w:rPr>
              <w:t>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r>
              <w:rPr>
                <w:rFonts w:ascii="Arial" w:hAnsi="Arial" w:cs="MS Shell Dlg 2"/>
                <w:color w:val="auto"/>
                <w:lang w:val="en-US" w:eastAsia="zh-CN"/>
              </w:rPr>
              <w:t>N</w:t>
            </w:r>
            <w:r>
              <w:rPr>
                <w:rFonts w:hint="eastAsia" w:ascii="Arial" w:hAnsi="Arial" w:cs="MS Shell Dlg 2"/>
                <w:color w:val="auto"/>
                <w:lang w:val="en-US" w:eastAsia="zh-CN"/>
              </w:rPr>
              <w:t>ame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4"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jc w:val="center"/>
        </w:trPr>
        <w:tc>
          <w:tcPr>
            <w:tcW w:w="212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18</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15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S02000501</w:t>
            </w:r>
          </w:p>
        </w:tc>
        <w:tc>
          <w:tcPr>
            <w:tcW w:w="515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没有查到账单数据</w:t>
            </w:r>
          </w:p>
        </w:tc>
      </w:tr>
    </w:tbl>
    <w:p>
      <w:pPr>
        <w:pStyle w:val="23"/>
        <w:rPr>
          <w:rFonts w:hint="eastAsia" w:ascii="Arial" w:hAnsi="Arial"/>
        </w:rPr>
      </w:pPr>
    </w:p>
    <w:p>
      <w:pPr>
        <w:pStyle w:val="28"/>
        <w:numPr>
          <w:ilvl w:val="2"/>
          <w:numId w:val="1"/>
        </w:numPr>
        <w:spacing w:before="156" w:after="62"/>
        <w:rPr>
          <w:rFonts w:ascii="Arial" w:hAnsi="Arial"/>
        </w:rPr>
      </w:pPr>
      <w:bookmarkStart w:id="59" w:name="_Toc2852"/>
      <w:r>
        <w:rPr>
          <w:rFonts w:ascii="Arial" w:hAnsi="Arial"/>
        </w:rPr>
        <w:t>用户部分</w:t>
      </w:r>
      <w:bookmarkEnd w:id="59"/>
    </w:p>
    <w:p>
      <w:pPr>
        <w:pStyle w:val="4"/>
        <w:numPr>
          <w:ilvl w:val="3"/>
          <w:numId w:val="1"/>
        </w:numPr>
        <w:rPr>
          <w:rFonts w:hint="eastAsia"/>
          <w:color w:val="7030A0"/>
        </w:rPr>
      </w:pPr>
      <w:r>
        <w:rPr>
          <w:rFonts w:hint="eastAsia"/>
          <w:color w:val="7030A0"/>
        </w:rPr>
        <w:t>用户注册（Create</w:t>
      </w:r>
      <w:r>
        <w:rPr>
          <w:color w:val="7030A0"/>
        </w:rPr>
        <w:t>Patient</w:t>
      </w:r>
      <w:r>
        <w:rPr>
          <w:rFonts w:hint="eastAsia"/>
          <w:color w:val="7030A0"/>
        </w:rPr>
        <w:t>）</w:t>
      </w:r>
    </w:p>
    <w:tbl>
      <w:tblPr>
        <w:tblStyle w:val="14"/>
        <w:tblW w:w="10207"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CreatePatient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6" w:hRule="exact"/>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平台调用该接口向医院系统发起用户注册。</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如果医院已注册该用户，那医院系统返回已注册的用户ID；</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如果医院没有注册该用户，那医院系统需要注册用户后返回注册的用户ID，并返回相应的用户信息。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7" w:hRule="atLeast"/>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82" w:hRule="exact"/>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issueDate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用户证件发证日期，格式YYYY-MM-DD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02"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w:t>
            </w:r>
            <w:r>
              <w:rPr>
                <w:rFonts w:hint="eastAsia" w:ascii="Arial" w:hAnsi="Arial" w:cs="MS Shell Dlg 2"/>
                <w:color w:val="auto"/>
                <w:lang w:val="en-US" w:eastAsia="zh-CN"/>
              </w:rPr>
              <w:t>alidDate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用户证件有效日期，格式YYYY-MM-DD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32"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32"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bookmarkStart w:id="60" w:name="_Hlt429165670"/>
            <w:r>
              <w:rPr>
                <w:rFonts w:hint="eastAsia" w:ascii="Arial" w:hAnsi="Arial" w:cs="MS Shell Dlg 2"/>
                <w:color w:val="auto"/>
                <w:lang w:val="en-US" w:eastAsia="zh-CN"/>
              </w:rPr>
              <w:t>”</w:t>
            </w:r>
            <w:bookmarkEnd w:id="60"/>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02"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02"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17" w:hRule="exact"/>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country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国家和地区，默认中国，详见 “国家和地区”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w:t>
            </w:r>
            <w:r>
              <w:rPr>
                <w:rFonts w:hint="eastAsia" w:ascii="Arial" w:hAnsi="Arial" w:cs="MS Shell Dlg 2"/>
                <w:color w:val="auto"/>
                <w:lang w:val="en-US" w:eastAsia="zh-CN"/>
              </w:rPr>
              <w:t>assword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用户院内诊疗卡密码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createTime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用户注册时间，格式：YYYY-MM-DD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bookmarkStart w:id="61" w:name="_Hlk459373305"/>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bookmarkEnd w:id="61"/>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&lt;patientType&gt;&lt;![CDATA[1]]&gt;&lt;/patientType&gt;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&lt;certifcateNo&gt;&lt;![CDATA[420102030400404]]&gt;&lt;/certifcateNo&gt;</w:t>
      </w:r>
    </w:p>
    <w:p>
      <w:pPr>
        <w:pStyle w:val="26"/>
        <w:spacing w:after="0" w:line="240" w:lineRule="atLeast"/>
        <w:ind w:left="0" w:firstLine="420"/>
        <w:jc w:val="left"/>
        <w:rPr>
          <w:rFonts w:ascii="Arial" w:hAnsi="Arial"/>
        </w:rPr>
      </w:pPr>
      <w:r>
        <w:rPr>
          <w:rFonts w:ascii="Arial" w:hAnsi="Arial"/>
        </w:rPr>
        <w:t>&lt;issueDate&gt;&lt;![CDATA[]]&gt;&lt;/issueDate&gt;</w:t>
      </w:r>
    </w:p>
    <w:p>
      <w:pPr>
        <w:pStyle w:val="26"/>
        <w:spacing w:after="0" w:line="240" w:lineRule="atLeast"/>
        <w:ind w:left="0" w:firstLine="420"/>
        <w:jc w:val="left"/>
        <w:rPr>
          <w:rFonts w:ascii="Arial" w:hAnsi="Arial"/>
        </w:rPr>
      </w:pPr>
      <w:r>
        <w:rPr>
          <w:rFonts w:ascii="Arial" w:hAnsi="Arial"/>
        </w:rPr>
        <w:t>&lt;validDate&gt;&lt;![CDATA[]]&gt;&lt;/validDate&gt;</w:t>
      </w:r>
    </w:p>
    <w:p>
      <w:pPr>
        <w:pStyle w:val="26"/>
        <w:spacing w:after="0" w:line="240" w:lineRule="atLeast"/>
        <w:ind w:left="0" w:firstLine="420"/>
        <w:jc w:val="left"/>
        <w:rPr>
          <w:rFonts w:hint="eastAsia" w:ascii="Arial" w:hAnsi="Arial"/>
        </w:rPr>
      </w:pPr>
      <w:r>
        <w:rPr>
          <w:rFonts w:hint="eastAsia" w:ascii="Arial" w:hAnsi="Arial"/>
        </w:rPr>
        <w:t>&lt;name&gt;&lt;![CDATA[测试]]&gt;&lt;/name&gt;</w:t>
      </w:r>
    </w:p>
    <w:p>
      <w:pPr>
        <w:pStyle w:val="26"/>
        <w:spacing w:after="0" w:line="240" w:lineRule="atLeast"/>
        <w:ind w:left="0" w:firstLine="420"/>
        <w:jc w:val="left"/>
        <w:rPr>
          <w:rFonts w:ascii="Arial" w:hAnsi="Arial"/>
        </w:rPr>
      </w:pPr>
      <w:r>
        <w:rPr>
          <w:rFonts w:ascii="Arial" w:hAnsi="Arial"/>
        </w:rPr>
        <w:t>&lt;sex&gt;&lt;![CDATA[1]]&gt;&lt;/sex&gt;</w:t>
      </w:r>
    </w:p>
    <w:p>
      <w:pPr>
        <w:pStyle w:val="26"/>
        <w:spacing w:after="0" w:line="240" w:lineRule="atLeast"/>
        <w:ind w:left="0" w:firstLine="420"/>
        <w:jc w:val="left"/>
        <w:rPr>
          <w:rFonts w:ascii="Arial" w:hAnsi="Arial"/>
        </w:rPr>
      </w:pPr>
      <w:r>
        <w:rPr>
          <w:rFonts w:ascii="Arial" w:hAnsi="Arial"/>
        </w:rPr>
        <w:t>&lt;birthday&gt;&lt;![CDATA[2010-01-01]]&gt;&lt;/birthday&gt;</w:t>
      </w:r>
    </w:p>
    <w:p>
      <w:pPr>
        <w:pStyle w:val="26"/>
        <w:spacing w:after="0" w:line="240" w:lineRule="atLeast"/>
        <w:ind w:left="0" w:firstLine="420"/>
        <w:jc w:val="left"/>
        <w:rPr>
          <w:rFonts w:ascii="Arial" w:hAnsi="Arial"/>
        </w:rPr>
      </w:pPr>
      <w:r>
        <w:rPr>
          <w:rFonts w:ascii="Arial" w:hAnsi="Arial"/>
        </w:rPr>
        <w:t>&lt;address&gt;&lt;![CDATA[]]&gt;&lt;/address&gt;</w:t>
      </w:r>
    </w:p>
    <w:p>
      <w:pPr>
        <w:pStyle w:val="26"/>
        <w:spacing w:after="0" w:line="240" w:lineRule="atLeast"/>
        <w:ind w:left="0" w:firstLine="420"/>
        <w:jc w:val="left"/>
        <w:rPr>
          <w:rFonts w:ascii="Arial" w:hAnsi="Arial"/>
        </w:rPr>
      </w:pPr>
      <w:r>
        <w:rPr>
          <w:rFonts w:ascii="Arial" w:hAnsi="Arial"/>
        </w:rPr>
        <w:t>&lt;mobile&gt;&lt;![CDATA[1234322123]]&gt;&lt;/mobile&gt;</w:t>
      </w:r>
    </w:p>
    <w:p>
      <w:pPr>
        <w:pStyle w:val="26"/>
        <w:spacing w:after="0" w:line="240" w:lineRule="atLeast"/>
        <w:ind w:left="0" w:firstLine="420"/>
        <w:jc w:val="left"/>
        <w:rPr>
          <w:rFonts w:ascii="Arial" w:hAnsi="Arial"/>
        </w:rPr>
      </w:pPr>
      <w:r>
        <w:rPr>
          <w:rFonts w:ascii="Arial" w:hAnsi="Arial"/>
        </w:rPr>
        <w:t>&lt;password&gt;&lt;![CDATA[123456]]&gt;&lt;/password&gt;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&lt;createTime&gt;2017-01-19 16:17:28&lt;/createTime&gt;</w:t>
      </w:r>
    </w:p>
    <w:p>
      <w:pPr>
        <w:pStyle w:val="26"/>
        <w:spacing w:after="0" w:line="240" w:lineRule="atLeast"/>
        <w:ind w:left="0" w:firstLine="420"/>
        <w:jc w:val="left"/>
        <w:rPr>
          <w:rFonts w:ascii="Arial" w:hAnsi="Arial"/>
        </w:rPr>
      </w:pPr>
      <w:r>
        <w:rPr>
          <w:rFonts w:ascii="Arial" w:hAnsi="Arial"/>
        </w:rPr>
        <w:t>&lt;patientId&gt;123456&lt;/patientId&gt;</w:t>
      </w:r>
    </w:p>
    <w:p>
      <w:pPr>
        <w:pStyle w:val="26"/>
        <w:spacing w:after="0" w:line="240" w:lineRule="atLeast"/>
        <w:ind w:left="0" w:firstLine="420"/>
        <w:jc w:val="left"/>
        <w:rPr>
          <w:rFonts w:ascii="Arial" w:hAnsi="Arial"/>
        </w:rPr>
      </w:pPr>
      <w:r>
        <w:rPr>
          <w:rFonts w:ascii="Arial" w:hAnsi="Arial"/>
        </w:rPr>
        <w:t>&lt;medicalNo&gt;&lt;/medicalNo&gt;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用户注册失败</w:t>
            </w:r>
          </w:p>
        </w:tc>
      </w:tr>
    </w:tbl>
    <w:p>
      <w:pPr>
        <w:pStyle w:val="23"/>
        <w:rPr>
          <w:rFonts w:ascii="Arial" w:hAnsi="Arial"/>
        </w:rPr>
      </w:pPr>
    </w:p>
    <w:tbl>
      <w:tblPr>
        <w:tblStyle w:val="14"/>
        <w:tblpPr w:leftFromText="180" w:rightFromText="180" w:vertAnchor="text" w:horzAnchor="page" w:tblpXSpec="center" w:tblpY="548"/>
        <w:tblOverlap w:val="never"/>
        <w:tblW w:w="1020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jc w:val="center"/>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GetPatientInfo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根据查询规则（院内用户id，证件、卡等）查询在院内的用户信息。</w:t>
            </w:r>
          </w:p>
          <w:p>
            <w:pPr>
              <w:pStyle w:val="23"/>
              <w:rPr>
                <w:rFonts w:ascii="Arial" w:hAnsi="Arial" w:cs="MS Shell Dlg 2"/>
                <w:color w:val="auto"/>
                <w:lang w:val="en-US" w:eastAsia="zh-CN"/>
              </w:rPr>
            </w:pPr>
            <w:r>
              <w:rPr>
                <w:rFonts w:hint="eastAsia" w:ascii="Arial" w:hAnsi="Arial" w:cs="MS Shell Dlg 2"/>
                <w:color w:val="auto"/>
                <w:lang w:val="en-US" w:eastAsia="zh-CN"/>
              </w:rPr>
              <w:t>强制用卡医院返回的卡以使用时间倒序，取最近的不超过10张卡，可以包括院内卡、医保卡等。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如果存在一个证件对应对个用户档案的情况，医院根据实际请求筛选一个档案返回给平台。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createTime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用户注册时间，格式：YYYY-MM-DD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patientFlag</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用户类别：0-成人 1-儿童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6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Decimal(10,1)</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年龄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patient</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门诊号信息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状态：0-正常 1-已挂失 2-已注销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card</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patient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cardStatus</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卡状态：0-正常 1-已挂失 2-已注销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余额，单位：分（针对院内卡返回）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cardTime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发卡/绑卡时间，格式：YYYY-MM-DD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5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lastTime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最近一次用卡时间，格式：YYYY-MM-DD HH24:MI:SS</w:t>
            </w:r>
          </w:p>
        </w:tc>
      </w:tr>
    </w:tbl>
    <w:p>
      <w:pPr>
        <w:pStyle w:val="4"/>
        <w:numPr>
          <w:ilvl w:val="3"/>
          <w:numId w:val="1"/>
        </w:numPr>
        <w:rPr>
          <w:rFonts w:hint="eastAsia"/>
          <w:color w:val="7030A0"/>
        </w:rPr>
      </w:pPr>
      <w:r>
        <w:rPr>
          <w:rFonts w:hint="eastAsia" w:cs="Arial"/>
          <w:color w:val="7030A0"/>
        </w:rPr>
        <w:t>用</w:t>
      </w:r>
      <w:r>
        <w:rPr>
          <w:rFonts w:hint="eastAsia"/>
          <w:color w:val="7030A0"/>
        </w:rPr>
        <w:t>户信息查询（</w:t>
      </w:r>
      <w:r>
        <w:rPr>
          <w:color w:val="7030A0"/>
        </w:rPr>
        <w:t>GetPatientInfo</w:t>
      </w:r>
      <w:r>
        <w:rPr>
          <w:rFonts w:hint="eastAsia"/>
          <w:color w:val="7030A0"/>
        </w:rPr>
        <w:t>）</w:t>
      </w:r>
    </w:p>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&lt;type&gt;&lt;![CDATA[1]]&gt;&lt;/type&gt;</w:t>
      </w:r>
    </w:p>
    <w:p>
      <w:pPr>
        <w:pStyle w:val="26"/>
        <w:spacing w:after="0" w:line="240" w:lineRule="atLeast"/>
        <w:ind w:left="0" w:firstLine="850" w:firstLineChars="500"/>
        <w:jc w:val="left"/>
        <w:rPr>
          <w:rFonts w:ascii="Arial" w:hAnsi="Arial"/>
        </w:rPr>
      </w:pPr>
      <w:r>
        <w:rPr>
          <w:rFonts w:ascii="Arial" w:hAnsi="Arial"/>
        </w:rPr>
        <w:t>&lt;id&gt;&lt;![CDATA[certifcate]]&gt;&lt;/id&gt;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&lt;createTime&gt;2017-01-19 16:17:28&lt;/createTime&gt;</w:t>
      </w:r>
    </w:p>
    <w:p>
      <w:pPr>
        <w:pStyle w:val="26"/>
        <w:spacing w:after="0" w:line="240" w:lineRule="atLeast"/>
        <w:ind w:left="0" w:firstLine="420"/>
        <w:jc w:val="left"/>
        <w:rPr>
          <w:rFonts w:ascii="Arial" w:hAnsi="Arial"/>
        </w:rPr>
      </w:pPr>
      <w:r>
        <w:rPr>
          <w:rFonts w:ascii="Arial" w:hAnsi="Arial"/>
        </w:rPr>
        <w:t>&lt;patientId&gt;123456&lt;/patientId&gt;</w:t>
      </w:r>
    </w:p>
    <w:p>
      <w:pPr>
        <w:pStyle w:val="26"/>
        <w:spacing w:after="0" w:line="240" w:lineRule="atLeast"/>
        <w:ind w:left="0" w:firstLine="420"/>
        <w:jc w:val="left"/>
        <w:rPr>
          <w:rFonts w:ascii="Arial" w:hAnsi="Arial"/>
        </w:rPr>
      </w:pPr>
      <w:r>
        <w:rPr>
          <w:rFonts w:ascii="Arial" w:hAnsi="Arial"/>
        </w:rPr>
        <w:t>&lt;patientType&gt;1&lt;/patientType&gt;</w:t>
      </w:r>
    </w:p>
    <w:p>
      <w:pPr>
        <w:pStyle w:val="26"/>
        <w:spacing w:after="0" w:line="240" w:lineRule="atLeast"/>
        <w:ind w:left="0" w:firstLine="420"/>
        <w:jc w:val="left"/>
        <w:rPr>
          <w:rFonts w:ascii="Arial" w:hAnsi="Arial"/>
        </w:rPr>
      </w:pPr>
      <w:r>
        <w:rPr>
          <w:rFonts w:ascii="Arial" w:hAnsi="Arial"/>
        </w:rPr>
        <w:t>&lt;certifcateType&gt;1&lt;/certifcateType&gt;</w:t>
      </w:r>
    </w:p>
    <w:p>
      <w:pPr>
        <w:pStyle w:val="26"/>
        <w:spacing w:after="0" w:line="240" w:lineRule="atLeast"/>
        <w:ind w:left="0" w:firstLine="420"/>
        <w:jc w:val="left"/>
        <w:rPr>
          <w:rFonts w:ascii="Arial" w:hAnsi="Arial"/>
        </w:rPr>
      </w:pPr>
      <w:r>
        <w:rPr>
          <w:rFonts w:ascii="Arial" w:hAnsi="Arial"/>
        </w:rPr>
        <w:t>&lt;certifcateNo&gt;431022199205200418&lt;/certifcateNo&gt;</w:t>
      </w:r>
    </w:p>
    <w:p>
      <w:pPr>
        <w:pStyle w:val="26"/>
        <w:spacing w:after="0" w:line="240" w:lineRule="atLeast"/>
        <w:ind w:left="0" w:firstLine="420"/>
        <w:jc w:val="left"/>
        <w:rPr>
          <w:rFonts w:hint="eastAsia" w:ascii="Arial" w:hAnsi="Arial"/>
        </w:rPr>
      </w:pPr>
      <w:r>
        <w:rPr>
          <w:rFonts w:hint="eastAsia" w:ascii="Arial" w:hAnsi="Arial"/>
        </w:rPr>
        <w:t>&lt;name&gt;吕俊&lt;/name&gt;</w:t>
      </w:r>
    </w:p>
    <w:p>
      <w:pPr>
        <w:pStyle w:val="26"/>
        <w:spacing w:after="0" w:line="240" w:lineRule="atLeast"/>
        <w:ind w:left="0" w:firstLine="420"/>
        <w:jc w:val="left"/>
        <w:rPr>
          <w:rFonts w:ascii="Arial" w:hAnsi="Arial"/>
        </w:rPr>
      </w:pPr>
      <w:r>
        <w:rPr>
          <w:rFonts w:ascii="Arial" w:hAnsi="Arial"/>
        </w:rPr>
        <w:t>&lt;sex&gt;1&lt;/sex&gt;</w:t>
      </w:r>
    </w:p>
    <w:p>
      <w:pPr>
        <w:pStyle w:val="26"/>
        <w:spacing w:after="0" w:line="240" w:lineRule="atLeast"/>
        <w:ind w:left="0" w:firstLine="420"/>
        <w:jc w:val="left"/>
        <w:rPr>
          <w:rFonts w:ascii="Arial" w:hAnsi="Arial"/>
        </w:rPr>
      </w:pPr>
      <w:r>
        <w:rPr>
          <w:rFonts w:ascii="Arial" w:hAnsi="Arial"/>
        </w:rPr>
        <w:t>&lt;birthday&gt;1992-05-29&lt;/birthday&gt;</w:t>
      </w:r>
    </w:p>
    <w:p>
      <w:pPr>
        <w:pStyle w:val="26"/>
        <w:spacing w:after="0" w:line="240" w:lineRule="atLeast"/>
        <w:ind w:left="0" w:firstLine="420"/>
        <w:jc w:val="left"/>
        <w:rPr>
          <w:rFonts w:hint="eastAsia" w:ascii="Arial" w:hAnsi="Arial"/>
        </w:rPr>
      </w:pPr>
      <w:r>
        <w:rPr>
          <w:rFonts w:hint="eastAsia" w:ascii="Arial" w:hAnsi="Arial"/>
        </w:rPr>
        <w:t>&lt;address&gt;湖南省郴州市&lt;/address&gt;</w:t>
      </w:r>
    </w:p>
    <w:p>
      <w:pPr>
        <w:pStyle w:val="26"/>
        <w:spacing w:after="0" w:line="240" w:lineRule="atLeast"/>
        <w:ind w:left="0" w:firstLine="420"/>
        <w:jc w:val="left"/>
        <w:rPr>
          <w:rFonts w:ascii="Arial" w:hAnsi="Arial"/>
        </w:rPr>
      </w:pPr>
      <w:r>
        <w:rPr>
          <w:rFonts w:ascii="Arial" w:hAnsi="Arial"/>
        </w:rPr>
        <w:t>&lt;mobile&gt;13107499464&lt;/mobile&gt;</w:t>
      </w:r>
    </w:p>
    <w:p>
      <w:pPr>
        <w:pStyle w:val="26"/>
        <w:spacing w:after="0" w:line="240" w:lineRule="atLeast"/>
        <w:ind w:left="0" w:firstLine="420"/>
        <w:jc w:val="left"/>
        <w:rPr>
          <w:rFonts w:ascii="Arial" w:hAnsi="Arial"/>
        </w:rPr>
      </w:pPr>
      <w:r>
        <w:rPr>
          <w:rFonts w:ascii="Arial" w:hAnsi="Arial"/>
        </w:rPr>
        <w:t>&lt;patient&gt;</w:t>
      </w:r>
    </w:p>
    <w:p>
      <w:pPr>
        <w:pStyle w:val="26"/>
        <w:spacing w:after="0" w:line="240" w:lineRule="atLeast"/>
        <w:ind w:left="0" w:firstLine="759" w:firstLineChars="447"/>
        <w:jc w:val="left"/>
        <w:rPr>
          <w:rFonts w:ascii="Arial" w:hAnsi="Arial"/>
        </w:rPr>
      </w:pPr>
      <w:r>
        <w:rPr>
          <w:rFonts w:ascii="Arial" w:hAnsi="Arial"/>
        </w:rPr>
        <w:t>&lt;medicalNo&gt;hzh01&lt;/medicalNo&gt;</w:t>
      </w:r>
    </w:p>
    <w:p>
      <w:pPr>
        <w:pStyle w:val="26"/>
        <w:spacing w:after="0" w:line="240" w:lineRule="atLeast"/>
        <w:ind w:left="0" w:firstLine="759" w:firstLineChars="447"/>
        <w:jc w:val="left"/>
        <w:rPr>
          <w:rFonts w:ascii="Arial" w:hAnsi="Arial"/>
        </w:rPr>
      </w:pPr>
      <w:r>
        <w:rPr>
          <w:rFonts w:ascii="Arial" w:hAnsi="Arial"/>
        </w:rPr>
        <w:t>&lt;status&gt;0&lt;/status&gt;</w:t>
      </w:r>
    </w:p>
    <w:p>
      <w:pPr>
        <w:pStyle w:val="26"/>
        <w:spacing w:after="0" w:line="240" w:lineRule="atLeast"/>
        <w:ind w:left="0" w:firstLine="759" w:firstLineChars="447"/>
        <w:jc w:val="left"/>
        <w:rPr>
          <w:rFonts w:ascii="Arial" w:hAnsi="Arial"/>
        </w:rPr>
      </w:pPr>
      <w:r>
        <w:rPr>
          <w:rFonts w:ascii="Arial" w:hAnsi="Arial"/>
        </w:rPr>
        <w:t>&lt;card&gt;</w:t>
      </w:r>
    </w:p>
    <w:p>
      <w:pPr>
        <w:pStyle w:val="26"/>
        <w:spacing w:after="0" w:line="240" w:lineRule="atLeast"/>
        <w:ind w:left="0" w:firstLine="1099" w:firstLineChars="647"/>
        <w:jc w:val="left"/>
        <w:rPr>
          <w:rFonts w:ascii="Arial" w:hAnsi="Arial"/>
        </w:rPr>
      </w:pPr>
      <w:r>
        <w:rPr>
          <w:rFonts w:ascii="Arial" w:hAnsi="Arial"/>
        </w:rPr>
        <w:t>&lt;cardType&gt;1&lt;/cardType&gt;</w:t>
      </w:r>
    </w:p>
    <w:p>
      <w:pPr>
        <w:pStyle w:val="26"/>
        <w:spacing w:after="0" w:line="240" w:lineRule="atLeast"/>
        <w:ind w:left="0" w:firstLine="1099" w:firstLineChars="647"/>
        <w:jc w:val="left"/>
        <w:rPr>
          <w:rFonts w:ascii="Arial" w:hAnsi="Arial"/>
        </w:rPr>
      </w:pPr>
      <w:r>
        <w:rPr>
          <w:rFonts w:ascii="Arial" w:hAnsi="Arial"/>
        </w:rPr>
        <w:t>&lt;cardNo&gt;742871174&lt;/cardNo&gt;</w:t>
      </w:r>
    </w:p>
    <w:p>
      <w:pPr>
        <w:pStyle w:val="26"/>
        <w:spacing w:after="0" w:line="240" w:lineRule="atLeast"/>
        <w:ind w:left="0" w:firstLine="1099" w:firstLineChars="647"/>
        <w:jc w:val="left"/>
        <w:rPr>
          <w:rFonts w:ascii="Arial" w:hAnsi="Arial"/>
        </w:rPr>
      </w:pPr>
      <w:r>
        <w:rPr>
          <w:rFonts w:ascii="Arial" w:hAnsi="Arial"/>
        </w:rPr>
        <w:t>&lt;cardStatue&gt;0&lt;/cardStatue&gt;</w:t>
      </w:r>
    </w:p>
    <w:p>
      <w:pPr>
        <w:pStyle w:val="26"/>
        <w:spacing w:after="0" w:line="240" w:lineRule="atLeast"/>
        <w:ind w:left="0" w:firstLine="1099" w:firstLineChars="647"/>
        <w:jc w:val="left"/>
        <w:rPr>
          <w:rFonts w:ascii="Arial" w:hAnsi="Arial"/>
        </w:rPr>
      </w:pPr>
      <w:r>
        <w:rPr>
          <w:rFonts w:ascii="Arial" w:hAnsi="Arial"/>
        </w:rPr>
        <w:t>&lt;balance&gt;100000.00&lt;/balance&gt;</w:t>
      </w:r>
    </w:p>
    <w:p>
      <w:pPr>
        <w:pStyle w:val="26"/>
        <w:spacing w:after="0" w:line="240" w:lineRule="atLeast"/>
        <w:ind w:left="0" w:firstLine="1099" w:firstLineChars="647"/>
        <w:jc w:val="left"/>
        <w:rPr>
          <w:rFonts w:ascii="Arial" w:hAnsi="Arial"/>
        </w:rPr>
      </w:pPr>
      <w:r>
        <w:rPr>
          <w:rFonts w:ascii="Arial" w:hAnsi="Arial"/>
        </w:rPr>
        <w:t>&lt;cardTime&gt;2017-01-10 16:21:58&lt;/cardTime&gt;</w:t>
      </w:r>
    </w:p>
    <w:p>
      <w:pPr>
        <w:pStyle w:val="26"/>
        <w:spacing w:after="0" w:line="240" w:lineRule="atLeast"/>
        <w:ind w:left="0" w:firstLine="1099" w:firstLineChars="647"/>
        <w:jc w:val="left"/>
        <w:rPr>
          <w:rFonts w:ascii="Arial" w:hAnsi="Arial"/>
        </w:rPr>
      </w:pPr>
      <w:r>
        <w:rPr>
          <w:rFonts w:ascii="Arial" w:hAnsi="Arial"/>
        </w:rPr>
        <w:t>&lt;lastTime&gt;2017-01-19 16:22:16&lt;/lastTime&gt;</w:t>
      </w:r>
    </w:p>
    <w:p>
      <w:pPr>
        <w:pStyle w:val="26"/>
        <w:spacing w:after="0" w:line="240" w:lineRule="atLeast"/>
        <w:ind w:left="0" w:firstLine="759" w:firstLineChars="447"/>
        <w:jc w:val="left"/>
        <w:rPr>
          <w:rFonts w:ascii="Arial" w:hAnsi="Arial"/>
        </w:rPr>
      </w:pPr>
      <w:r>
        <w:rPr>
          <w:rFonts w:ascii="Arial" w:hAnsi="Arial"/>
        </w:rPr>
        <w:t>&lt;/card&gt;</w:t>
      </w:r>
    </w:p>
    <w:p>
      <w:pPr>
        <w:pStyle w:val="26"/>
        <w:spacing w:after="0" w:line="240" w:lineRule="atLeast"/>
        <w:ind w:left="0" w:firstLine="420"/>
        <w:jc w:val="left"/>
        <w:rPr>
          <w:rFonts w:ascii="Arial" w:hAnsi="Arial"/>
        </w:rPr>
      </w:pPr>
      <w:r>
        <w:rPr>
          <w:rFonts w:ascii="Arial" w:hAnsi="Arial"/>
        </w:rPr>
        <w:t>&lt;/patient&gt;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S03000202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证件信息和手机号不匹配</w:t>
            </w:r>
          </w:p>
        </w:tc>
      </w:tr>
    </w:tbl>
    <w:p>
      <w:pPr>
        <w:pStyle w:val="23"/>
        <w:rPr>
          <w:rFonts w:ascii="Arial" w:hAnsi="Arial"/>
        </w:rPr>
      </w:pPr>
    </w:p>
    <w:p>
      <w:pPr>
        <w:pStyle w:val="4"/>
        <w:numPr>
          <w:ilvl w:val="3"/>
          <w:numId w:val="1"/>
        </w:numPr>
        <w:rPr>
          <w:rFonts w:hint="eastAsia"/>
          <w:color w:val="7030A0"/>
        </w:rPr>
      </w:pPr>
      <w:r>
        <w:rPr>
          <w:rFonts w:hint="eastAsia" w:cs="Arial"/>
          <w:color w:val="7030A0"/>
        </w:rPr>
        <w:t>卡</w:t>
      </w:r>
      <w:r>
        <w:rPr>
          <w:rFonts w:hint="eastAsia"/>
          <w:color w:val="7030A0"/>
        </w:rPr>
        <w:t>验证（</w:t>
      </w:r>
      <w:r>
        <w:rPr>
          <w:color w:val="7030A0"/>
        </w:rPr>
        <w:t>CheckCard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CheckCard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平台调用该接口向医院系统发起用户卡信息验证。</w:t>
            </w:r>
          </w:p>
          <w:p>
            <w:pPr>
              <w:pStyle w:val="23"/>
              <w:rPr>
                <w:rFonts w:hint="eastAsia" w:ascii="Arial" w:hAnsi="Arial" w:cs="MS Shell Dlg 2"/>
                <w:b/>
                <w:color w:val="auto"/>
                <w:lang w:val="en-US" w:eastAsia="zh-CN"/>
              </w:rPr>
            </w:pPr>
            <w:r>
              <w:rPr>
                <w:rFonts w:ascii="Arial" w:hAnsi="Arial" w:cs="MS Shell Dlg 2"/>
                <w:color w:val="auto"/>
                <w:lang w:val="en-US" w:eastAsia="zh-CN"/>
              </w:rPr>
              <w:t>门诊号和卡信息必填一项。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r>
              <w:rPr>
                <w:rFonts w:ascii="Arial" w:hAnsi="Arial" w:cs="MS Shell Dlg 2"/>
                <w:color w:val="auto"/>
                <w:lang w:val="en-US" w:eastAsia="zh-CN"/>
              </w:rPr>
              <w:t>，门诊唯一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卡状态：0-正常 1-已挂失 2-已注销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cardTime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发卡时间，格式：YYYY-MM-DD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5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lastTime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最近一次用卡时间，格式：YYYY-MM-DD HH24:MI:SS</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&lt;patientType&gt;&lt;![CDATA[1]]&gt;&lt;/patientType&gt;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&lt;certifcateNo&gt;&lt;![CDATA[1]]&gt;&lt;/certifcateNo&gt;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&lt;medicalNo&gt;&lt;![CDATA[1]]&gt;&lt;/medicalNo&gt;</w:t>
      </w:r>
    </w:p>
    <w:p>
      <w:pPr>
        <w:pStyle w:val="26"/>
        <w:spacing w:after="0" w:line="240" w:lineRule="atLeast"/>
        <w:ind w:left="0" w:firstLine="420"/>
        <w:jc w:val="left"/>
        <w:rPr>
          <w:rFonts w:ascii="Arial" w:hAnsi="Arial"/>
        </w:rPr>
      </w:pPr>
      <w:r>
        <w:rPr>
          <w:rFonts w:ascii="Arial" w:hAnsi="Arial"/>
        </w:rPr>
        <w:t>&lt;name&gt;&lt;![CDATA[1]]&gt;&lt;/name&gt;</w:t>
      </w:r>
    </w:p>
    <w:p>
      <w:pPr>
        <w:pStyle w:val="26"/>
        <w:spacing w:after="0" w:line="240" w:lineRule="atLeast"/>
        <w:ind w:left="0" w:firstLine="420"/>
        <w:jc w:val="left"/>
        <w:rPr>
          <w:rFonts w:ascii="Arial" w:hAnsi="Arial"/>
        </w:rPr>
      </w:pPr>
      <w:r>
        <w:rPr>
          <w:rFonts w:ascii="Arial" w:hAnsi="Arial"/>
        </w:rPr>
        <w:t>&lt;sex&gt;&lt;![CDATA[1]]&gt;&lt;/sex&gt;</w:t>
      </w:r>
    </w:p>
    <w:p>
      <w:pPr>
        <w:pStyle w:val="26"/>
        <w:spacing w:after="0" w:line="240" w:lineRule="atLeast"/>
        <w:ind w:left="0" w:firstLine="420"/>
        <w:jc w:val="left"/>
        <w:rPr>
          <w:rFonts w:ascii="Arial" w:hAnsi="Arial"/>
        </w:rPr>
      </w:pPr>
      <w:r>
        <w:rPr>
          <w:rFonts w:ascii="Arial" w:hAnsi="Arial"/>
        </w:rPr>
        <w:t>&lt;birthday&gt;&lt;![CDATA[2010-01-01]]&gt;&lt;/birthday&gt;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&lt;medicalNo&gt;hzh01&lt;/medicalNo&gt;</w:t>
      </w:r>
    </w:p>
    <w:p>
      <w:pPr>
        <w:pStyle w:val="26"/>
        <w:spacing w:after="0" w:line="240" w:lineRule="atLeast"/>
        <w:ind w:left="0" w:firstLine="420"/>
        <w:jc w:val="left"/>
        <w:rPr>
          <w:rFonts w:ascii="Arial" w:hAnsi="Arial"/>
        </w:rPr>
      </w:pPr>
      <w:r>
        <w:rPr>
          <w:rFonts w:ascii="Arial" w:hAnsi="Arial"/>
        </w:rPr>
        <w:t>&lt;cardStatue&gt;0&lt;/cardStatue&gt;</w:t>
      </w:r>
    </w:p>
    <w:p>
      <w:pPr>
        <w:pStyle w:val="26"/>
        <w:spacing w:after="0" w:line="240" w:lineRule="atLeast"/>
        <w:ind w:left="0" w:firstLine="420"/>
        <w:jc w:val="left"/>
        <w:rPr>
          <w:rFonts w:ascii="Arial" w:hAnsi="Arial"/>
        </w:rPr>
      </w:pPr>
      <w:r>
        <w:rPr>
          <w:rFonts w:ascii="Arial" w:hAnsi="Arial"/>
        </w:rPr>
        <w:t>&lt;cardTime&gt;2017-01-10 16:21:58&lt;/cardTime&gt;</w:t>
      </w:r>
    </w:p>
    <w:p>
      <w:pPr>
        <w:pStyle w:val="26"/>
        <w:spacing w:after="0" w:line="240" w:lineRule="atLeast"/>
        <w:ind w:left="0" w:firstLine="420"/>
        <w:jc w:val="left"/>
        <w:rPr>
          <w:rFonts w:ascii="Arial" w:hAnsi="Arial"/>
        </w:rPr>
      </w:pPr>
      <w:r>
        <w:rPr>
          <w:rFonts w:ascii="Arial" w:hAnsi="Arial"/>
        </w:rPr>
        <w:t>&lt;lastTime&gt;2017-01-19 16:22:16&lt;/lastTime&gt;</w:t>
      </w:r>
    </w:p>
    <w:p>
      <w:pPr>
        <w:pStyle w:val="26"/>
        <w:spacing w:after="0" w:line="240" w:lineRule="atLeast"/>
        <w:ind w:left="0" w:firstLine="0"/>
        <w:jc w:val="left"/>
        <w:rPr>
          <w:rFonts w:ascii="Arial" w:hAnsi="Arial"/>
        </w:rPr>
      </w:pPr>
      <w:r>
        <w:rPr>
          <w:rFonts w:ascii="Arial" w:hAnsi="Arial"/>
        </w:rPr>
        <w:t>&lt;/response&gt;</w:t>
      </w:r>
      <w:r>
        <w:rPr>
          <w:rFonts w:ascii="Arial" w:hAnsi="Arial"/>
        </w:rPr>
        <w:tab/>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卡验证失败</w:t>
            </w:r>
          </w:p>
        </w:tc>
      </w:tr>
    </w:tbl>
    <w:p>
      <w:pPr>
        <w:pStyle w:val="23"/>
        <w:rPr>
          <w:rFonts w:hint="eastAsia" w:ascii="Arial" w:hAnsi="Arial"/>
        </w:rPr>
      </w:pPr>
    </w:p>
    <w:p>
      <w:pPr>
        <w:pStyle w:val="28"/>
        <w:numPr>
          <w:ilvl w:val="2"/>
          <w:numId w:val="1"/>
        </w:numPr>
        <w:spacing w:before="156" w:after="62"/>
        <w:rPr>
          <w:rFonts w:hint="eastAsia" w:ascii="Arial" w:hAnsi="Arial"/>
        </w:rPr>
      </w:pPr>
      <w:bookmarkStart w:id="62" w:name="_Toc9889"/>
      <w:r>
        <w:rPr>
          <w:rFonts w:hint="eastAsia" w:ascii="Arial" w:hAnsi="Arial"/>
        </w:rPr>
        <w:t>挂号部分</w:t>
      </w:r>
      <w:bookmarkEnd w:id="62"/>
    </w:p>
    <w:p>
      <w:pPr>
        <w:pStyle w:val="4"/>
        <w:numPr>
          <w:ilvl w:val="3"/>
          <w:numId w:val="1"/>
        </w:numPr>
        <w:rPr>
          <w:rFonts w:hint="eastAsia"/>
          <w:color w:val="7030A0"/>
        </w:rPr>
      </w:pPr>
      <w:r>
        <w:rPr>
          <w:rFonts w:hint="eastAsia"/>
          <w:color w:val="7030A0"/>
        </w:rPr>
        <w:t>科室信息查询（GetD</w:t>
      </w:r>
      <w:r>
        <w:rPr>
          <w:color w:val="7030A0"/>
        </w:rPr>
        <w:t>epartment</w:t>
      </w:r>
      <w:r>
        <w:rPr>
          <w:rFonts w:hint="eastAsia"/>
          <w:color w:val="7030A0"/>
        </w:rPr>
        <w:t>Info）</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GetD</w:t>
            </w:r>
            <w:r>
              <w:rPr>
                <w:rFonts w:ascii="Arial" w:hAnsi="Arial" w:cs="MS Shell Dlg 2"/>
                <w:b/>
                <w:color w:val="auto"/>
                <w:lang w:val="en-US" w:eastAsia="zh-CN"/>
              </w:rPr>
              <w:t>epartment</w:t>
            </w:r>
            <w:r>
              <w:rPr>
                <w:rFonts w:hint="eastAsia" w:ascii="Arial" w:hAnsi="Arial" w:cs="MS Shell Dlg 2"/>
                <w:b/>
                <w:color w:val="auto"/>
                <w:lang w:val="en-US" w:eastAsia="zh-CN"/>
              </w:rPr>
              <w: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4"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平台调用该接口，获取有排班的科室信息。</w:t>
            </w:r>
          </w:p>
          <w:p>
            <w:pPr>
              <w:pStyle w:val="23"/>
              <w:rPr>
                <w:rFonts w:ascii="Arial" w:hAnsi="Arial" w:cs="MS Shell Dlg 2"/>
                <w:color w:val="auto"/>
                <w:lang w:val="en-US" w:eastAsia="zh-CN"/>
              </w:rPr>
            </w:pPr>
            <w:r>
              <w:rPr>
                <w:rFonts w:hint="eastAsia" w:ascii="Arial" w:hAnsi="Arial" w:cs="MS Shell Dlg 2"/>
                <w:color w:val="auto"/>
                <w:lang w:val="en-US" w:eastAsia="zh-CN"/>
              </w:rPr>
              <w:t>当科室ID为空时，查询所有科室列表。 建议医院返回两层或三层科室结构。</w:t>
            </w:r>
          </w:p>
          <w:p>
            <w:pPr>
              <w:pStyle w:val="23"/>
              <w:rPr>
                <w:rFonts w:ascii="Arial" w:hAnsi="Arial" w:cs="MS Shell Dlg 2"/>
                <w:color w:val="auto"/>
                <w:lang w:val="en-US" w:eastAsia="zh-CN"/>
              </w:rPr>
            </w:pPr>
            <w:r>
              <w:rPr>
                <w:rFonts w:hint="eastAsia" w:ascii="Arial" w:hAnsi="Arial" w:cs="MS Shell Dlg 2"/>
                <w:color w:val="auto"/>
                <w:lang w:val="en-US" w:eastAsia="zh-CN"/>
              </w:rPr>
              <w:t>医院医生出诊科室，非行政科室。</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获取频率：原则上一天一次。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68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科室ID，医院系统中科室唯一ID，为空时查询所有科室信息，不为空查本科室信息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department</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科室信息集合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parent</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上级科室ID，顶级时为-1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introduction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expertise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科室主治，例：</w:t>
            </w:r>
            <w:r>
              <w:rPr>
                <w:rFonts w:ascii="Arial" w:hAnsi="Arial" w:cs="MS Shell Dlg 2"/>
                <w:color w:val="auto"/>
                <w:lang w:val="en-US" w:eastAsia="zh-CN"/>
              </w:rPr>
              <w:t>颈椎病、腰腿痛等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w:t>
            </w:r>
            <w:r>
              <w:rPr>
                <w:rFonts w:hint="eastAsia" w:ascii="Arial" w:hAnsi="Arial" w:cs="MS Shell Dlg 2"/>
                <w:color w:val="auto"/>
                <w:lang w:val="en-US" w:eastAsia="zh-CN"/>
              </w:rPr>
              <w:t>evel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科室等级：1-一级 2-二级 3-三级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location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科室所在位置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状态：0-无效 1-有效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linkMan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科室联系人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telephone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rule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科室预约规则说明</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&lt;departmentId&gt;&lt;![CDATA[-1]]&gt;&lt;/departmentId&gt;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420"/>
        <w:jc w:val="left"/>
        <w:rPr>
          <w:rFonts w:ascii="Arial" w:hAnsi="Arial"/>
        </w:rPr>
      </w:pP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&lt;count&gt;2&lt;/count&gt;</w:t>
      </w:r>
    </w:p>
    <w:p>
      <w:pPr>
        <w:pStyle w:val="26"/>
        <w:spacing w:after="0" w:line="240" w:lineRule="atLeast"/>
        <w:ind w:left="0" w:firstLine="420"/>
        <w:jc w:val="left"/>
        <w:rPr>
          <w:rFonts w:hint="eastAsia" w:ascii="Arial" w:hAnsi="Arial"/>
        </w:rPr>
      </w:pPr>
      <w:r>
        <w:rPr>
          <w:rFonts w:ascii="Arial" w:hAnsi="Arial"/>
        </w:rPr>
        <w:t>&lt;department&gt;</w:t>
      </w:r>
    </w:p>
    <w:p>
      <w:pPr>
        <w:pStyle w:val="26"/>
        <w:spacing w:after="0" w:line="240" w:lineRule="atLeast"/>
        <w:ind w:left="0" w:firstLine="850" w:firstLineChars="500"/>
        <w:jc w:val="left"/>
        <w:rPr>
          <w:rFonts w:hint="eastAsia" w:ascii="Arial" w:hAnsi="Arial"/>
        </w:rPr>
      </w:pPr>
      <w:r>
        <w:rPr>
          <w:rFonts w:ascii="Arial" w:hAnsi="Arial"/>
        </w:rPr>
        <w:t>&lt;id&gt;001&lt;/id&gt;</w:t>
      </w:r>
    </w:p>
    <w:p>
      <w:pPr>
        <w:pStyle w:val="26"/>
        <w:spacing w:after="0" w:line="240" w:lineRule="atLeast"/>
        <w:ind w:left="0" w:firstLine="850" w:firstLineChars="500"/>
        <w:jc w:val="left"/>
        <w:rPr>
          <w:rFonts w:hint="eastAsia" w:ascii="Arial" w:hAnsi="Arial"/>
        </w:rPr>
      </w:pPr>
      <w:r>
        <w:rPr>
          <w:rFonts w:hint="eastAsia" w:ascii="Arial" w:hAnsi="Arial"/>
        </w:rPr>
        <w:t>&lt;name&gt;精神病科&lt;/name&gt;</w:t>
      </w:r>
    </w:p>
    <w:p>
      <w:pPr>
        <w:pStyle w:val="26"/>
        <w:spacing w:after="0" w:line="240" w:lineRule="atLeast"/>
        <w:ind w:left="0" w:firstLine="850" w:firstLineChars="500"/>
        <w:jc w:val="left"/>
        <w:rPr>
          <w:rFonts w:hint="eastAsia" w:ascii="Arial" w:hAnsi="Arial"/>
        </w:rPr>
      </w:pPr>
      <w:r>
        <w:rPr>
          <w:rFonts w:ascii="Arial" w:hAnsi="Arial"/>
        </w:rPr>
        <w:t>&lt;parentId&gt;-1&lt;/parentId&gt;</w:t>
      </w:r>
    </w:p>
    <w:p>
      <w:pPr>
        <w:pStyle w:val="26"/>
        <w:spacing w:after="0" w:line="240" w:lineRule="atLeast"/>
        <w:ind w:left="0" w:firstLine="850" w:firstLineChars="500"/>
        <w:jc w:val="left"/>
        <w:rPr>
          <w:rFonts w:hint="eastAsia" w:ascii="Arial" w:hAnsi="Arial"/>
        </w:rPr>
      </w:pPr>
      <w:r>
        <w:rPr>
          <w:rFonts w:ascii="Arial" w:hAnsi="Arial"/>
        </w:rPr>
        <w:t>&lt;introduction&gt;&lt;/introduction&gt;</w:t>
      </w:r>
    </w:p>
    <w:p>
      <w:pPr>
        <w:pStyle w:val="26"/>
        <w:spacing w:after="0" w:line="240" w:lineRule="atLeast"/>
        <w:ind w:left="0" w:firstLine="850" w:firstLineChars="500"/>
        <w:jc w:val="left"/>
        <w:rPr>
          <w:rFonts w:hint="eastAsia" w:ascii="Arial" w:hAnsi="Arial"/>
        </w:rPr>
      </w:pPr>
      <w:r>
        <w:rPr>
          <w:rFonts w:hint="eastAsia" w:ascii="Arial" w:hAnsi="Arial"/>
        </w:rPr>
        <w:t>&lt;expertise&gt;精神病&lt;/expertise&gt;</w:t>
      </w:r>
    </w:p>
    <w:p>
      <w:pPr>
        <w:pStyle w:val="26"/>
        <w:spacing w:after="0" w:line="240" w:lineRule="atLeast"/>
        <w:ind w:left="0" w:firstLine="850" w:firstLineChars="500"/>
        <w:jc w:val="left"/>
        <w:rPr>
          <w:rFonts w:hint="eastAsia" w:ascii="Arial" w:hAnsi="Arial"/>
        </w:rPr>
      </w:pPr>
      <w:r>
        <w:rPr>
          <w:rFonts w:ascii="Arial" w:hAnsi="Arial"/>
        </w:rPr>
        <w:t xml:space="preserve"> &lt;level&gt;1&lt;/level&gt;</w:t>
      </w:r>
    </w:p>
    <w:p>
      <w:pPr>
        <w:pStyle w:val="26"/>
        <w:spacing w:after="0" w:line="240" w:lineRule="atLeast"/>
        <w:ind w:left="0" w:firstLine="850" w:firstLineChars="500"/>
        <w:jc w:val="left"/>
        <w:rPr>
          <w:rFonts w:hint="eastAsia" w:ascii="Arial" w:hAnsi="Arial"/>
        </w:rPr>
      </w:pPr>
      <w:r>
        <w:rPr>
          <w:rFonts w:ascii="Arial" w:hAnsi="Arial"/>
        </w:rPr>
        <w:t>&lt;location&gt; &lt;/location&gt;</w:t>
      </w:r>
    </w:p>
    <w:p>
      <w:pPr>
        <w:pStyle w:val="26"/>
        <w:spacing w:after="0" w:line="240" w:lineRule="atLeast"/>
        <w:ind w:left="0" w:firstLine="850" w:firstLineChars="500"/>
        <w:jc w:val="left"/>
        <w:rPr>
          <w:rFonts w:hint="eastAsia" w:ascii="Arial" w:hAnsi="Arial"/>
        </w:rPr>
      </w:pPr>
      <w:r>
        <w:rPr>
          <w:rFonts w:ascii="Arial" w:hAnsi="Arial"/>
        </w:rPr>
        <w:t>&lt;status&gt;1&lt;/status&gt;</w:t>
      </w:r>
    </w:p>
    <w:p>
      <w:pPr>
        <w:pStyle w:val="26"/>
        <w:spacing w:after="0" w:line="240" w:lineRule="atLeast"/>
        <w:ind w:left="0" w:firstLine="850" w:firstLineChars="500"/>
        <w:jc w:val="left"/>
        <w:rPr>
          <w:rFonts w:hint="eastAsia" w:ascii="Arial" w:hAnsi="Arial"/>
        </w:rPr>
      </w:pPr>
      <w:r>
        <w:rPr>
          <w:rFonts w:ascii="Arial" w:hAnsi="Arial"/>
        </w:rPr>
        <w:t>&lt;linkMan&gt;&lt;/linkMan&gt;</w:t>
      </w:r>
    </w:p>
    <w:p>
      <w:pPr>
        <w:pStyle w:val="26"/>
        <w:spacing w:after="0" w:line="240" w:lineRule="atLeast"/>
        <w:ind w:left="0" w:firstLine="850" w:firstLineChars="500"/>
        <w:jc w:val="left"/>
        <w:rPr>
          <w:rFonts w:hint="eastAsia" w:ascii="Arial" w:hAnsi="Arial"/>
        </w:rPr>
      </w:pPr>
      <w:r>
        <w:rPr>
          <w:rFonts w:ascii="Arial" w:hAnsi="Arial"/>
        </w:rPr>
        <w:t>&lt;telephone&gt;&lt;/telephone&gt;</w:t>
      </w:r>
    </w:p>
    <w:p>
      <w:pPr>
        <w:pStyle w:val="26"/>
        <w:spacing w:after="0" w:line="240" w:lineRule="atLeast"/>
        <w:ind w:left="0" w:firstLine="850" w:firstLineChars="500"/>
        <w:jc w:val="left"/>
        <w:rPr>
          <w:rFonts w:ascii="Arial" w:hAnsi="Arial"/>
        </w:rPr>
      </w:pPr>
      <w:r>
        <w:rPr>
          <w:rFonts w:ascii="Arial" w:hAnsi="Arial"/>
        </w:rPr>
        <w:t>&lt;rule&gt;&lt;/rule&gt;</w:t>
      </w:r>
    </w:p>
    <w:p>
      <w:pPr>
        <w:pStyle w:val="26"/>
        <w:spacing w:after="0" w:line="240" w:lineRule="atLeast"/>
        <w:ind w:left="0" w:firstLine="510" w:firstLineChars="300"/>
        <w:jc w:val="left"/>
        <w:rPr>
          <w:rFonts w:hint="eastAsia" w:ascii="Arial" w:hAnsi="Arial"/>
        </w:rPr>
      </w:pPr>
      <w:r>
        <w:rPr>
          <w:rFonts w:ascii="Arial" w:hAnsi="Arial"/>
        </w:rPr>
        <w:t>&lt;/department&gt;</w:t>
      </w:r>
    </w:p>
    <w:p>
      <w:pPr>
        <w:pStyle w:val="26"/>
        <w:spacing w:after="0" w:line="240" w:lineRule="atLeast"/>
        <w:ind w:left="0" w:firstLine="510" w:firstLineChars="300"/>
        <w:jc w:val="left"/>
        <w:rPr>
          <w:rFonts w:hint="eastAsia" w:ascii="Arial" w:hAnsi="Arial"/>
        </w:rPr>
      </w:pPr>
      <w:r>
        <w:rPr>
          <w:rFonts w:ascii="Arial" w:hAnsi="Arial"/>
        </w:rPr>
        <w:t>&lt;department&gt;</w:t>
      </w:r>
    </w:p>
    <w:p>
      <w:pPr>
        <w:pStyle w:val="26"/>
        <w:spacing w:after="0" w:line="240" w:lineRule="atLeast"/>
        <w:ind w:left="0" w:firstLine="510" w:firstLineChars="300"/>
        <w:jc w:val="left"/>
        <w:rPr>
          <w:rFonts w:ascii="Arial" w:hAnsi="Arial"/>
        </w:rPr>
      </w:pPr>
      <w:r>
        <w:rPr>
          <w:rFonts w:hint="eastAsia" w:ascii="Arial" w:hAnsi="Arial"/>
        </w:rPr>
        <w:tab/>
      </w:r>
      <w:r>
        <w:rPr>
          <w:rFonts w:ascii="Arial" w:hAnsi="Arial"/>
        </w:rPr>
        <w: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&lt;/department&gt;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未查询到科室记录</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医生信息查询（GetDoctorInfo）</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GetDoctorInfo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6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平台调用该接口获取科室下有排班的医生信息。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当科室ID为空时查询所有科室下的医生列表；</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当科室ID不为空，医生ID为空时查询该科室下所有医生列表；</w:t>
            </w:r>
          </w:p>
          <w:p>
            <w:pPr>
              <w:pStyle w:val="23"/>
              <w:rPr>
                <w:rFonts w:hint="eastAsia" w:ascii="Arial" w:hAnsi="Arial" w:cs="MS Shell Dlg 2"/>
                <w:color w:val="auto"/>
                <w:lang w:val="en-US" w:eastAsia="zh-CN"/>
              </w:rPr>
            </w:pPr>
            <w:r>
              <w:rPr>
                <w:rFonts w:ascii="Arial" w:hAnsi="Arial" w:cs="MS Shell Dlg 2"/>
                <w:color w:val="auto"/>
                <w:lang w:val="en-US" w:eastAsia="zh-CN"/>
              </w:rPr>
              <w:t>当科室</w:t>
            </w:r>
            <w:r>
              <w:rPr>
                <w:rFonts w:hint="eastAsia" w:ascii="Arial" w:hAnsi="Arial" w:cs="MS Shell Dlg 2"/>
                <w:color w:val="auto"/>
                <w:lang w:val="en-US" w:eastAsia="zh-CN"/>
              </w:rPr>
              <w:t>ID、医生ID都不为空时查询该医生信息。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7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科室ID，医院系统中科室唯一ID，为空时查所有科室医生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7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医生ID，医院系统中医生唯一ID，为空时查询该科室下所有医生，否则查指定某个医生信息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doctor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idCard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professionTitle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专业职称，详见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"专业技术资格字典"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“专业技</w:t>
            </w:r>
            <w:bookmarkStart w:id="63" w:name="_Hlt455329838"/>
            <w:r>
              <w:rPr>
                <w:rStyle w:val="13"/>
                <w:rFonts w:hint="eastAsia" w:ascii="Arial" w:hAnsi="Arial" w:cs="MS Shell Dlg 2"/>
                <w:color w:val="auto"/>
                <w:lang w:val="en-US" w:eastAsia="zh-CN"/>
              </w:rPr>
              <w:t>术</w:t>
            </w:r>
            <w:bookmarkEnd w:id="63"/>
            <w:r>
              <w:rPr>
                <w:rStyle w:val="13"/>
                <w:rFonts w:hint="eastAsia" w:ascii="Arial" w:hAnsi="Arial" w:cs="MS Shell Dlg 2"/>
                <w:color w:val="auto"/>
                <w:lang w:val="en-US" w:eastAsia="zh-CN"/>
              </w:rPr>
              <w:t>职称”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office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医生职级，详见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w:instrText>
            </w:r>
            <w:r>
              <w:rPr>
                <w:rFonts w:hint="eastAsia" w:ascii="Arial" w:hAnsi="Arial" w:cs="MS Shell Dlg 2"/>
                <w:color w:val="auto"/>
                <w:lang w:val="en-US" w:eastAsia="zh-CN"/>
              </w:rPr>
              <w:instrText xml:space="preserve">专业技术职务</w:instrText>
            </w:r>
            <w:r>
              <w:rPr>
                <w:rFonts w:ascii="Arial" w:hAnsi="Arial" w:cs="MS Shell Dlg 2"/>
                <w:color w:val="auto"/>
                <w:lang w:val="en-US" w:eastAsia="zh-CN"/>
              </w:rPr>
              <w:instrText xml:space="preserve">"</w:instrText>
            </w:r>
            <w:r>
              <w:rPr>
                <w:rFonts w:ascii="Arial" w:hAnsi="Arial" w:cs="MS Shell Dlg 2"/>
                <w:color w:val="auto"/>
                <w:lang w:val="en-US" w:eastAsia="zh-CN"/>
              </w:rPr>
              <w:fldChar w:fldCharType="separate"/>
            </w:r>
            <w:r>
              <w:rPr>
                <w:rStyle w:val="13"/>
                <w:rFonts w:hint="eastAsia" w:ascii="Arial" w:hAnsi="Arial" w:cs="MS Shell Dlg 2"/>
                <w:color w:val="auto"/>
                <w:kern w:val="0"/>
                <w:szCs w:val="18"/>
                <w:lang w:val="en-US" w:eastAsia="zh-CN"/>
              </w:rPr>
              <w:t>“专业技</w:t>
            </w:r>
            <w:bookmarkStart w:id="64" w:name="_Hlt468281049"/>
            <w:r>
              <w:rPr>
                <w:rStyle w:val="13"/>
                <w:rFonts w:hint="eastAsia" w:ascii="Arial" w:hAnsi="Arial" w:cs="MS Shell Dlg 2"/>
                <w:color w:val="auto"/>
                <w:kern w:val="0"/>
                <w:szCs w:val="18"/>
                <w:lang w:val="en-US" w:eastAsia="zh-CN"/>
              </w:rPr>
              <w:t>术</w:t>
            </w:r>
            <w:bookmarkEnd w:id="64"/>
            <w:bookmarkStart w:id="65" w:name="_Hlt470878773"/>
            <w:bookmarkStart w:id="66" w:name="_Hlt470878774"/>
            <w:r>
              <w:rPr>
                <w:rStyle w:val="13"/>
                <w:rFonts w:hint="eastAsia" w:ascii="Arial" w:hAnsi="Arial" w:cs="MS Shell Dlg 2"/>
                <w:color w:val="auto"/>
                <w:kern w:val="0"/>
                <w:szCs w:val="18"/>
                <w:lang w:val="en-US" w:eastAsia="zh-CN"/>
              </w:rPr>
              <w:t>职</w:t>
            </w:r>
            <w:bookmarkEnd w:id="65"/>
            <w:bookmarkEnd w:id="66"/>
            <w:r>
              <w:rPr>
                <w:rStyle w:val="13"/>
                <w:rFonts w:hint="eastAsia" w:ascii="Arial" w:hAnsi="Arial" w:cs="MS Shell Dlg 2"/>
                <w:color w:val="auto"/>
                <w:kern w:val="0"/>
                <w:szCs w:val="18"/>
                <w:lang w:val="en-US" w:eastAsia="zh-CN"/>
              </w:rPr>
              <w:t>务”</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introduction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w:t>
            </w:r>
            <w:r>
              <w:rPr>
                <w:rFonts w:hint="eastAsia" w:ascii="Arial" w:hAnsi="Arial" w:cs="MS Shell Dlg 2"/>
                <w:color w:val="auto"/>
                <w:lang w:val="en-US" w:eastAsia="zh-CN"/>
              </w:rPr>
              <w:t>xpertise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医生擅长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状态：0-无效 1-有效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w:t>
            </w:r>
            <w:r>
              <w:rPr>
                <w:rFonts w:hint="eastAsia" w:ascii="Arial" w:hAnsi="Arial" w:cs="MS Shell Dlg 2"/>
                <w:color w:val="auto"/>
                <w:lang w:val="en-US" w:eastAsia="zh-CN"/>
              </w:rPr>
              <w:t>elephone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办公室号码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picture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医生照片绝对路径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sort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医生排序</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&lt;departmentId&gt;&lt;![CDATA[001]]&gt;&lt;/departmentId&gt;</w:t>
      </w:r>
    </w:p>
    <w:p>
      <w:pPr>
        <w:pStyle w:val="26"/>
        <w:spacing w:after="0" w:line="240" w:lineRule="atLeast"/>
        <w:ind w:left="0" w:firstLine="420"/>
        <w:jc w:val="left"/>
        <w:rPr>
          <w:rFonts w:hint="eastAsia" w:ascii="Arial" w:hAnsi="Arial"/>
        </w:rPr>
      </w:pPr>
      <w:r>
        <w:rPr>
          <w:rFonts w:ascii="Arial" w:hAnsi="Arial"/>
        </w:rPr>
        <w:t>&lt;doctorId&gt;&lt;![CDATA[-1]]&gt;&lt;/doctorId&gt;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&lt;count&gt;4&lt;/count&gt;</w:t>
      </w:r>
    </w:p>
    <w:p>
      <w:pPr>
        <w:pStyle w:val="26"/>
        <w:spacing w:after="0" w:line="240" w:lineRule="atLeast"/>
        <w:ind w:left="0" w:firstLine="420"/>
        <w:jc w:val="left"/>
        <w:rPr>
          <w:rFonts w:hint="eastAsia" w:ascii="Arial" w:hAnsi="Arial"/>
        </w:rPr>
      </w:pPr>
      <w:r>
        <w:rPr>
          <w:rFonts w:ascii="Arial" w:hAnsi="Arial"/>
        </w:rPr>
        <w:t>&lt;doctor&gt;</w:t>
      </w:r>
    </w:p>
    <w:p>
      <w:pPr>
        <w:pStyle w:val="26"/>
        <w:spacing w:after="0" w:line="240" w:lineRule="atLeast"/>
        <w:ind w:left="0" w:firstLine="850" w:firstLineChars="500"/>
        <w:jc w:val="left"/>
        <w:rPr>
          <w:rFonts w:hint="eastAsia" w:ascii="Arial" w:hAnsi="Arial"/>
        </w:rPr>
      </w:pPr>
      <w:r>
        <w:rPr>
          <w:rFonts w:ascii="Arial" w:hAnsi="Arial"/>
        </w:rPr>
        <w:t>&lt;departmentId&gt;001&lt;/departmentId&gt;</w:t>
      </w:r>
    </w:p>
    <w:p>
      <w:pPr>
        <w:pStyle w:val="26"/>
        <w:spacing w:after="0" w:line="240" w:lineRule="atLeast"/>
        <w:ind w:left="0" w:firstLine="850" w:firstLineChars="500"/>
        <w:jc w:val="left"/>
        <w:rPr>
          <w:rFonts w:hint="eastAsia" w:ascii="Arial" w:hAnsi="Arial"/>
        </w:rPr>
      </w:pPr>
      <w:r>
        <w:rPr>
          <w:rFonts w:ascii="Arial" w:hAnsi="Arial"/>
        </w:rPr>
        <w:t>&lt;id&gt;1&lt;/id&gt;</w:t>
      </w:r>
    </w:p>
    <w:p>
      <w:pPr>
        <w:pStyle w:val="26"/>
        <w:spacing w:after="0" w:line="240" w:lineRule="atLeast"/>
        <w:ind w:left="0" w:firstLine="850" w:firstLineChars="500"/>
        <w:jc w:val="left"/>
        <w:rPr>
          <w:rFonts w:hint="eastAsia" w:ascii="Arial" w:hAnsi="Arial"/>
        </w:rPr>
      </w:pPr>
      <w:r>
        <w:rPr>
          <w:rFonts w:hint="eastAsia" w:ascii="Arial" w:hAnsi="Arial"/>
        </w:rPr>
        <w:t>&lt;name&gt;精神病医生1号&lt;/name&gt;</w:t>
      </w:r>
      <w:r>
        <w:rPr>
          <w:rFonts w:ascii="Arial" w:hAnsi="Arial"/>
        </w:rPr>
        <w:t xml:space="preserve">    </w:t>
      </w:r>
    </w:p>
    <w:p>
      <w:pPr>
        <w:pStyle w:val="26"/>
        <w:spacing w:after="0" w:line="240" w:lineRule="atLeast"/>
        <w:ind w:left="0" w:firstLine="850" w:firstLineChars="500"/>
        <w:jc w:val="left"/>
        <w:rPr>
          <w:rFonts w:hint="eastAsia" w:ascii="Arial" w:hAnsi="Arial"/>
        </w:rPr>
      </w:pPr>
      <w:r>
        <w:rPr>
          <w:rFonts w:ascii="Arial" w:hAnsi="Arial"/>
        </w:rPr>
        <w:t>&lt;idCard&gt;&lt;/idCard&gt;</w:t>
      </w:r>
    </w:p>
    <w:p>
      <w:pPr>
        <w:pStyle w:val="26"/>
        <w:spacing w:after="0" w:line="240" w:lineRule="atLeast"/>
        <w:ind w:left="0" w:firstLine="850" w:firstLineChars="500"/>
        <w:jc w:val="left"/>
        <w:rPr>
          <w:rFonts w:hint="eastAsia" w:ascii="Arial" w:hAnsi="Arial"/>
        </w:rPr>
      </w:pPr>
      <w:r>
        <w:rPr>
          <w:rFonts w:ascii="Arial" w:hAnsi="Arial"/>
        </w:rPr>
        <w:t>&lt;professionTitle&gt;1&lt;/professionTitle&gt;</w:t>
      </w:r>
    </w:p>
    <w:p>
      <w:pPr>
        <w:pStyle w:val="26"/>
        <w:spacing w:after="0" w:line="240" w:lineRule="atLeast"/>
        <w:ind w:left="0" w:firstLine="850" w:firstLineChars="500"/>
        <w:jc w:val="left"/>
        <w:rPr>
          <w:rFonts w:hint="eastAsia" w:ascii="Arial" w:hAnsi="Arial"/>
        </w:rPr>
      </w:pPr>
      <w:r>
        <w:rPr>
          <w:rFonts w:ascii="Arial" w:hAnsi="Arial"/>
        </w:rPr>
        <w:t>&lt;office&gt;1&lt;/office&gt;</w:t>
      </w:r>
    </w:p>
    <w:p>
      <w:pPr>
        <w:pStyle w:val="26"/>
        <w:spacing w:after="0" w:line="240" w:lineRule="atLeast"/>
        <w:ind w:left="0" w:firstLine="850" w:firstLineChars="500"/>
        <w:jc w:val="left"/>
        <w:rPr>
          <w:rFonts w:hint="eastAsia" w:ascii="Arial" w:hAnsi="Arial"/>
        </w:rPr>
      </w:pPr>
      <w:r>
        <w:rPr>
          <w:rFonts w:ascii="Arial" w:hAnsi="Arial"/>
        </w:rPr>
        <w:t>&lt;introduction&gt;&lt;/introduction&gt;</w:t>
      </w:r>
    </w:p>
    <w:p>
      <w:pPr>
        <w:pStyle w:val="26"/>
        <w:spacing w:after="0" w:line="240" w:lineRule="atLeast"/>
        <w:ind w:left="0" w:firstLine="850" w:firstLineChars="500"/>
        <w:jc w:val="left"/>
        <w:rPr>
          <w:rFonts w:hint="eastAsia" w:ascii="Arial" w:hAnsi="Arial"/>
        </w:rPr>
      </w:pPr>
      <w:r>
        <w:rPr>
          <w:rFonts w:ascii="Arial" w:hAnsi="Arial"/>
        </w:rPr>
        <w:t>&lt;expertise&gt;&lt;/expertise&gt;</w:t>
      </w:r>
    </w:p>
    <w:p>
      <w:pPr>
        <w:pStyle w:val="26"/>
        <w:spacing w:after="0" w:line="240" w:lineRule="atLeast"/>
        <w:ind w:left="0" w:firstLine="850" w:firstLineChars="500"/>
        <w:jc w:val="left"/>
        <w:rPr>
          <w:rFonts w:hint="eastAsia" w:ascii="Arial" w:hAnsi="Arial"/>
        </w:rPr>
      </w:pPr>
      <w:r>
        <w:rPr>
          <w:rFonts w:ascii="Arial" w:hAnsi="Arial"/>
        </w:rPr>
        <w:t>&lt;status&gt;1&lt;/status&gt;</w:t>
      </w:r>
    </w:p>
    <w:p>
      <w:pPr>
        <w:pStyle w:val="26"/>
        <w:spacing w:after="0" w:line="240" w:lineRule="atLeast"/>
        <w:ind w:left="0" w:firstLine="850" w:firstLineChars="500"/>
        <w:jc w:val="left"/>
        <w:rPr>
          <w:rFonts w:hint="eastAsia" w:ascii="Arial" w:hAnsi="Arial"/>
        </w:rPr>
      </w:pPr>
      <w:r>
        <w:rPr>
          <w:rFonts w:ascii="Arial" w:hAnsi="Arial"/>
        </w:rPr>
        <w:t>&lt;sex&gt;1&lt;/sex&gt;</w:t>
      </w:r>
    </w:p>
    <w:p>
      <w:pPr>
        <w:pStyle w:val="26"/>
        <w:spacing w:after="0" w:line="240" w:lineRule="atLeast"/>
        <w:ind w:left="0" w:firstLine="850" w:firstLineChars="500"/>
        <w:jc w:val="left"/>
        <w:rPr>
          <w:rFonts w:hint="eastAsia" w:ascii="Arial" w:hAnsi="Arial"/>
        </w:rPr>
      </w:pPr>
      <w:r>
        <w:rPr>
          <w:rFonts w:ascii="Arial" w:hAnsi="Arial"/>
        </w:rPr>
        <w:t>&lt;birthday&gt;&lt;/birthday&gt;</w:t>
      </w:r>
    </w:p>
    <w:p>
      <w:pPr>
        <w:pStyle w:val="26"/>
        <w:spacing w:after="0" w:line="240" w:lineRule="atLeast"/>
        <w:ind w:left="0" w:firstLine="850" w:firstLineChars="500"/>
        <w:jc w:val="left"/>
        <w:rPr>
          <w:rFonts w:hint="eastAsia" w:ascii="Arial" w:hAnsi="Arial"/>
        </w:rPr>
      </w:pPr>
      <w:r>
        <w:rPr>
          <w:rFonts w:ascii="Arial" w:hAnsi="Arial"/>
        </w:rPr>
        <w:t>&lt;mobile&gt;&lt;/mobile&gt;</w:t>
      </w:r>
    </w:p>
    <w:p>
      <w:pPr>
        <w:pStyle w:val="26"/>
        <w:spacing w:after="0" w:line="240" w:lineRule="atLeast"/>
        <w:ind w:left="0" w:firstLine="850" w:firstLineChars="500"/>
        <w:jc w:val="left"/>
        <w:rPr>
          <w:rFonts w:hint="eastAsia" w:ascii="Arial" w:hAnsi="Arial"/>
        </w:rPr>
      </w:pPr>
      <w:r>
        <w:rPr>
          <w:rFonts w:ascii="Arial" w:hAnsi="Arial"/>
        </w:rPr>
        <w:t>&lt;telephone&gt;&lt;/telephone&gt;</w:t>
      </w:r>
    </w:p>
    <w:p>
      <w:pPr>
        <w:pStyle w:val="26"/>
        <w:spacing w:after="0" w:line="240" w:lineRule="atLeast"/>
        <w:ind w:left="0" w:firstLine="850" w:firstLineChars="500"/>
        <w:jc w:val="left"/>
        <w:rPr>
          <w:rFonts w:ascii="Arial" w:hAnsi="Arial"/>
        </w:rPr>
      </w:pPr>
      <w:r>
        <w:rPr>
          <w:rFonts w:ascii="Arial" w:hAnsi="Arial"/>
        </w:rPr>
        <w:t>&lt;picture&gt;&lt;/picture&gt;</w:t>
      </w:r>
    </w:p>
    <w:p>
      <w:pPr>
        <w:pStyle w:val="26"/>
        <w:spacing w:after="0" w:line="240" w:lineRule="atLeast"/>
        <w:ind w:left="0" w:firstLine="425" w:firstLineChars="250"/>
        <w:jc w:val="left"/>
        <w:rPr>
          <w:rFonts w:hint="eastAsia" w:ascii="Arial" w:hAnsi="Arial"/>
        </w:rPr>
      </w:pPr>
      <w:r>
        <w:rPr>
          <w:rFonts w:ascii="Arial" w:hAnsi="Arial"/>
        </w:rPr>
        <w:t>&lt;/doctor&gt;</w:t>
      </w:r>
    </w:p>
    <w:p>
      <w:pPr>
        <w:pStyle w:val="26"/>
        <w:spacing w:after="0" w:line="240" w:lineRule="atLeast"/>
        <w:ind w:left="0" w:firstLine="425" w:firstLineChars="250"/>
        <w:jc w:val="left"/>
        <w:rPr>
          <w:rFonts w:hint="eastAsia" w:ascii="Arial" w:hAnsi="Arial"/>
        </w:rPr>
      </w:pPr>
      <w:r>
        <w:rPr>
          <w:rFonts w:ascii="Arial" w:hAnsi="Arial"/>
        </w:rPr>
        <w:t>&lt;doctor&gt;</w:t>
      </w:r>
    </w:p>
    <w:p>
      <w:pPr>
        <w:pStyle w:val="26"/>
        <w:spacing w:after="0" w:line="240" w:lineRule="atLeast"/>
        <w:ind w:left="0" w:firstLine="425" w:firstLineChars="25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&lt;/doctor&gt;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未查询到医生记录</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排班信息查询（GetSchedule</w:t>
      </w:r>
      <w:r>
        <w:rPr>
          <w:color w:val="7030A0"/>
        </w:rPr>
        <w:t>Info</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GetScheduleInfo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1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平台调用该接口获取医生排班信息。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医生ID为空时查询科室ID下所有医生排班。</w:t>
            </w:r>
          </w:p>
          <w:p>
            <w:pPr>
              <w:pStyle w:val="23"/>
              <w:rPr>
                <w:rFonts w:hint="eastAsia" w:ascii="Arial" w:hAnsi="Arial" w:cs="MS Shell Dlg 2"/>
                <w:color w:val="auto"/>
                <w:szCs w:val="21"/>
                <w:lang w:val="en-US" w:eastAsia="zh-CN"/>
              </w:rPr>
            </w:pPr>
            <w:r>
              <w:rPr>
                <w:rFonts w:hint="eastAsia" w:ascii="Arial" w:hAnsi="Arial" w:cs="MS Shell Dlg 2"/>
                <w:color w:val="auto"/>
                <w:lang w:val="en-US" w:eastAsia="zh-CN"/>
              </w:rPr>
              <w:t>如果医院挂号是挂到科室，需要虚拟一个医生返回给平台。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4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4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4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医生ID，医院系统中医生唯一ID，为空时查询科室ID下所有医生排班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38"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排班开始日期，格式：YYYY-MM-DD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38"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38"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38"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schedule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有排班的医生信息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date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schedule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出诊日期信息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date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weekday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date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出诊日期对应星期，如：星期五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noon</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date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时段信息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时段开始时间，格式：HH24:MI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时段结束时间，格式：HH24:MI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出诊状态：0-停诊 1-正常 2-未开放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该时段可挂号源总数，不限号源数量默认传99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remain</w:t>
            </w: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该时段剩余号源数，不限号源数量默认传99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service</w:t>
            </w:r>
            <w:r>
              <w:rPr>
                <w:rFonts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other</w:t>
            </w:r>
            <w:r>
              <w:rPr>
                <w:rFonts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7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level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号源类别：1-普通 2-专家 3-急诊 </w:t>
            </w:r>
            <w:r>
              <w:rPr>
                <w:rFonts w:ascii="Arial" w:hAnsi="Arial" w:cs="MS Shell Dlg 2"/>
                <w:color w:val="auto"/>
                <w:lang w:val="en-US" w:eastAsia="zh-CN"/>
              </w:rPr>
              <w:t>4-专病</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5-特需 6-膏方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sexLimit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班次性别限制：0-全部 1-男 2-女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ageLimitMax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班次年龄上限，最大值150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ageLinitMin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班次年龄下限，最小值0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takeAddress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取号地点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takeTime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String(20)</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取号时间，格式：HH24MI-HH24MI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就诊序号，多个序号用中文逗号“，”隔开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updateTime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排班更新时间，格式：YYYY-MM-DD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91"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是否有分时：0-否  1-是</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&lt;departmentId&gt;&lt;![CDATA[001]]&gt;&lt;/departmentId&gt;</w:t>
      </w:r>
    </w:p>
    <w:p>
      <w:pPr>
        <w:pStyle w:val="26"/>
        <w:spacing w:after="0" w:line="240" w:lineRule="atLeast"/>
        <w:ind w:left="0" w:firstLine="420"/>
        <w:jc w:val="left"/>
        <w:rPr>
          <w:rFonts w:hint="eastAsia" w:ascii="Arial" w:hAnsi="Arial"/>
        </w:rPr>
      </w:pPr>
      <w:r>
        <w:rPr>
          <w:rFonts w:ascii="Arial" w:hAnsi="Arial"/>
        </w:rPr>
        <w:t>&lt;doctorId&gt;&lt;![CDATA[3]]&gt;&lt;/doctorId&gt;</w:t>
      </w:r>
    </w:p>
    <w:p>
      <w:pPr>
        <w:pStyle w:val="26"/>
        <w:spacing w:after="0" w:line="240" w:lineRule="atLeast"/>
        <w:ind w:left="0" w:firstLine="420"/>
        <w:jc w:val="left"/>
        <w:rPr>
          <w:rFonts w:hint="eastAsia" w:ascii="Arial" w:hAnsi="Arial"/>
        </w:rPr>
      </w:pPr>
      <w:r>
        <w:rPr>
          <w:rFonts w:ascii="Arial" w:hAnsi="Arial"/>
        </w:rPr>
        <w:t>&lt;startDate&gt;&lt;![CDATA[2017-02-08]]&gt;&lt;/startDate&gt;</w:t>
      </w:r>
    </w:p>
    <w:p>
      <w:pPr>
        <w:pStyle w:val="26"/>
        <w:spacing w:after="0" w:line="240" w:lineRule="atLeast"/>
        <w:ind w:left="0" w:firstLine="420"/>
        <w:jc w:val="left"/>
        <w:rPr>
          <w:rFonts w:hint="eastAsia" w:ascii="Arial" w:hAnsi="Arial"/>
        </w:rPr>
      </w:pPr>
      <w:r>
        <w:rPr>
          <w:rFonts w:ascii="Arial" w:hAnsi="Arial"/>
        </w:rPr>
        <w:t>&lt;endDate&gt;&lt;![CDATA[2017-02-16]]&gt;&lt;/endDate&gt;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response&gt;</w:t>
      </w:r>
    </w:p>
    <w:p>
      <w:pPr>
        <w:pStyle w:val="26"/>
        <w:spacing w:after="0" w:line="240" w:lineRule="atLeast"/>
        <w:ind w:left="0" w:firstLine="420"/>
        <w:jc w:val="left"/>
        <w:rPr>
          <w:rFonts w:ascii="Arial" w:hAnsi="Arial"/>
        </w:rPr>
      </w:pPr>
      <w:r>
        <w:rPr>
          <w:rFonts w:ascii="Arial" w:hAnsi="Arial"/>
        </w:rPr>
        <w:t>&lt;count&gt;4&lt;/count&gt;</w:t>
      </w:r>
    </w:p>
    <w:p>
      <w:pPr>
        <w:pStyle w:val="26"/>
        <w:spacing w:after="0" w:line="240" w:lineRule="atLeast"/>
        <w:ind w:left="0" w:firstLine="420"/>
        <w:jc w:val="left"/>
        <w:rPr>
          <w:rFonts w:hint="eastAsia" w:ascii="Arial" w:hAnsi="Arial"/>
        </w:rPr>
      </w:pPr>
      <w:r>
        <w:rPr>
          <w:rFonts w:ascii="Arial" w:hAnsi="Arial"/>
        </w:rPr>
        <w:t>&lt;schedule&gt;</w:t>
      </w:r>
    </w:p>
    <w:p>
      <w:pPr>
        <w:pStyle w:val="26"/>
        <w:spacing w:after="0" w:line="240" w:lineRule="atLeast"/>
        <w:ind w:left="0" w:firstLine="850" w:firstLineChars="500"/>
        <w:jc w:val="left"/>
        <w:rPr>
          <w:rFonts w:hint="eastAsia" w:ascii="Arial" w:hAnsi="Arial"/>
        </w:rPr>
      </w:pPr>
      <w:r>
        <w:rPr>
          <w:rFonts w:ascii="Arial" w:hAnsi="Arial"/>
        </w:rPr>
        <w:t>&lt;doctorId&gt;1&lt;/doctorId&gt;</w:t>
      </w:r>
    </w:p>
    <w:p>
      <w:pPr>
        <w:pStyle w:val="26"/>
        <w:spacing w:after="0" w:line="240" w:lineRule="atLeast"/>
        <w:ind w:left="0" w:firstLine="850" w:firstLineChars="500"/>
        <w:jc w:val="left"/>
        <w:rPr>
          <w:rFonts w:hint="eastAsia" w:ascii="Arial" w:hAnsi="Arial"/>
        </w:rPr>
      </w:pPr>
      <w:r>
        <w:rPr>
          <w:rFonts w:hint="eastAsia" w:ascii="Arial" w:hAnsi="Arial"/>
        </w:rPr>
        <w:t>&lt;doctorName&gt;医生1号&lt;/doctorName&gt;</w:t>
      </w:r>
    </w:p>
    <w:p>
      <w:pPr>
        <w:pStyle w:val="26"/>
        <w:spacing w:after="0" w:line="240" w:lineRule="atLeast"/>
        <w:ind w:left="0" w:firstLine="850" w:firstLineChars="500"/>
        <w:jc w:val="left"/>
        <w:rPr>
          <w:rFonts w:hint="eastAsia" w:ascii="Arial" w:hAnsi="Arial"/>
        </w:rPr>
      </w:pPr>
      <w:r>
        <w:rPr>
          <w:rFonts w:ascii="Arial" w:hAnsi="Arial"/>
        </w:rPr>
        <w:t>&lt;date&gt;</w:t>
      </w:r>
    </w:p>
    <w:p>
      <w:pPr>
        <w:pStyle w:val="26"/>
        <w:spacing w:after="0" w:line="240" w:lineRule="atLeast"/>
        <w:ind w:left="0" w:firstLine="1360" w:firstLineChars="800"/>
        <w:jc w:val="left"/>
        <w:rPr>
          <w:rFonts w:hint="eastAsia" w:ascii="Arial" w:hAnsi="Arial"/>
        </w:rPr>
      </w:pPr>
      <w:r>
        <w:rPr>
          <w:rFonts w:ascii="Arial" w:hAnsi="Arial"/>
        </w:rPr>
        <w:t>&lt;registerDate&gt;2017-01-19&lt;/registerDate&gt;</w:t>
      </w:r>
    </w:p>
    <w:p>
      <w:pPr>
        <w:pStyle w:val="26"/>
        <w:spacing w:after="0" w:line="240" w:lineRule="atLeast"/>
        <w:ind w:left="0" w:firstLine="1360" w:firstLineChars="800"/>
        <w:jc w:val="left"/>
        <w:rPr>
          <w:rFonts w:hint="eastAsia" w:ascii="Arial" w:hAnsi="Arial"/>
        </w:rPr>
      </w:pPr>
      <w:r>
        <w:rPr>
          <w:rFonts w:hint="eastAsia" w:ascii="Arial" w:hAnsi="Arial"/>
        </w:rPr>
        <w:t>&lt;weekday&gt;星期四&lt;/weekday&gt;</w:t>
      </w:r>
    </w:p>
    <w:p>
      <w:pPr>
        <w:pStyle w:val="26"/>
        <w:spacing w:after="0" w:line="240" w:lineRule="atLeast"/>
        <w:ind w:left="0" w:firstLine="1360" w:firstLineChars="800"/>
        <w:jc w:val="left"/>
        <w:rPr>
          <w:rFonts w:hint="eastAsia" w:ascii="Arial" w:hAnsi="Arial"/>
        </w:rPr>
      </w:pPr>
      <w:r>
        <w:rPr>
          <w:rFonts w:ascii="Arial" w:hAnsi="Arial"/>
        </w:rPr>
        <w:t>&lt;noon&gt;</w:t>
      </w:r>
    </w:p>
    <w:p>
      <w:pPr>
        <w:pStyle w:val="26"/>
        <w:spacing w:after="0" w:line="240" w:lineRule="atLeast"/>
        <w:ind w:left="0" w:firstLine="1785" w:firstLineChars="1050"/>
        <w:jc w:val="left"/>
        <w:rPr>
          <w:rFonts w:hint="eastAsia" w:ascii="Arial" w:hAnsi="Arial"/>
        </w:rPr>
      </w:pPr>
      <w:r>
        <w:rPr>
          <w:rFonts w:ascii="Arial" w:hAnsi="Arial"/>
        </w:rPr>
        <w:t>&lt;id&gt;0001&lt;/id&gt;</w:t>
      </w:r>
    </w:p>
    <w:p>
      <w:pPr>
        <w:pStyle w:val="26"/>
        <w:spacing w:after="0" w:line="240" w:lineRule="atLeast"/>
        <w:ind w:left="0" w:firstLine="1785" w:firstLineChars="1050"/>
        <w:jc w:val="left"/>
        <w:rPr>
          <w:rFonts w:hint="eastAsia" w:ascii="Arial" w:hAnsi="Arial"/>
        </w:rPr>
      </w:pPr>
      <w:r>
        <w:rPr>
          <w:rFonts w:ascii="Arial" w:hAnsi="Arial"/>
        </w:rPr>
        <w:t>&lt;noon&gt;1&lt;/noon&gt;</w:t>
      </w:r>
    </w:p>
    <w:p>
      <w:pPr>
        <w:pStyle w:val="26"/>
        <w:spacing w:after="0" w:line="240" w:lineRule="atLeast"/>
        <w:ind w:left="0" w:firstLine="1785" w:firstLineChars="1050"/>
        <w:jc w:val="left"/>
        <w:rPr>
          <w:rFonts w:hint="eastAsia" w:ascii="Arial" w:hAnsi="Arial"/>
        </w:rPr>
      </w:pPr>
      <w:r>
        <w:rPr>
          <w:rFonts w:ascii="Arial" w:hAnsi="Arial"/>
        </w:rPr>
        <w:t>&lt;startTime&gt;09:00&lt;/startTime&gt;</w:t>
      </w:r>
    </w:p>
    <w:p>
      <w:pPr>
        <w:pStyle w:val="26"/>
        <w:spacing w:after="0" w:line="240" w:lineRule="atLeast"/>
        <w:ind w:left="0" w:firstLine="1785" w:firstLineChars="1050"/>
        <w:jc w:val="left"/>
        <w:rPr>
          <w:rFonts w:hint="eastAsia" w:ascii="Arial" w:hAnsi="Arial"/>
        </w:rPr>
      </w:pPr>
      <w:r>
        <w:rPr>
          <w:rFonts w:ascii="Arial" w:hAnsi="Arial"/>
        </w:rPr>
        <w:t>&lt;endTime&gt;17:30&lt;/endTime&gt;</w:t>
      </w:r>
    </w:p>
    <w:p>
      <w:pPr>
        <w:pStyle w:val="26"/>
        <w:spacing w:after="0" w:line="240" w:lineRule="atLeast"/>
        <w:ind w:left="0" w:firstLine="1785" w:firstLineChars="1050"/>
        <w:jc w:val="left"/>
        <w:rPr>
          <w:rFonts w:hint="eastAsia" w:ascii="Arial" w:hAnsi="Arial"/>
        </w:rPr>
      </w:pPr>
      <w:r>
        <w:rPr>
          <w:rFonts w:ascii="Arial" w:hAnsi="Arial"/>
        </w:rPr>
        <w:t>&lt;status&gt;1&lt;/status&gt;</w:t>
      </w:r>
    </w:p>
    <w:p>
      <w:pPr>
        <w:pStyle w:val="26"/>
        <w:spacing w:after="0" w:line="240" w:lineRule="atLeast"/>
        <w:ind w:left="0" w:firstLine="1785" w:firstLineChars="1050"/>
        <w:jc w:val="left"/>
        <w:rPr>
          <w:rFonts w:hint="eastAsia" w:ascii="Arial" w:hAnsi="Arial"/>
        </w:rPr>
      </w:pPr>
      <w:r>
        <w:rPr>
          <w:rFonts w:ascii="Arial" w:hAnsi="Arial"/>
        </w:rPr>
        <w:t>&lt;totalCount&gt;99&lt;/totalCount&gt;</w:t>
      </w:r>
    </w:p>
    <w:p>
      <w:pPr>
        <w:pStyle w:val="26"/>
        <w:spacing w:after="0" w:line="240" w:lineRule="atLeast"/>
        <w:ind w:left="0" w:firstLine="1785" w:firstLineChars="1050"/>
        <w:jc w:val="left"/>
        <w:rPr>
          <w:rFonts w:hint="eastAsia" w:ascii="Arial" w:hAnsi="Arial"/>
        </w:rPr>
      </w:pPr>
      <w:r>
        <w:rPr>
          <w:rFonts w:ascii="Arial" w:hAnsi="Arial"/>
        </w:rPr>
        <w:t>&lt;remainCount&gt;99&lt;/remainCount&gt;</w:t>
      </w:r>
    </w:p>
    <w:p>
      <w:pPr>
        <w:pStyle w:val="26"/>
        <w:spacing w:after="0" w:line="240" w:lineRule="atLeast"/>
        <w:ind w:left="0" w:firstLine="1785" w:firstLineChars="1050"/>
        <w:jc w:val="left"/>
        <w:rPr>
          <w:rFonts w:hint="eastAsia" w:ascii="Arial" w:hAnsi="Arial"/>
        </w:rPr>
      </w:pPr>
      <w:r>
        <w:rPr>
          <w:rFonts w:ascii="Arial" w:hAnsi="Arial"/>
        </w:rPr>
        <w:t>&lt;registerFee&gt;100&lt;/registerFee&gt;</w:t>
      </w:r>
    </w:p>
    <w:p>
      <w:pPr>
        <w:pStyle w:val="26"/>
        <w:spacing w:after="0" w:line="240" w:lineRule="atLeast"/>
        <w:ind w:left="0" w:firstLine="1785" w:firstLineChars="1050"/>
        <w:jc w:val="left"/>
        <w:rPr>
          <w:rFonts w:hint="eastAsia" w:ascii="Arial" w:hAnsi="Arial"/>
        </w:rPr>
      </w:pPr>
      <w:r>
        <w:rPr>
          <w:rFonts w:ascii="Arial" w:hAnsi="Arial"/>
        </w:rPr>
        <w:t>&lt;treatFee&gt;0&lt;/treatFee&gt;</w:t>
      </w:r>
    </w:p>
    <w:p>
      <w:pPr>
        <w:pStyle w:val="26"/>
        <w:spacing w:after="0" w:line="240" w:lineRule="atLeast"/>
        <w:ind w:left="0" w:firstLine="1785" w:firstLineChars="1050"/>
        <w:jc w:val="left"/>
        <w:rPr>
          <w:rFonts w:hint="eastAsia" w:ascii="Arial" w:hAnsi="Arial"/>
        </w:rPr>
      </w:pPr>
      <w:r>
        <w:rPr>
          <w:rFonts w:ascii="Arial" w:hAnsi="Arial"/>
        </w:rPr>
        <w:t>&lt;serviceFee&gt;0&lt;/serviceFee&gt;</w:t>
      </w:r>
    </w:p>
    <w:p>
      <w:pPr>
        <w:pStyle w:val="26"/>
        <w:spacing w:after="0" w:line="240" w:lineRule="atLeast"/>
        <w:ind w:left="0" w:firstLine="1785" w:firstLineChars="1050"/>
        <w:jc w:val="left"/>
        <w:rPr>
          <w:rFonts w:hint="eastAsia" w:ascii="Arial" w:hAnsi="Arial"/>
        </w:rPr>
      </w:pPr>
      <w:r>
        <w:rPr>
          <w:rFonts w:ascii="Arial" w:hAnsi="Arial"/>
        </w:rPr>
        <w:t>&lt;otherFee&gt;0&lt;/otherFee&gt;</w:t>
      </w:r>
    </w:p>
    <w:p>
      <w:pPr>
        <w:pStyle w:val="26"/>
        <w:spacing w:after="0" w:line="240" w:lineRule="atLeast"/>
        <w:ind w:left="0" w:firstLine="1785" w:firstLineChars="1050"/>
        <w:jc w:val="left"/>
        <w:rPr>
          <w:rFonts w:hint="eastAsia" w:ascii="Arial" w:hAnsi="Arial"/>
        </w:rPr>
      </w:pPr>
      <w:r>
        <w:rPr>
          <w:rFonts w:ascii="Arial" w:hAnsi="Arial"/>
        </w:rPr>
        <w:t>&lt;level&gt;2&lt;/level&gt;</w:t>
      </w:r>
    </w:p>
    <w:p>
      <w:pPr>
        <w:pStyle w:val="26"/>
        <w:spacing w:after="0" w:line="240" w:lineRule="atLeast"/>
        <w:ind w:left="0" w:firstLine="1785" w:firstLineChars="1050"/>
        <w:jc w:val="left"/>
        <w:rPr>
          <w:rFonts w:hint="eastAsia" w:ascii="Arial" w:hAnsi="Arial"/>
        </w:rPr>
      </w:pPr>
      <w:r>
        <w:rPr>
          <w:rFonts w:ascii="Arial" w:hAnsi="Arial"/>
        </w:rPr>
        <w:t>&lt;sexLimit&gt;&lt;/sexLimit&gt;</w:t>
      </w:r>
    </w:p>
    <w:p>
      <w:pPr>
        <w:pStyle w:val="26"/>
        <w:spacing w:after="0" w:line="240" w:lineRule="atLeast"/>
        <w:ind w:left="0" w:firstLine="1785" w:firstLineChars="1050"/>
        <w:jc w:val="left"/>
        <w:rPr>
          <w:rFonts w:hint="eastAsia" w:ascii="Arial" w:hAnsi="Arial"/>
        </w:rPr>
      </w:pPr>
      <w:r>
        <w:rPr>
          <w:rFonts w:ascii="Arial" w:hAnsi="Arial"/>
        </w:rPr>
        <w:t>&lt;ageLimitMax&gt;0&lt;/ageLimitMax&gt;</w:t>
      </w:r>
    </w:p>
    <w:p>
      <w:pPr>
        <w:pStyle w:val="26"/>
        <w:spacing w:after="0" w:line="240" w:lineRule="atLeast"/>
        <w:ind w:left="0" w:firstLine="1785" w:firstLineChars="1050"/>
        <w:jc w:val="left"/>
        <w:rPr>
          <w:rFonts w:hint="eastAsia" w:ascii="Arial" w:hAnsi="Arial"/>
        </w:rPr>
      </w:pPr>
      <w:r>
        <w:rPr>
          <w:rFonts w:ascii="Arial" w:hAnsi="Arial"/>
        </w:rPr>
        <w:t>&lt;ageLinitMin&gt;150&lt;/ageLinitMin&gt;</w:t>
      </w:r>
    </w:p>
    <w:p>
      <w:pPr>
        <w:pStyle w:val="26"/>
        <w:spacing w:after="0" w:line="240" w:lineRule="atLeast"/>
        <w:ind w:left="0" w:firstLine="1785" w:firstLineChars="1050"/>
        <w:jc w:val="left"/>
        <w:rPr>
          <w:rFonts w:hint="eastAsia" w:ascii="Arial" w:hAnsi="Arial"/>
        </w:rPr>
      </w:pPr>
      <w:r>
        <w:rPr>
          <w:rFonts w:ascii="Arial" w:hAnsi="Arial"/>
        </w:rPr>
        <w:t>&lt;visitAddress&gt;&lt;/visitAddress&gt;</w:t>
      </w:r>
    </w:p>
    <w:p>
      <w:pPr>
        <w:pStyle w:val="26"/>
        <w:spacing w:after="0" w:line="240" w:lineRule="atLeast"/>
        <w:ind w:left="0" w:firstLine="1785" w:firstLineChars="1050"/>
        <w:jc w:val="left"/>
        <w:rPr>
          <w:rFonts w:hint="eastAsia" w:ascii="Arial" w:hAnsi="Arial"/>
        </w:rPr>
      </w:pPr>
      <w:r>
        <w:rPr>
          <w:rFonts w:ascii="Arial" w:hAnsi="Arial"/>
        </w:rPr>
        <w:t>&lt;takeAddress&gt;&lt;/takeAddress&gt;</w:t>
      </w:r>
    </w:p>
    <w:p>
      <w:pPr>
        <w:pStyle w:val="26"/>
        <w:spacing w:after="0" w:line="240" w:lineRule="atLeast"/>
        <w:ind w:left="0" w:firstLine="1785" w:firstLineChars="1050"/>
        <w:jc w:val="left"/>
        <w:rPr>
          <w:rFonts w:hint="eastAsia" w:ascii="Arial" w:hAnsi="Arial"/>
        </w:rPr>
      </w:pPr>
      <w:r>
        <w:rPr>
          <w:rFonts w:ascii="Arial" w:hAnsi="Arial"/>
        </w:rPr>
        <w:t>&lt;takeTime&gt;&lt;/takeTime&gt;</w:t>
      </w:r>
    </w:p>
    <w:p>
      <w:pPr>
        <w:pStyle w:val="26"/>
        <w:spacing w:after="0" w:line="240" w:lineRule="atLeast"/>
        <w:ind w:left="0" w:firstLine="1785" w:firstLineChars="1050"/>
        <w:jc w:val="left"/>
        <w:rPr>
          <w:rFonts w:hint="eastAsia" w:ascii="Arial" w:hAnsi="Arial"/>
        </w:rPr>
      </w:pPr>
      <w:r>
        <w:rPr>
          <w:rFonts w:ascii="Arial" w:hAnsi="Arial"/>
        </w:rPr>
        <w:t>&lt;clinicNo&gt;&lt;/clinicNo&gt;</w:t>
      </w:r>
    </w:p>
    <w:p>
      <w:pPr>
        <w:pStyle w:val="26"/>
        <w:spacing w:after="0" w:line="240" w:lineRule="atLeast"/>
        <w:ind w:left="0" w:firstLine="1785" w:firstLineChars="1050"/>
        <w:jc w:val="left"/>
        <w:rPr>
          <w:rFonts w:hint="eastAsia" w:ascii="Arial" w:hAnsi="Arial"/>
        </w:rPr>
      </w:pPr>
      <w:r>
        <w:rPr>
          <w:rFonts w:ascii="Arial" w:hAnsi="Arial"/>
        </w:rPr>
        <w:t>&lt;updateTime&gt;&lt;/updateTime&gt;</w:t>
      </w:r>
    </w:p>
    <w:p>
      <w:pPr>
        <w:pStyle w:val="26"/>
        <w:spacing w:after="0" w:line="240" w:lineRule="atLeast"/>
        <w:ind w:left="0" w:firstLine="1785" w:firstLineChars="1050"/>
        <w:jc w:val="left"/>
        <w:rPr>
          <w:rFonts w:hint="eastAsia" w:ascii="Arial" w:hAnsi="Arial"/>
        </w:rPr>
      </w:pPr>
      <w:r>
        <w:rPr>
          <w:rFonts w:ascii="Arial" w:hAnsi="Arial"/>
        </w:rPr>
        <w:t>&lt;isTime&gt;0&lt;/isTime&gt;</w:t>
      </w:r>
    </w:p>
    <w:p>
      <w:pPr>
        <w:pStyle w:val="26"/>
        <w:spacing w:after="0" w:line="240" w:lineRule="atLeast"/>
        <w:ind w:left="0" w:firstLine="1445" w:firstLineChars="850"/>
        <w:jc w:val="left"/>
        <w:rPr>
          <w:rFonts w:hint="eastAsia" w:ascii="Arial" w:hAnsi="Arial"/>
        </w:rPr>
      </w:pPr>
      <w:r>
        <w:rPr>
          <w:rFonts w:ascii="Arial" w:hAnsi="Arial"/>
        </w:rPr>
        <w:t>&lt;/noon&gt;</w:t>
      </w:r>
    </w:p>
    <w:p>
      <w:pPr>
        <w:pStyle w:val="26"/>
        <w:spacing w:after="0" w:line="240" w:lineRule="atLeast"/>
        <w:ind w:left="0" w:firstLine="850" w:firstLineChars="500"/>
        <w:jc w:val="left"/>
        <w:rPr>
          <w:rFonts w:hint="eastAsia" w:ascii="Arial" w:hAnsi="Arial"/>
        </w:rPr>
      </w:pPr>
      <w:r>
        <w:rPr>
          <w:rFonts w:ascii="Arial" w:hAnsi="Arial"/>
        </w:rPr>
        <w:t>&lt;/date&gt;</w:t>
      </w:r>
    </w:p>
    <w:p>
      <w:pPr>
        <w:pStyle w:val="26"/>
        <w:spacing w:after="0" w:line="240" w:lineRule="atLeast"/>
        <w:ind w:left="0" w:firstLine="425" w:firstLineChars="250"/>
        <w:jc w:val="left"/>
        <w:rPr>
          <w:rFonts w:ascii="Arial" w:hAnsi="Arial"/>
        </w:rPr>
      </w:pPr>
      <w:r>
        <w:rPr>
          <w:rFonts w:ascii="Arial" w:hAnsi="Arial"/>
        </w:rPr>
        <w:t>&lt;/schedule&gt;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&lt;schedule&gt;</w:t>
      </w:r>
    </w:p>
    <w:p>
      <w:pPr>
        <w:pStyle w:val="26"/>
        <w:spacing w:after="0" w:line="240" w:lineRule="atLeast"/>
        <w:ind w:left="0" w:firstLine="0"/>
        <w:jc w:val="left"/>
        <w:rPr>
          <w:rFonts w:hint="eastAsia" w:ascii="Arial" w:hAnsi="Arial"/>
        </w:rPr>
      </w:pPr>
      <w:r>
        <w:rPr>
          <w:rFonts w:hint="eastAsia" w:ascii="Arial" w:hAnsi="Arial"/>
        </w:rPr>
        <w:tab/>
      </w: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5" w:firstLineChars="250"/>
        <w:jc w:val="left"/>
        <w:rPr>
          <w:rFonts w:hint="eastAsia" w:ascii="Arial" w:hAnsi="Arial"/>
        </w:rPr>
      </w:pPr>
      <w:r>
        <w:rPr>
          <w:rFonts w:ascii="Arial" w:hAnsi="Arial"/>
        </w:rPr>
        <w:t>&lt;/schedule&gt;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未查询到排班记录</w:t>
            </w:r>
          </w:p>
        </w:tc>
      </w:tr>
    </w:tbl>
    <w:p>
      <w:pPr>
        <w:pStyle w:val="23"/>
        <w:rPr>
          <w:rFonts w:hint="eastAsia" w:ascii="Arial" w:hAnsi="Arial"/>
        </w:rPr>
      </w:pPr>
    </w:p>
    <w:p>
      <w:pPr>
        <w:pStyle w:val="4"/>
        <w:numPr>
          <w:ilvl w:val="3"/>
          <w:numId w:val="1"/>
        </w:numPr>
        <w:rPr>
          <w:rFonts w:hint="eastAsia"/>
          <w:color w:val="7030A0"/>
        </w:rPr>
      </w:pPr>
      <w:bookmarkStart w:id="67" w:name="_Toc279654314"/>
      <w:r>
        <w:rPr>
          <w:rFonts w:hint="eastAsia"/>
          <w:color w:val="7030A0"/>
        </w:rPr>
        <w:t>排班分时信息查询（</w:t>
      </w:r>
      <w:r>
        <w:rPr>
          <w:color w:val="7030A0"/>
        </w:rPr>
        <w:t>GetScheduleTimeInfo</w:t>
      </w:r>
      <w:r>
        <w:rPr>
          <w:rFonts w:hint="eastAsia"/>
          <w:color w:val="7030A0"/>
        </w:rPr>
        <w:t>）</w:t>
      </w:r>
    </w:p>
    <w:tbl>
      <w:tblPr>
        <w:tblStyle w:val="14"/>
        <w:tblW w:w="1016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17"/>
        <w:gridCol w:w="1692"/>
        <w:gridCol w:w="1413"/>
        <w:gridCol w:w="846"/>
        <w:gridCol w:w="4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43"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GetScheduleTimeInfo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7"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43"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平台调用该接口，获取医生分时排班列表。</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如果医生排班有分时信息，则需要调用该接口。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2"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092"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1016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1016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1016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2" w:type="dxa"/>
            <w:shd w:val="clear" w:color="auto" w:fill="auto"/>
            <w:vAlign w:val="center"/>
          </w:tcPr>
          <w:p>
            <w:pPr>
              <w:pStyle w:val="23"/>
              <w:rPr>
                <w:rFonts w:hint="eastAsia" w:ascii="Arial" w:hAnsi="Arial" w:cs="MS Shell Dlg 2"/>
                <w:color w:val="auto"/>
                <w:lang w:val="en-US" w:eastAsia="zh-CN"/>
              </w:rPr>
            </w:pPr>
          </w:p>
        </w:tc>
        <w:tc>
          <w:tcPr>
            <w:tcW w:w="1413" w:type="dxa"/>
            <w:shd w:val="clear" w:color="auto" w:fill="auto"/>
            <w:vAlign w:val="center"/>
          </w:tcPr>
          <w:p>
            <w:pPr>
              <w:pStyle w:val="23"/>
              <w:rPr>
                <w:rFonts w:hint="eastAsia" w:ascii="Arial" w:hAnsi="Arial" w:cs="MS Shell Dlg 2"/>
                <w:color w:val="auto"/>
                <w:lang w:val="en-US" w:eastAsia="zh-CN"/>
              </w:rPr>
            </w:pP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registerDate</w:t>
            </w:r>
          </w:p>
        </w:tc>
        <w:tc>
          <w:tcPr>
            <w:tcW w:w="16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r>
              <w:rPr>
                <w:rFonts w:hint="eastAsia" w:ascii="Arial" w:hAnsi="Arial" w:cs="MS Shell Dlg 2"/>
                <w:color w:val="auto"/>
                <w:lang w:val="en-US" w:eastAsia="zh-CN"/>
              </w:rPr>
              <w:t xml:space="preserve"> ，为-1时查询全天时段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46" w:type="dxa"/>
            <w:shd w:val="clear" w:color="auto" w:fill="auto"/>
            <w:vAlign w:val="center"/>
          </w:tcPr>
          <w:p>
            <w:pPr>
              <w:pStyle w:val="23"/>
              <w:rPr>
                <w:rFonts w:hint="eastAsia" w:ascii="Arial" w:hAnsi="Arial" w:cs="MS Shell Dlg 2"/>
                <w:color w:val="auto"/>
                <w:lang w:val="en-US" w:eastAsia="zh-CN"/>
              </w:rPr>
            </w:pP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排班ID，支持传多个，用“,”分隔（英文逗号）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9" w:hRule="exact"/>
          <w:jc w:val="center"/>
        </w:trPr>
        <w:tc>
          <w:tcPr>
            <w:tcW w:w="10160"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1016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1016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1016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2" w:type="dxa"/>
            <w:shd w:val="clear" w:color="auto" w:fill="auto"/>
            <w:vAlign w:val="center"/>
          </w:tcPr>
          <w:p>
            <w:pPr>
              <w:pStyle w:val="23"/>
              <w:rPr>
                <w:rFonts w:hint="eastAsia" w:ascii="Arial" w:hAnsi="Arial" w:cs="MS Shell Dlg 2"/>
                <w:color w:val="auto"/>
                <w:lang w:val="en-US" w:eastAsia="zh-CN"/>
              </w:rPr>
            </w:pPr>
          </w:p>
        </w:tc>
        <w:tc>
          <w:tcPr>
            <w:tcW w:w="1413" w:type="dxa"/>
            <w:shd w:val="clear" w:color="auto" w:fill="auto"/>
            <w:vAlign w:val="center"/>
          </w:tcPr>
          <w:p>
            <w:pPr>
              <w:pStyle w:val="23"/>
              <w:rPr>
                <w:rFonts w:hint="eastAsia" w:ascii="Arial" w:hAnsi="Arial" w:cs="MS Shell Dlg 2"/>
                <w:color w:val="auto"/>
                <w:lang w:val="en-US" w:eastAsia="zh-CN"/>
              </w:rPr>
            </w:pP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time</w:t>
            </w:r>
          </w:p>
        </w:tc>
        <w:tc>
          <w:tcPr>
            <w:tcW w:w="1692"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3"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092"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医生分时排班信息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w:t>
            </w:r>
            <w:bookmarkStart w:id="68" w:name="_Hlt455772089"/>
            <w:r>
              <w:rPr>
                <w:rStyle w:val="13"/>
                <w:rFonts w:hint="eastAsia" w:ascii="Arial" w:hAnsi="Arial" w:cs="MS Shell Dlg 2"/>
                <w:color w:val="auto"/>
                <w:lang w:val="en-US" w:eastAsia="zh-CN"/>
              </w:rPr>
              <w:t>时</w:t>
            </w:r>
            <w:bookmarkEnd w:id="68"/>
            <w:r>
              <w:rPr>
                <w:rStyle w:val="13"/>
                <w:rFonts w:hint="eastAsia" w:ascii="Arial" w:hAnsi="Arial" w:cs="MS Shell Dlg 2"/>
                <w:color w:val="auto"/>
                <w:lang w:val="en-US" w:eastAsia="zh-CN"/>
              </w:rPr>
              <w:t>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6" w:type="dxa"/>
            <w:shd w:val="clear" w:color="auto" w:fill="auto"/>
            <w:vAlign w:val="center"/>
          </w:tcPr>
          <w:p>
            <w:pPr>
              <w:pStyle w:val="23"/>
              <w:rPr>
                <w:rFonts w:hint="eastAsia" w:ascii="Arial" w:hAnsi="Arial" w:cs="MS Shell Dlg 2"/>
                <w:color w:val="auto"/>
                <w:lang w:val="en-US" w:eastAsia="zh-CN"/>
              </w:rPr>
            </w:pP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排班ID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id</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totalCount</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该分时可挂号源总数，不限号源数量默认传99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remainCount</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该分时剩余号源数，不限号源数量默认传99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39"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6" w:type="dxa"/>
            <w:shd w:val="clear" w:color="auto" w:fill="auto"/>
            <w:vAlign w:val="center"/>
          </w:tcPr>
          <w:p>
            <w:pPr>
              <w:pStyle w:val="23"/>
              <w:rPr>
                <w:rFonts w:ascii="Arial" w:hAnsi="Arial" w:cs="MS Shell Dlg 2"/>
                <w:color w:val="auto"/>
                <w:lang w:val="en-US" w:eastAsia="zh-CN"/>
              </w:rPr>
            </w:pP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就诊序号，多个序号用中文逗号“，”隔开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50" w:hRule="exact"/>
          <w:jc w:val="center"/>
        </w:trPr>
        <w:tc>
          <w:tcPr>
            <w:tcW w:w="21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status</w:t>
            </w:r>
          </w:p>
        </w:tc>
        <w:tc>
          <w:tcPr>
            <w:tcW w:w="169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09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出诊状态：0-停诊 1-正常 2-未开放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&lt;departmentId&gt;&lt;![CDATA[001]]&gt;&lt;/departmentId&gt;</w:t>
      </w:r>
    </w:p>
    <w:p>
      <w:pPr>
        <w:pStyle w:val="26"/>
        <w:spacing w:after="0" w:line="240" w:lineRule="atLeast"/>
        <w:ind w:left="0" w:firstLine="420"/>
        <w:jc w:val="left"/>
        <w:rPr>
          <w:rFonts w:ascii="Arial" w:hAnsi="Arial"/>
        </w:rPr>
      </w:pPr>
      <w:r>
        <w:rPr>
          <w:rFonts w:ascii="Arial" w:hAnsi="Arial"/>
        </w:rPr>
        <w:t>&lt;doctorId&gt;&lt;![CDATA[3]]&gt;&lt;/doctorId&gt;</w:t>
      </w:r>
    </w:p>
    <w:p>
      <w:pPr>
        <w:pStyle w:val="26"/>
        <w:spacing w:after="0" w:line="240" w:lineRule="atLeast"/>
        <w:ind w:left="0" w:firstLine="420"/>
        <w:jc w:val="left"/>
        <w:rPr>
          <w:rFonts w:ascii="Arial" w:hAnsi="Arial"/>
        </w:rPr>
      </w:pPr>
      <w:r>
        <w:rPr>
          <w:rFonts w:ascii="Arial" w:hAnsi="Arial"/>
        </w:rPr>
        <w:t>&lt;registerDate&gt;&lt;![CDATA[2017-01-19]]&gt;&lt;/registerDate&gt;</w:t>
      </w:r>
    </w:p>
    <w:p>
      <w:pPr>
        <w:pStyle w:val="26"/>
        <w:spacing w:after="0" w:line="240" w:lineRule="atLeast"/>
        <w:ind w:left="0" w:firstLine="420"/>
        <w:jc w:val="left"/>
        <w:rPr>
          <w:rFonts w:ascii="Arial" w:hAnsi="Arial"/>
        </w:rPr>
      </w:pPr>
      <w:r>
        <w:rPr>
          <w:rFonts w:ascii="Arial" w:hAnsi="Arial"/>
        </w:rPr>
        <w:t>&lt;noon&gt;&lt;![CDATA[2]]&gt;&lt;/noon&gt;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&lt;scheduleId&gt;&lt;![CDATA[0003]]&gt;&lt;/scheduleId&gt;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&lt;time&gt;</w:t>
      </w:r>
    </w:p>
    <w:p>
      <w:pPr>
        <w:pStyle w:val="26"/>
        <w:spacing w:after="0" w:line="240" w:lineRule="atLeast"/>
        <w:ind w:left="0" w:firstLine="850" w:firstLineChars="500"/>
        <w:jc w:val="left"/>
        <w:rPr>
          <w:rFonts w:hint="eastAsia" w:ascii="Arial" w:hAnsi="Arial"/>
        </w:rPr>
      </w:pPr>
      <w:r>
        <w:rPr>
          <w:rFonts w:ascii="Arial" w:hAnsi="Arial"/>
        </w:rPr>
        <w:t>&lt;noon&gt;2&lt;/noon&gt;</w:t>
      </w:r>
    </w:p>
    <w:p>
      <w:pPr>
        <w:pStyle w:val="26"/>
        <w:spacing w:after="0" w:line="240" w:lineRule="atLeast"/>
        <w:ind w:left="0" w:firstLine="850" w:firstLineChars="500"/>
        <w:jc w:val="left"/>
        <w:rPr>
          <w:rFonts w:hint="eastAsia" w:ascii="Arial" w:hAnsi="Arial"/>
        </w:rPr>
      </w:pPr>
      <w:r>
        <w:rPr>
          <w:rFonts w:ascii="Arial" w:hAnsi="Arial"/>
        </w:rPr>
        <w:t>&lt;id&gt;0003&lt;/id&gt;</w:t>
      </w:r>
    </w:p>
    <w:p>
      <w:pPr>
        <w:pStyle w:val="26"/>
        <w:spacing w:after="0" w:line="240" w:lineRule="atLeast"/>
        <w:ind w:left="0" w:firstLine="850" w:firstLineChars="500"/>
        <w:jc w:val="left"/>
        <w:rPr>
          <w:rFonts w:hint="eastAsia" w:ascii="Arial" w:hAnsi="Arial"/>
        </w:rPr>
      </w:pPr>
      <w:r>
        <w:rPr>
          <w:rFonts w:ascii="Arial" w:hAnsi="Arial"/>
        </w:rPr>
        <w:t>&lt;startTime&gt;14:30&lt;/startTime&gt;</w:t>
      </w:r>
    </w:p>
    <w:p>
      <w:pPr>
        <w:pStyle w:val="26"/>
        <w:spacing w:after="0" w:line="240" w:lineRule="atLeast"/>
        <w:ind w:left="0" w:firstLine="850" w:firstLineChars="500"/>
        <w:jc w:val="left"/>
        <w:rPr>
          <w:rFonts w:hint="eastAsia" w:ascii="Arial" w:hAnsi="Arial"/>
        </w:rPr>
      </w:pPr>
      <w:r>
        <w:rPr>
          <w:rFonts w:ascii="Arial" w:hAnsi="Arial"/>
        </w:rPr>
        <w:t>&lt;endTime&gt;17:30&lt;/endTime&gt;</w:t>
      </w:r>
    </w:p>
    <w:p>
      <w:pPr>
        <w:pStyle w:val="26"/>
        <w:spacing w:after="0" w:line="240" w:lineRule="atLeast"/>
        <w:ind w:left="0" w:firstLine="850" w:firstLineChars="500"/>
        <w:jc w:val="left"/>
        <w:rPr>
          <w:rFonts w:hint="eastAsia" w:ascii="Arial" w:hAnsi="Arial"/>
        </w:rPr>
      </w:pPr>
      <w:r>
        <w:rPr>
          <w:rFonts w:ascii="Arial" w:hAnsi="Arial"/>
        </w:rPr>
        <w:t>&lt;totalCount&gt;99&lt;/totalCount&gt;</w:t>
      </w:r>
    </w:p>
    <w:p>
      <w:pPr>
        <w:pStyle w:val="26"/>
        <w:spacing w:after="0" w:line="240" w:lineRule="atLeast"/>
        <w:ind w:left="0" w:firstLine="850" w:firstLineChars="500"/>
        <w:jc w:val="left"/>
        <w:rPr>
          <w:rFonts w:hint="eastAsia" w:ascii="Arial" w:hAnsi="Arial"/>
        </w:rPr>
      </w:pPr>
      <w:r>
        <w:rPr>
          <w:rFonts w:ascii="Arial" w:hAnsi="Arial"/>
        </w:rPr>
        <w:t>&lt;remainCount&gt;99&lt;/remainCount&gt;</w:t>
      </w:r>
    </w:p>
    <w:p>
      <w:pPr>
        <w:pStyle w:val="26"/>
        <w:spacing w:after="0" w:line="240" w:lineRule="atLeast"/>
        <w:ind w:left="0" w:firstLine="850" w:firstLineChars="500"/>
        <w:jc w:val="left"/>
        <w:rPr>
          <w:rFonts w:hint="eastAsia" w:ascii="Arial" w:hAnsi="Arial"/>
        </w:rPr>
      </w:pPr>
      <w:r>
        <w:rPr>
          <w:rFonts w:ascii="Arial" w:hAnsi="Arial"/>
        </w:rPr>
        <w:t>&lt;clinicNo&gt;&lt;/clinicNo&gt;</w:t>
      </w:r>
    </w:p>
    <w:p>
      <w:pPr>
        <w:pStyle w:val="26"/>
        <w:spacing w:after="0" w:line="240" w:lineRule="atLeast"/>
        <w:ind w:left="0" w:firstLine="850" w:firstLineChars="500"/>
        <w:jc w:val="left"/>
        <w:rPr>
          <w:rFonts w:ascii="Arial" w:hAnsi="Arial"/>
        </w:rPr>
      </w:pPr>
      <w:r>
        <w:rPr>
          <w:rFonts w:ascii="Arial" w:hAnsi="Arial"/>
        </w:rPr>
        <w:t>&lt;status&gt;1&lt;/status&gt;</w:t>
      </w:r>
    </w:p>
    <w:p>
      <w:pPr>
        <w:pStyle w:val="26"/>
        <w:spacing w:after="0" w:line="240" w:lineRule="atLeast"/>
        <w:ind w:left="0" w:firstLine="510" w:firstLineChars="300"/>
        <w:jc w:val="left"/>
        <w:rPr>
          <w:rFonts w:hint="eastAsia" w:ascii="Arial" w:hAnsi="Arial"/>
        </w:rPr>
      </w:pPr>
      <w:r>
        <w:rPr>
          <w:rFonts w:ascii="Arial" w:hAnsi="Arial"/>
        </w:rPr>
        <w:t>&lt;/time&gt;</w:t>
      </w:r>
    </w:p>
    <w:p>
      <w:pPr>
        <w:pStyle w:val="26"/>
        <w:spacing w:after="0" w:line="240" w:lineRule="atLeast"/>
        <w:ind w:left="0" w:firstLine="510" w:firstLineChars="300"/>
        <w:jc w:val="left"/>
        <w:rPr>
          <w:rFonts w:hint="eastAsia" w:ascii="Arial" w:hAnsi="Arial"/>
        </w:rPr>
      </w:pPr>
      <w:r>
        <w:rPr>
          <w:rFonts w:ascii="Arial" w:hAnsi="Arial"/>
        </w:rPr>
        <w:t>&lt;time&gt;</w:t>
      </w:r>
    </w:p>
    <w:p>
      <w:pPr>
        <w:pStyle w:val="26"/>
        <w:spacing w:after="0" w:line="240" w:lineRule="atLeast"/>
        <w:ind w:left="0" w:firstLine="510" w:firstLineChars="300"/>
        <w:jc w:val="left"/>
        <w:rPr>
          <w:rFonts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&lt;/time&gt;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S05010401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未查询到排班分时记录</w:t>
            </w:r>
          </w:p>
        </w:tc>
      </w:tr>
    </w:tbl>
    <w:p>
      <w:pPr>
        <w:pStyle w:val="23"/>
        <w:rPr>
          <w:rFonts w:hint="eastAsia" w:ascii="Arial" w:hAnsi="Arial"/>
        </w:rPr>
      </w:pPr>
    </w:p>
    <w:bookmarkEnd w:id="67"/>
    <w:p>
      <w:pPr>
        <w:pStyle w:val="4"/>
        <w:numPr>
          <w:ilvl w:val="3"/>
          <w:numId w:val="1"/>
        </w:numPr>
        <w:rPr>
          <w:rFonts w:hint="eastAsia"/>
          <w:color w:val="7030A0"/>
        </w:rPr>
      </w:pPr>
      <w:r>
        <w:rPr>
          <w:rFonts w:hint="eastAsia"/>
          <w:color w:val="7030A0"/>
        </w:rPr>
        <w:t>号源锁定（</w:t>
      </w:r>
      <w:r>
        <w:rPr>
          <w:color w:val="7030A0"/>
        </w:rPr>
        <w:t>LockPoint</w:t>
      </w:r>
      <w:r>
        <w:rPr>
          <w:rFonts w:hint="eastAsia"/>
          <w:color w:val="7030A0"/>
        </w:rPr>
        <w:t>）</w:t>
      </w:r>
    </w:p>
    <w:tbl>
      <w:tblPr>
        <w:tblStyle w:val="14"/>
        <w:tblW w:w="10200"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698"/>
        <w:gridCol w:w="1"/>
        <w:gridCol w:w="1417"/>
        <w:gridCol w:w="1"/>
        <w:gridCol w:w="849"/>
        <w:gridCol w:w="4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74" w:type="dxa"/>
            <w:gridSpan w:val="6"/>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LockPoint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61"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74" w:type="dxa"/>
            <w:gridSpan w:val="6"/>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平台调用该接口进行号源锁定，先锁号在挂号。</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例如：用户电话挂号锁号，在电话进来的时候先锁定号源，避免因在填写用户信息的时候号源被抢占。</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医院系统需支持锁定号源后，如果在10分钟内没有手工解除锁定，则平台自动向医院系统发出解除锁定的请求。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9"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8" w:type="dxa"/>
            <w:gridSpan w:val="2"/>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lockId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号源锁定ID，用于解锁接口及预挂号接口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channelId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挂号渠道，详见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service</w:t>
            </w:r>
            <w:r>
              <w:rPr>
                <w:rFonts w:ascii="Arial" w:hAnsi="Arial" w:cs="MS Shell Dlg 2"/>
                <w:color w:val="auto"/>
                <w:lang w:val="en-US" w:eastAsia="zh-CN"/>
              </w:rPr>
              <w:t>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other</w:t>
            </w:r>
            <w:r>
              <w:rPr>
                <w:rFonts w:ascii="Arial" w:hAnsi="Arial" w:cs="MS Shell Dlg 2"/>
                <w:color w:val="auto"/>
                <w:lang w:val="en-US" w:eastAsia="zh-CN"/>
              </w:rPr>
              <w:t>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gentId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座席工号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 w:hRule="exact"/>
        </w:trPr>
        <w:tc>
          <w:tcPr>
            <w:tcW w:w="10200" w:type="dxa"/>
            <w:gridSpan w:val="7"/>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0"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hospitalLockId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院内号源锁定ID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&lt;lockId&gt;&lt;![CDATA[1]]&gt;&lt;/lockId&gt;</w:t>
      </w:r>
    </w:p>
    <w:p>
      <w:pPr>
        <w:pStyle w:val="26"/>
        <w:spacing w:after="0" w:line="240" w:lineRule="atLeast"/>
        <w:ind w:left="0" w:firstLine="420"/>
        <w:jc w:val="left"/>
        <w:rPr>
          <w:rFonts w:ascii="Arial" w:hAnsi="Arial"/>
        </w:rPr>
      </w:pPr>
      <w:r>
        <w:rPr>
          <w:rFonts w:ascii="Arial" w:hAnsi="Arial"/>
        </w:rPr>
        <w:t>&lt;channelId&gt;&lt;![CDATA[0]]&gt;&lt;/channelId&gt;</w:t>
      </w:r>
    </w:p>
    <w:p>
      <w:pPr>
        <w:pStyle w:val="26"/>
        <w:spacing w:after="0" w:line="240" w:lineRule="atLeast"/>
        <w:ind w:left="0" w:firstLine="420"/>
        <w:jc w:val="left"/>
        <w:rPr>
          <w:rFonts w:ascii="Arial" w:hAnsi="Arial"/>
        </w:rPr>
      </w:pPr>
      <w:r>
        <w:rPr>
          <w:rFonts w:ascii="Arial" w:hAnsi="Arial"/>
        </w:rPr>
        <w:t>&lt;scheduleId&gt;&lt;![CDATA[1]]&gt;&lt;/scheduleId&gt;</w:t>
      </w:r>
    </w:p>
    <w:p>
      <w:pPr>
        <w:pStyle w:val="26"/>
        <w:spacing w:after="0" w:line="240" w:lineRule="atLeast"/>
        <w:ind w:left="0" w:firstLine="420"/>
        <w:jc w:val="left"/>
        <w:rPr>
          <w:rFonts w:ascii="Arial" w:hAnsi="Arial"/>
        </w:rPr>
      </w:pPr>
      <w:r>
        <w:rPr>
          <w:rFonts w:ascii="Arial" w:hAnsi="Arial"/>
        </w:rPr>
        <w:t>&lt;timeId&gt;&lt;![CDATA[1]]&gt;&lt;/timeId&gt;</w:t>
      </w:r>
    </w:p>
    <w:p>
      <w:pPr>
        <w:pStyle w:val="26"/>
        <w:spacing w:after="0" w:line="240" w:lineRule="atLeast"/>
        <w:ind w:left="0" w:firstLine="420"/>
        <w:jc w:val="left"/>
        <w:rPr>
          <w:rFonts w:ascii="Arial" w:hAnsi="Arial"/>
        </w:rPr>
      </w:pPr>
      <w:r>
        <w:rPr>
          <w:rFonts w:ascii="Arial" w:hAnsi="Arial"/>
        </w:rPr>
        <w:t>&lt;departmentId&gt;&lt;![CDATA[1]]&gt;&lt;/departmentId&gt;</w:t>
      </w:r>
    </w:p>
    <w:p>
      <w:pPr>
        <w:pStyle w:val="26"/>
        <w:spacing w:after="0" w:line="240" w:lineRule="atLeast"/>
        <w:ind w:left="0" w:firstLine="420"/>
        <w:jc w:val="left"/>
        <w:rPr>
          <w:rFonts w:ascii="Arial" w:hAnsi="Arial"/>
        </w:rPr>
      </w:pPr>
      <w:r>
        <w:rPr>
          <w:rFonts w:ascii="Arial" w:hAnsi="Arial"/>
        </w:rPr>
        <w:t>&lt;doctorId&gt;&lt;![CDATA[1]]&gt;&lt;/doctorId&gt;</w:t>
      </w:r>
    </w:p>
    <w:p>
      <w:pPr>
        <w:pStyle w:val="26"/>
        <w:spacing w:after="0" w:line="240" w:lineRule="atLeast"/>
        <w:ind w:left="0" w:firstLine="420"/>
        <w:jc w:val="left"/>
        <w:rPr>
          <w:rFonts w:ascii="Arial" w:hAnsi="Arial"/>
        </w:rPr>
      </w:pPr>
      <w:r>
        <w:rPr>
          <w:rFonts w:ascii="Arial" w:hAnsi="Arial"/>
        </w:rPr>
        <w:t>&lt;registerDate&gt;&lt;![CDATA[2017-02-08]]&gt;&lt;/registerDate&gt;</w:t>
      </w:r>
    </w:p>
    <w:p>
      <w:pPr>
        <w:pStyle w:val="26"/>
        <w:spacing w:after="0" w:line="240" w:lineRule="atLeast"/>
        <w:ind w:left="0" w:firstLine="420"/>
        <w:jc w:val="left"/>
        <w:rPr>
          <w:rFonts w:hint="eastAsia" w:ascii="Arial" w:hAnsi="Arial"/>
        </w:rPr>
      </w:pPr>
      <w:r>
        <w:rPr>
          <w:rFonts w:ascii="Arial" w:hAnsi="Arial"/>
        </w:rPr>
        <w:t>&lt;noon&gt;&lt;![CDATA[1]]&gt;&lt;/noon&gt;</w:t>
      </w:r>
    </w:p>
    <w:p>
      <w:pPr>
        <w:pStyle w:val="26"/>
        <w:spacing w:after="0" w:line="240" w:lineRule="atLeast"/>
        <w:ind w:left="0" w:firstLine="420"/>
        <w:jc w:val="left"/>
        <w:rPr>
          <w:rFonts w:hint="eastAsia" w:ascii="Arial" w:hAnsi="Arial"/>
        </w:rPr>
      </w:pPr>
      <w:r>
        <w:rPr>
          <w:rFonts w:ascii="Arial" w:hAnsi="Arial"/>
        </w:rPr>
        <w:t>&lt;startDate&gt;&lt;![CDATA[]]&gt;&lt;/startDate&gt;</w:t>
      </w:r>
    </w:p>
    <w:p>
      <w:pPr>
        <w:pStyle w:val="26"/>
        <w:spacing w:after="0" w:line="240" w:lineRule="atLeast"/>
        <w:ind w:left="0" w:firstLine="420"/>
        <w:jc w:val="left"/>
        <w:rPr>
          <w:rFonts w:hint="eastAsia" w:ascii="Arial" w:hAnsi="Arial"/>
        </w:rPr>
      </w:pPr>
      <w:r>
        <w:rPr>
          <w:rFonts w:ascii="Arial" w:hAnsi="Arial"/>
        </w:rPr>
        <w:t>&lt;endDate&gt;&lt;![CDATA[]]&gt;&lt;/endDate&gt;</w:t>
      </w:r>
    </w:p>
    <w:p>
      <w:pPr>
        <w:pStyle w:val="26"/>
        <w:spacing w:after="0" w:line="240" w:lineRule="atLeast"/>
        <w:ind w:left="0" w:firstLine="420"/>
        <w:jc w:val="left"/>
        <w:rPr>
          <w:rFonts w:hint="eastAsia" w:ascii="Arial" w:hAnsi="Arial"/>
        </w:rPr>
      </w:pPr>
      <w:r>
        <w:rPr>
          <w:rFonts w:ascii="Arial" w:hAnsi="Arial"/>
        </w:rPr>
        <w:t>&lt;clinicNo&gt;&lt;![CDATA[]]&gt;&lt;/clinicNo&gt;</w:t>
      </w:r>
    </w:p>
    <w:p>
      <w:pPr>
        <w:pStyle w:val="26"/>
        <w:spacing w:after="0" w:line="240" w:lineRule="atLeast"/>
        <w:ind w:left="0" w:firstLine="420"/>
        <w:jc w:val="left"/>
        <w:rPr>
          <w:rFonts w:hint="eastAsia" w:ascii="Arial" w:hAnsi="Arial"/>
        </w:rPr>
      </w:pPr>
      <w:r>
        <w:rPr>
          <w:rFonts w:ascii="Arial" w:hAnsi="Arial"/>
        </w:rPr>
        <w:t>&lt;agentId&gt;&lt;![CDATA[]]&gt;&lt;/agentId&gt;</w:t>
      </w:r>
    </w:p>
    <w:p>
      <w:pPr>
        <w:pStyle w:val="26"/>
        <w:spacing w:after="0" w:line="240" w:lineRule="atLeast"/>
        <w:ind w:left="0" w:firstLine="420"/>
        <w:jc w:val="left"/>
        <w:rPr>
          <w:rFonts w:hint="eastAsia" w:ascii="Arial" w:hAnsi="Arial"/>
        </w:rPr>
      </w:pPr>
      <w:r>
        <w:rPr>
          <w:rFonts w:ascii="Arial" w:hAnsi="Arial"/>
        </w:rPr>
        <w:t>&lt;registerFee&gt;&lt;![CDATA[0]]&gt;&lt;/registerFee&gt;</w:t>
      </w:r>
    </w:p>
    <w:p>
      <w:pPr>
        <w:pStyle w:val="26"/>
        <w:spacing w:after="0" w:line="240" w:lineRule="atLeast"/>
        <w:ind w:left="0" w:firstLine="420"/>
        <w:jc w:val="left"/>
        <w:rPr>
          <w:rFonts w:hint="eastAsia" w:ascii="Arial" w:hAnsi="Arial"/>
        </w:rPr>
      </w:pPr>
      <w:r>
        <w:rPr>
          <w:rFonts w:ascii="Arial" w:hAnsi="Arial"/>
        </w:rPr>
        <w:t>&lt;treatFee&gt;&lt;![CDATA[0]]&gt;&lt;/treatFee&gt;</w:t>
      </w:r>
    </w:p>
    <w:p>
      <w:pPr>
        <w:pStyle w:val="26"/>
        <w:spacing w:after="0" w:line="240" w:lineRule="atLeast"/>
        <w:ind w:left="0" w:firstLine="420"/>
        <w:jc w:val="left"/>
        <w:rPr>
          <w:rFonts w:ascii="Arial" w:hAnsi="Arial"/>
        </w:rPr>
      </w:pPr>
      <w:r>
        <w:rPr>
          <w:rFonts w:ascii="Arial" w:hAnsi="Arial"/>
        </w:rPr>
        <w:t>&lt;serviceFee&gt;&lt;![CDATA[0]]&gt;&lt;/serviceFee&gt;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&lt;otherFee&gt;&lt;![CDATA[0]]&gt;&lt;/otherFee&gt;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&lt;hospitalLockId&gt;123&lt;/hospitalLockId&gt;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24"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S05010501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无效的排班</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解除号源锁定（</w:t>
      </w:r>
      <w:r>
        <w:rPr>
          <w:color w:val="7030A0"/>
        </w:rPr>
        <w:t>UnLockPoint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UnLockPoint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平台调用该接口解除号源的锁定。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8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8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25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lockId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号源锁定ID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hospitalLockId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院内号源锁定ID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8"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&lt;lockId&gt;&lt;![CDATA[1]]&gt;&lt;/lockId&gt;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&lt;hospitalLockId&gt;&lt;![CDATA[1]]&gt;&lt;/hospitalLockId&gt;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24"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S05010601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未查询到号源锁定ID</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预约挂号（</w:t>
      </w:r>
      <w:r>
        <w:rPr>
          <w:color w:val="7030A0"/>
        </w:rPr>
        <w:t>OrderRegister</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OrderRegister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7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平台调用该接口进行预挂号操作，挂号下单，如果用户在医院系统不存在则登记用户信息。</w:t>
            </w:r>
          </w:p>
          <w:p>
            <w:pPr>
              <w:pStyle w:val="23"/>
              <w:rPr>
                <w:rFonts w:ascii="Arial" w:hAnsi="Arial" w:cs="MS Shell Dlg 2"/>
                <w:color w:val="auto"/>
                <w:lang w:val="en-US" w:eastAsia="zh-CN"/>
              </w:rPr>
            </w:pPr>
            <w:r>
              <w:rPr>
                <w:rFonts w:hint="eastAsia" w:ascii="Arial" w:hAnsi="Arial" w:cs="MS Shell Dlg 2"/>
                <w:color w:val="auto"/>
                <w:lang w:val="en-US" w:eastAsia="zh-CN"/>
              </w:rPr>
              <w:t>用户通过平台进行挂号，生成相应的订单，同时平台调用医院接口将订单信息同步到医院系统，医院系统根据传入的用户参数匹配相应的用户挂号成功。</w:t>
            </w:r>
          </w:p>
          <w:p>
            <w:pPr>
              <w:pStyle w:val="23"/>
              <w:rPr>
                <w:rFonts w:ascii="Arial" w:hAnsi="Arial" w:cs="MS Shell Dlg 2"/>
                <w:color w:val="auto"/>
                <w:lang w:val="en-US" w:eastAsia="zh-CN"/>
              </w:rPr>
            </w:pPr>
            <w:r>
              <w:rPr>
                <w:rFonts w:ascii="Arial" w:hAnsi="Arial" w:cs="MS Shell Dlg 2"/>
                <w:color w:val="auto"/>
                <w:lang w:val="en-US" w:eastAsia="zh-CN"/>
              </w:rPr>
              <w:t>1、</w:t>
            </w:r>
            <w:r>
              <w:rPr>
                <w:rFonts w:hint="eastAsia" w:ascii="Arial" w:hAnsi="Arial" w:cs="MS Shell Dlg 2"/>
                <w:color w:val="auto"/>
                <w:lang w:val="en-US" w:eastAsia="zh-CN"/>
              </w:rPr>
              <w:t>对于给本人和他人挂号的，必须要填写患者证件信息，挂号规则rule</w:t>
            </w:r>
            <w:r>
              <w:rPr>
                <w:rFonts w:ascii="Arial" w:hAnsi="Arial" w:cs="MS Shell Dlg 2"/>
                <w:color w:val="auto"/>
                <w:lang w:val="en-US" w:eastAsia="zh-CN"/>
              </w:rPr>
              <w:t>节点</w:t>
            </w:r>
            <w:r>
              <w:rPr>
                <w:rFonts w:hint="eastAsia" w:ascii="Arial" w:hAnsi="Arial" w:cs="MS Shell Dlg 2"/>
                <w:color w:val="auto"/>
                <w:lang w:val="en-US" w:eastAsia="zh-CN"/>
              </w:rPr>
              <w:t>id=</w:t>
            </w:r>
            <w:r>
              <w:rPr>
                <w:rFonts w:ascii="Arial" w:hAnsi="Arial" w:cs="MS Shell Dlg 2"/>
                <w:color w:val="auto"/>
                <w:lang w:val="en-US" w:eastAsia="zh-CN"/>
              </w:rPr>
              <w:t xml:space="preserve"> certifcate</w:t>
            </w:r>
            <w:r>
              <w:rPr>
                <w:rFonts w:hint="eastAsia" w:ascii="Arial" w:hAnsi="Arial" w:cs="MS Shell Dlg 2"/>
                <w:color w:val="auto"/>
                <w:lang w:val="en-US" w:eastAsia="zh-CN"/>
              </w:rPr>
              <w:t>必传，取号的时候需要出示患者的证件</w:t>
            </w:r>
          </w:p>
          <w:p>
            <w:pPr>
              <w:pStyle w:val="23"/>
              <w:rPr>
                <w:rFonts w:hint="eastAsia" w:ascii="Arial" w:hAnsi="Arial" w:cs="MS Shell Dlg 2"/>
                <w:color w:val="auto"/>
                <w:lang w:val="en-US" w:eastAsia="zh-CN"/>
              </w:rPr>
            </w:pPr>
            <w:r>
              <w:rPr>
                <w:rFonts w:ascii="Arial" w:hAnsi="Arial" w:cs="MS Shell Dlg 2"/>
                <w:color w:val="auto"/>
                <w:lang w:val="en-US" w:eastAsia="zh-CN"/>
              </w:rPr>
              <w:t>2、</w:t>
            </w:r>
            <w:r>
              <w:rPr>
                <w:rFonts w:hint="eastAsia" w:ascii="Arial" w:hAnsi="Arial" w:cs="MS Shell Dlg 2"/>
                <w:color w:val="auto"/>
                <w:lang w:val="en-US" w:eastAsia="zh-CN"/>
              </w:rPr>
              <w:t>对于给子女挂号的，患者证件信息允许为空。当子女证件不为空时，挂号规则rule</w:t>
            </w:r>
            <w:r>
              <w:rPr>
                <w:rFonts w:ascii="Arial" w:hAnsi="Arial" w:cs="MS Shell Dlg 2"/>
                <w:color w:val="auto"/>
                <w:lang w:val="en-US" w:eastAsia="zh-CN"/>
              </w:rPr>
              <w:t>节点</w:t>
            </w:r>
            <w:r>
              <w:rPr>
                <w:rFonts w:hint="eastAsia" w:ascii="Arial" w:hAnsi="Arial" w:cs="MS Shell Dlg 2"/>
                <w:color w:val="auto"/>
                <w:lang w:val="en-US" w:eastAsia="zh-CN"/>
              </w:rPr>
              <w:t>id =</w:t>
            </w:r>
            <w:r>
              <w:rPr>
                <w:rFonts w:ascii="Arial" w:hAnsi="Arial" w:cs="MS Shell Dlg 2"/>
                <w:color w:val="auto"/>
                <w:lang w:val="en-US" w:eastAsia="zh-CN"/>
              </w:rPr>
              <w:t xml:space="preserve"> certifcate</w:t>
            </w:r>
            <w:r>
              <w:rPr>
                <w:rFonts w:hint="eastAsia" w:ascii="Arial" w:hAnsi="Arial" w:cs="MS Shell Dlg 2"/>
                <w:color w:val="auto"/>
                <w:lang w:val="en-US" w:eastAsia="zh-CN"/>
              </w:rPr>
              <w:t>必传，取号时出示子女证件取号；当子女证件为空时，挂号规则rule</w:t>
            </w:r>
            <w:r>
              <w:rPr>
                <w:rFonts w:ascii="Arial" w:hAnsi="Arial" w:cs="MS Shell Dlg 2"/>
                <w:color w:val="auto"/>
                <w:lang w:val="en-US" w:eastAsia="zh-CN"/>
              </w:rPr>
              <w:t>节点</w:t>
            </w:r>
            <w:r>
              <w:rPr>
                <w:rFonts w:hint="eastAsia" w:ascii="Arial" w:hAnsi="Arial" w:cs="MS Shell Dlg 2"/>
                <w:color w:val="auto"/>
                <w:lang w:val="en-US" w:eastAsia="zh-CN"/>
              </w:rPr>
              <w:t>id = parent</w:t>
            </w:r>
            <w:r>
              <w:rPr>
                <w:rFonts w:ascii="Arial" w:hAnsi="Arial" w:cs="MS Shell Dlg 2"/>
                <w:color w:val="auto"/>
                <w:lang w:val="en-US" w:eastAsia="zh-CN"/>
              </w:rPr>
              <w:t>Certifcate必传，取号时出示监护人有效证件取号</w:t>
            </w:r>
          </w:p>
          <w:p>
            <w:pPr>
              <w:pStyle w:val="23"/>
              <w:rPr>
                <w:rFonts w:hint="eastAsia" w:ascii="Arial" w:hAnsi="Arial" w:cs="MS Shell Dlg 2"/>
                <w:color w:val="auto"/>
                <w:lang w:val="en-US" w:eastAsia="zh-CN"/>
              </w:rPr>
            </w:pPr>
            <w:r>
              <w:rPr>
                <w:rFonts w:ascii="Arial" w:hAnsi="Arial" w:cs="MS Shell Dlg 2"/>
                <w:color w:val="auto"/>
                <w:lang w:val="en-US" w:eastAsia="zh-CN"/>
              </w:rPr>
              <w:t>3、</w:t>
            </w:r>
            <w:r>
              <w:rPr>
                <w:rFonts w:hint="eastAsia" w:ascii="Arial" w:hAnsi="Arial" w:cs="MS Shell Dlg 2"/>
                <w:color w:val="auto"/>
                <w:lang w:val="en-US" w:eastAsia="zh-CN"/>
              </w:rPr>
              <w:t>对于锁定号源类型的类型，挂号接口提交时，HIS需要将原来锁定的号源分配给挂号的患者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4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平台订单号，如果是通过锁号挂号，那此订单号和锁号ID一致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hospitalLockId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院内号源锁定ID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channelId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挂号渠道ID，详见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挂号时间，格式YYYY-MM-DD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service</w:t>
            </w:r>
            <w:r>
              <w:rPr>
                <w:rFonts w:ascii="Arial" w:hAnsi="Arial" w:cs="MS Shell Dlg 2"/>
                <w:color w:val="auto"/>
                <w:lang w:val="en-US" w:eastAsia="zh-CN"/>
              </w:rPr>
              <w:t>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other</w:t>
            </w:r>
            <w:r>
              <w:rPr>
                <w:rFonts w:ascii="Arial" w:hAnsi="Arial" w:cs="MS Shell Dlg 2"/>
                <w:color w:val="auto"/>
                <w:lang w:val="en-US" w:eastAsia="zh-CN"/>
              </w:rPr>
              <w:t>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挂号类型：1-当天挂号 2-预约挂号（直接挂号）</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3-预约挂号（锁号挂号）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patientMobile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patientBirthday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patientSex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就诊人性别，详见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r>
              <w:rPr>
                <w:rFonts w:ascii="Arial" w:hAnsi="Arial" w:cs="MS Shell Dlg 2"/>
                <w:color w:val="auto"/>
                <w:lang w:val="en-US" w:eastAsia="zh-CN"/>
              </w:rPr>
              <w:t>Flag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用户类别：0-成人 1-儿童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agentId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座席工号/操作员编码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下单时间，格式：YYYY-MM-DD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w:t>
            </w:r>
            <w:r>
              <w:rPr>
                <w:rFonts w:ascii="Arial" w:hAnsi="Arial" w:cs="MS Shell Dlg 2"/>
                <w:b/>
                <w:color w:val="auto"/>
                <w:lang w:val="en-US" w:eastAsia="zh-CN"/>
              </w:rPr>
              <w:t>roup</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挂号规则组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flag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g</w:t>
            </w:r>
            <w:r>
              <w:rPr>
                <w:rFonts w:ascii="Arial" w:hAnsi="Arial" w:cs="MS Shell Dlg 2"/>
                <w:color w:val="auto"/>
                <w:lang w:val="en-US" w:eastAsia="zh-CN"/>
              </w:rPr>
              <w:t>roup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规则组类型：0-初诊 1-复诊 2-出院复诊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rule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w:t>
            </w:r>
            <w:r>
              <w:rPr>
                <w:rFonts w:ascii="Arial" w:hAnsi="Arial" w:cs="MS Shell Dlg 2"/>
                <w:b/>
                <w:color w:val="auto"/>
                <w:lang w:val="en-US" w:eastAsia="zh-CN"/>
              </w:rPr>
              <w:t>roup</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w:t>
            </w:r>
            <w:r>
              <w:rPr>
                <w:rFonts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hint="eastAsia" w:ascii="Arial" w:hAnsi="Arial" w:cs="MS Shell Dlg 2"/>
                <w:color w:val="auto"/>
                <w:lang w:val="en-US" w:eastAsia="zh-CN"/>
              </w:rPr>
              <w:instrText xml:space="preserve">HYPERLINK  \l "用户规则"</w:instrText>
            </w:r>
            <w:r>
              <w:rPr>
                <w:rFonts w:ascii="Arial" w:hAnsi="Arial" w:cs="MS Shell Dlg 2"/>
                <w:color w:val="auto"/>
                <w:lang w:val="en-US" w:eastAsia="zh-CN"/>
              </w:rPr>
              <w:fldChar w:fldCharType="separate"/>
            </w:r>
            <w:bookmarkStart w:id="69" w:name="_Hlt459305597"/>
            <w:bookmarkStart w:id="70" w:name="_Hlt459305596"/>
            <w:r>
              <w:rPr>
                <w:rStyle w:val="13"/>
                <w:rFonts w:hint="eastAsia" w:ascii="Arial" w:hAnsi="Arial" w:cs="MS Shell Dlg 2"/>
                <w:color w:val="auto"/>
                <w:lang w:val="en-US" w:eastAsia="zh-CN"/>
              </w:rPr>
              <w:t>“用户规</w:t>
            </w:r>
            <w:bookmarkEnd w:id="69"/>
            <w:bookmarkEnd w:id="70"/>
            <w:r>
              <w:rPr>
                <w:rStyle w:val="13"/>
                <w:rFonts w:hint="eastAsia" w:ascii="Arial" w:hAnsi="Arial" w:cs="MS Shell Dlg 2"/>
                <w:color w:val="auto"/>
                <w:lang w:val="en-US" w:eastAsia="zh-CN"/>
              </w:rPr>
              <w:t>则”</w:t>
            </w:r>
            <w:r>
              <w:rPr>
                <w:rFonts w:ascii="Arial" w:hAnsi="Arial" w:cs="MS Shell Dlg 2"/>
                <w:color w:val="auto"/>
                <w:lang w:val="en-US" w:eastAsia="zh-CN"/>
              </w:rPr>
              <w:fldChar w:fldCharType="end"/>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55"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例如id=card，type=1，代表根据健康卡挂号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takeTime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医院取号时间段，格式：HH24:MI-HH24:MI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就诊时间段，格式：HH24:MI-HH24:MI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w:t>
            </w:r>
            <w:r>
              <w:rPr>
                <w:rFonts w:ascii="Arial" w:hAnsi="Arial" w:cs="MS Shell Dlg 2"/>
                <w:color w:val="auto"/>
                <w:lang w:val="en-US" w:eastAsia="zh-CN"/>
              </w:rPr>
              <w:t>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医院就诊地址，例：门诊大楼四楼外科一诊室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就诊人在院内唯一ID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就诊流水号，当次就诊唯一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String(1280)</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isCon</w:t>
            </w:r>
            <w:r>
              <w:rPr>
                <w:rFonts w:ascii="Arial" w:hAnsi="Arial" w:cs="MS Shell Dlg 2"/>
                <w:color w:val="auto"/>
                <w:lang w:val="en-US" w:eastAsia="zh-CN"/>
              </w:rPr>
              <w:t>cessions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是否享受院内优惠：0-不享受 1-享受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concessions</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优惠信息，当isCon</w:t>
            </w:r>
            <w:r>
              <w:rPr>
                <w:rFonts w:ascii="Arial" w:hAnsi="Arial" w:cs="MS Shell Dlg 2"/>
                <w:b/>
                <w:color w:val="auto"/>
                <w:lang w:val="en-US" w:eastAsia="zh-CN"/>
              </w:rPr>
              <w:t>cessions</w:t>
            </w:r>
            <w:r>
              <w:rPr>
                <w:rFonts w:hint="eastAsia" w:ascii="Arial" w:hAnsi="Arial" w:cs="MS Shell Dlg 2"/>
                <w:b/>
                <w:color w:val="auto"/>
                <w:lang w:val="en-US" w:eastAsia="zh-CN"/>
              </w:rPr>
              <w:t xml:space="preserve"> =1必传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本次挂号优惠的总金额，无优惠返回0，单位：分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5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在院内优惠后实际需要支付的总费用，无优惠返回原挂号费用，单位：分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concessionsType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优惠类型，例：老人优惠，军人优惠等</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&lt;orderId&gt;&lt;![CDATA[201702081513554853]]&gt;&lt;/orderId&gt;</w:t>
      </w:r>
    </w:p>
    <w:p>
      <w:pPr>
        <w:pStyle w:val="26"/>
        <w:spacing w:after="0" w:line="240" w:lineRule="atLeast"/>
        <w:ind w:left="0" w:firstLine="420"/>
        <w:jc w:val="left"/>
        <w:rPr>
          <w:rFonts w:hint="eastAsia" w:ascii="Arial" w:hAnsi="Arial"/>
        </w:rPr>
      </w:pPr>
      <w:r>
        <w:rPr>
          <w:rFonts w:ascii="Arial" w:hAnsi="Arial"/>
        </w:rPr>
        <w:t>&lt;hospitalLockId&gt;&lt;![CDATA[]]&gt;&lt;/hospitalLockId&gt;</w:t>
      </w:r>
    </w:p>
    <w:p>
      <w:pPr>
        <w:pStyle w:val="26"/>
        <w:spacing w:after="0" w:line="240" w:lineRule="atLeast"/>
        <w:ind w:left="0" w:firstLine="420"/>
        <w:jc w:val="left"/>
        <w:rPr>
          <w:rFonts w:hint="eastAsia" w:ascii="Arial" w:hAnsi="Arial"/>
        </w:rPr>
      </w:pPr>
      <w:r>
        <w:rPr>
          <w:rFonts w:ascii="Arial" w:hAnsi="Arial"/>
        </w:rPr>
        <w:t>&lt;channelId&gt;&lt;![CDATA[1]]&gt;&lt;/channelId&gt;</w:t>
      </w:r>
    </w:p>
    <w:p>
      <w:pPr>
        <w:pStyle w:val="26"/>
        <w:spacing w:after="0" w:line="240" w:lineRule="atLeast"/>
        <w:ind w:left="0" w:firstLine="420"/>
        <w:jc w:val="left"/>
        <w:rPr>
          <w:rFonts w:hint="eastAsia" w:ascii="Arial" w:hAnsi="Arial"/>
        </w:rPr>
      </w:pPr>
      <w:r>
        <w:rPr>
          <w:rFonts w:ascii="Arial" w:hAnsi="Arial"/>
        </w:rPr>
        <w:t>&lt;scheduleId&gt;&lt;![CDATA[0003]]&gt;&lt;/scheduleId&gt;</w:t>
      </w:r>
    </w:p>
    <w:p>
      <w:pPr>
        <w:pStyle w:val="26"/>
        <w:spacing w:after="0" w:line="240" w:lineRule="atLeast"/>
        <w:ind w:left="0" w:firstLine="420"/>
        <w:jc w:val="left"/>
        <w:rPr>
          <w:rFonts w:hint="eastAsia" w:ascii="Arial" w:hAnsi="Arial"/>
        </w:rPr>
      </w:pPr>
      <w:r>
        <w:rPr>
          <w:rFonts w:ascii="Arial" w:hAnsi="Arial"/>
        </w:rPr>
        <w:t>&lt;timeId&gt;&lt;![CDATA[]]&gt;&lt;/timeId&gt;</w:t>
      </w:r>
    </w:p>
    <w:p>
      <w:pPr>
        <w:pStyle w:val="26"/>
        <w:spacing w:after="0" w:line="240" w:lineRule="atLeast"/>
        <w:ind w:left="0" w:firstLine="420"/>
        <w:jc w:val="left"/>
        <w:rPr>
          <w:rFonts w:hint="eastAsia" w:ascii="Arial" w:hAnsi="Arial"/>
        </w:rPr>
      </w:pPr>
      <w:r>
        <w:rPr>
          <w:rFonts w:ascii="Arial" w:hAnsi="Arial"/>
        </w:rPr>
        <w:t>&lt;departmentId&gt;&lt;![CDATA[002]]&gt;&lt;/departmentId&gt;</w:t>
      </w:r>
    </w:p>
    <w:p>
      <w:pPr>
        <w:pStyle w:val="26"/>
        <w:spacing w:after="0" w:line="240" w:lineRule="atLeast"/>
        <w:ind w:left="0" w:firstLine="420"/>
        <w:jc w:val="left"/>
        <w:rPr>
          <w:rFonts w:hint="eastAsia" w:ascii="Arial" w:hAnsi="Arial"/>
        </w:rPr>
      </w:pPr>
      <w:r>
        <w:rPr>
          <w:rFonts w:ascii="Arial" w:hAnsi="Arial"/>
        </w:rPr>
        <w:t>&lt;doctorId&gt;&lt;![CDATA[3]]&gt;&lt;/doctorId&gt;</w:t>
      </w:r>
    </w:p>
    <w:p>
      <w:pPr>
        <w:pStyle w:val="26"/>
        <w:spacing w:after="0" w:line="240" w:lineRule="atLeast"/>
        <w:ind w:left="0" w:firstLine="420"/>
        <w:jc w:val="left"/>
        <w:rPr>
          <w:rFonts w:hint="eastAsia" w:ascii="Arial" w:hAnsi="Arial"/>
        </w:rPr>
      </w:pPr>
      <w:r>
        <w:rPr>
          <w:rFonts w:ascii="Arial" w:hAnsi="Arial"/>
        </w:rPr>
        <w:t>&lt;registerDate&gt;&lt;![CDATA[2017-01-19]]&gt;&lt;/registerDate&gt;</w:t>
      </w:r>
    </w:p>
    <w:p>
      <w:pPr>
        <w:pStyle w:val="26"/>
        <w:spacing w:after="0" w:line="240" w:lineRule="atLeast"/>
        <w:ind w:left="0" w:firstLine="420"/>
        <w:jc w:val="left"/>
        <w:rPr>
          <w:rFonts w:hint="eastAsia" w:ascii="Arial" w:hAnsi="Arial"/>
        </w:rPr>
      </w:pPr>
      <w:r>
        <w:rPr>
          <w:rFonts w:ascii="Arial" w:hAnsi="Arial"/>
        </w:rPr>
        <w:t>&lt;noon&gt;&lt;![CDATA[2]]&gt;&lt;/noon&gt;</w:t>
      </w:r>
    </w:p>
    <w:p>
      <w:pPr>
        <w:pStyle w:val="26"/>
        <w:spacing w:after="0" w:line="240" w:lineRule="atLeast"/>
        <w:ind w:left="0" w:firstLine="420"/>
        <w:jc w:val="left"/>
        <w:rPr>
          <w:rFonts w:hint="eastAsia" w:ascii="Arial" w:hAnsi="Arial"/>
        </w:rPr>
      </w:pPr>
      <w:r>
        <w:rPr>
          <w:rFonts w:ascii="Arial" w:hAnsi="Arial"/>
        </w:rPr>
        <w:t>&lt;startDate&gt;&lt;![CDATA[14:30]]&gt;&lt;/startDate&gt;</w:t>
      </w:r>
    </w:p>
    <w:p>
      <w:pPr>
        <w:pStyle w:val="26"/>
        <w:spacing w:after="0" w:line="240" w:lineRule="atLeast"/>
        <w:ind w:left="0" w:firstLine="420"/>
        <w:jc w:val="left"/>
        <w:rPr>
          <w:rFonts w:hint="eastAsia" w:ascii="Arial" w:hAnsi="Arial"/>
        </w:rPr>
      </w:pPr>
      <w:r>
        <w:rPr>
          <w:rFonts w:ascii="Arial" w:hAnsi="Arial"/>
        </w:rPr>
        <w:t>&lt;endDate&gt;&lt;![CDATA[17:30]]&gt;&lt;/endDate&gt;</w:t>
      </w:r>
    </w:p>
    <w:p>
      <w:pPr>
        <w:pStyle w:val="26"/>
        <w:spacing w:after="0" w:line="240" w:lineRule="atLeast"/>
        <w:ind w:left="0" w:firstLine="420"/>
        <w:jc w:val="left"/>
        <w:rPr>
          <w:rFonts w:hint="eastAsia" w:ascii="Arial" w:hAnsi="Arial"/>
        </w:rPr>
      </w:pPr>
      <w:r>
        <w:rPr>
          <w:rFonts w:ascii="Arial" w:hAnsi="Arial"/>
        </w:rPr>
        <w:t>&lt;registerFee&gt;&lt;![CDATA[0]]&gt;&lt;/registerFee&gt;</w:t>
      </w:r>
    </w:p>
    <w:p>
      <w:pPr>
        <w:pStyle w:val="26"/>
        <w:spacing w:after="0" w:line="240" w:lineRule="atLeast"/>
        <w:ind w:left="0" w:firstLine="420"/>
        <w:jc w:val="left"/>
        <w:rPr>
          <w:rFonts w:hint="eastAsia" w:ascii="Arial" w:hAnsi="Arial"/>
        </w:rPr>
      </w:pPr>
      <w:r>
        <w:rPr>
          <w:rFonts w:ascii="Arial" w:hAnsi="Arial"/>
        </w:rPr>
        <w:t>&lt;treatFee&gt;&lt;![CDATA[0]]&gt;&lt;/treatFee&gt;</w:t>
      </w:r>
    </w:p>
    <w:p>
      <w:pPr>
        <w:pStyle w:val="26"/>
        <w:spacing w:after="0" w:line="240" w:lineRule="atLeast"/>
        <w:ind w:left="0" w:firstLine="420"/>
        <w:jc w:val="left"/>
        <w:rPr>
          <w:rFonts w:hint="eastAsia" w:ascii="Arial" w:hAnsi="Arial"/>
        </w:rPr>
      </w:pPr>
      <w:r>
        <w:rPr>
          <w:rFonts w:ascii="Arial" w:hAnsi="Arial"/>
        </w:rPr>
        <w:t>&lt;serviceFee&gt;&lt;![CDATA[0]]&gt;&lt;/serviceFee&gt;</w:t>
      </w:r>
    </w:p>
    <w:p>
      <w:pPr>
        <w:pStyle w:val="26"/>
        <w:spacing w:after="0" w:line="240" w:lineRule="atLeast"/>
        <w:ind w:left="0" w:firstLine="420"/>
        <w:jc w:val="left"/>
        <w:rPr>
          <w:rFonts w:hint="eastAsia" w:ascii="Arial" w:hAnsi="Arial"/>
        </w:rPr>
      </w:pPr>
      <w:r>
        <w:rPr>
          <w:rFonts w:ascii="Arial" w:hAnsi="Arial"/>
        </w:rPr>
        <w:t>&lt;otherFee&gt;&lt;![CDATA[0]]&gt;&lt;/otherFee&gt;</w:t>
      </w:r>
    </w:p>
    <w:p>
      <w:pPr>
        <w:pStyle w:val="26"/>
        <w:spacing w:after="0" w:line="240" w:lineRule="atLeast"/>
        <w:ind w:left="0" w:firstLine="420"/>
        <w:jc w:val="left"/>
        <w:rPr>
          <w:rFonts w:hint="eastAsia" w:ascii="Arial" w:hAnsi="Arial"/>
        </w:rPr>
      </w:pPr>
      <w:r>
        <w:rPr>
          <w:rFonts w:ascii="Arial" w:hAnsi="Arial"/>
        </w:rPr>
        <w:t>&lt;clinicNo&gt;&lt;![CDATA[]]&gt;&lt;/clinicNo&gt;</w:t>
      </w:r>
    </w:p>
    <w:p>
      <w:pPr>
        <w:pStyle w:val="26"/>
        <w:spacing w:after="0" w:line="240" w:lineRule="atLeast"/>
        <w:ind w:left="0" w:firstLine="420"/>
        <w:jc w:val="left"/>
        <w:rPr>
          <w:rFonts w:hint="eastAsia" w:ascii="Arial" w:hAnsi="Arial"/>
        </w:rPr>
      </w:pPr>
      <w:r>
        <w:rPr>
          <w:rFonts w:ascii="Arial" w:hAnsi="Arial"/>
        </w:rPr>
        <w:t>&lt;registerType&gt;&lt;![CDATA[2]]&gt;&lt;/registerType&gt;</w:t>
      </w:r>
    </w:p>
    <w:p>
      <w:pPr>
        <w:pStyle w:val="26"/>
        <w:spacing w:after="0" w:line="240" w:lineRule="atLeast"/>
        <w:ind w:left="0" w:firstLine="420"/>
        <w:jc w:val="left"/>
        <w:rPr>
          <w:rFonts w:hint="eastAsia" w:ascii="Arial" w:hAnsi="Arial"/>
        </w:rPr>
      </w:pPr>
      <w:r>
        <w:rPr>
          <w:rFonts w:hint="eastAsia" w:ascii="Arial" w:hAnsi="Arial"/>
        </w:rPr>
        <w:t>&lt;patientName&gt;&lt;![CDATA[患者]]&gt;&lt;/patientName&gt;</w:t>
      </w:r>
    </w:p>
    <w:p>
      <w:pPr>
        <w:pStyle w:val="26"/>
        <w:spacing w:after="0" w:line="240" w:lineRule="atLeast"/>
        <w:ind w:left="0" w:firstLine="420"/>
        <w:jc w:val="left"/>
        <w:rPr>
          <w:rFonts w:hint="eastAsia" w:ascii="Arial" w:hAnsi="Arial"/>
        </w:rPr>
      </w:pPr>
      <w:r>
        <w:rPr>
          <w:rFonts w:ascii="Arial" w:hAnsi="Arial"/>
        </w:rPr>
        <w:t>&lt;patientMobile&gt;&lt;![CDATA[1234566777777]]&gt;&lt;/patientMobile&gt;</w:t>
      </w:r>
    </w:p>
    <w:p>
      <w:pPr>
        <w:pStyle w:val="26"/>
        <w:spacing w:after="0" w:line="240" w:lineRule="atLeast"/>
        <w:ind w:left="0" w:firstLine="420"/>
        <w:jc w:val="left"/>
        <w:rPr>
          <w:rFonts w:hint="eastAsia" w:ascii="Arial" w:hAnsi="Arial"/>
        </w:rPr>
      </w:pPr>
      <w:r>
        <w:rPr>
          <w:rFonts w:ascii="Arial" w:hAnsi="Arial"/>
        </w:rPr>
        <w:t>&lt;patientBirthday&gt;&lt;![CDATA[1992-05-29]]&gt;&lt;/patientBirthday&gt;</w:t>
      </w:r>
    </w:p>
    <w:p>
      <w:pPr>
        <w:pStyle w:val="26"/>
        <w:spacing w:after="0" w:line="240" w:lineRule="atLeast"/>
        <w:ind w:left="0" w:firstLine="420"/>
        <w:jc w:val="left"/>
        <w:rPr>
          <w:rFonts w:hint="eastAsia" w:ascii="Arial" w:hAnsi="Arial"/>
        </w:rPr>
      </w:pPr>
      <w:r>
        <w:rPr>
          <w:rFonts w:ascii="Arial" w:hAnsi="Arial"/>
        </w:rPr>
        <w:t>&lt;patientSex&gt;&lt;![CDATA[1]]&gt;&lt;/patientSex&gt;</w:t>
      </w:r>
    </w:p>
    <w:p>
      <w:pPr>
        <w:pStyle w:val="26"/>
        <w:spacing w:after="0" w:line="240" w:lineRule="atLeast"/>
        <w:ind w:left="0" w:firstLine="420"/>
        <w:jc w:val="left"/>
        <w:rPr>
          <w:rFonts w:hint="eastAsia" w:ascii="Arial" w:hAnsi="Arial"/>
        </w:rPr>
      </w:pPr>
      <w:r>
        <w:rPr>
          <w:rFonts w:ascii="Arial" w:hAnsi="Arial"/>
        </w:rPr>
        <w:t>&lt;agentId&gt;&lt;![CDATA[]]&gt;&lt;/agentId&gt;</w:t>
      </w:r>
    </w:p>
    <w:p>
      <w:pPr>
        <w:pStyle w:val="26"/>
        <w:spacing w:after="0" w:line="240" w:lineRule="atLeast"/>
        <w:ind w:left="0" w:firstLine="420"/>
        <w:jc w:val="left"/>
        <w:rPr>
          <w:rFonts w:hint="eastAsia" w:ascii="Arial" w:hAnsi="Arial"/>
        </w:rPr>
      </w:pPr>
      <w:r>
        <w:rPr>
          <w:rFonts w:ascii="Arial" w:hAnsi="Arial"/>
        </w:rPr>
        <w:t>&lt;orderTime&gt;&lt;![CDATA[2017-02-08 15:13:55]]&gt;&lt;/orderTime&gt;</w:t>
      </w:r>
    </w:p>
    <w:p>
      <w:pPr>
        <w:pStyle w:val="26"/>
        <w:spacing w:after="0" w:line="240" w:lineRule="atLeast"/>
        <w:ind w:left="0" w:firstLine="420"/>
        <w:jc w:val="left"/>
        <w:rPr>
          <w:rFonts w:hint="eastAsia" w:ascii="Arial" w:hAnsi="Arial"/>
        </w:rPr>
      </w:pPr>
      <w:r>
        <w:rPr>
          <w:rFonts w:ascii="Arial" w:hAnsi="Arial"/>
        </w:rPr>
        <w:t>&lt;group&gt;</w:t>
      </w:r>
    </w:p>
    <w:p>
      <w:pPr>
        <w:pStyle w:val="26"/>
        <w:spacing w:after="0" w:line="240" w:lineRule="atLeast"/>
        <w:ind w:left="0" w:firstLine="765" w:firstLineChars="450"/>
        <w:jc w:val="left"/>
        <w:rPr>
          <w:rFonts w:hint="eastAsia" w:ascii="Arial" w:hAnsi="Arial"/>
        </w:rPr>
      </w:pPr>
      <w:r>
        <w:rPr>
          <w:rFonts w:ascii="Arial" w:hAnsi="Arial"/>
        </w:rPr>
        <w:t>&lt;flag&gt;&lt;![CDATA[1]]&gt;&lt;/flag&gt;</w:t>
      </w:r>
    </w:p>
    <w:p>
      <w:pPr>
        <w:pStyle w:val="26"/>
        <w:spacing w:after="0" w:line="240" w:lineRule="atLeast"/>
        <w:ind w:left="0" w:firstLine="765" w:firstLineChars="450"/>
        <w:jc w:val="left"/>
        <w:rPr>
          <w:rFonts w:hint="eastAsia" w:ascii="Arial" w:hAnsi="Arial"/>
        </w:rPr>
      </w:pPr>
      <w:r>
        <w:rPr>
          <w:rFonts w:ascii="Arial" w:hAnsi="Arial"/>
        </w:rPr>
        <w:t>&lt;rule&gt;</w:t>
      </w:r>
    </w:p>
    <w:p>
      <w:pPr>
        <w:pStyle w:val="26"/>
        <w:spacing w:after="0" w:line="240" w:lineRule="atLeast"/>
        <w:ind w:left="0" w:firstLine="1020" w:firstLineChars="600"/>
        <w:jc w:val="left"/>
        <w:rPr>
          <w:rFonts w:hint="eastAsia" w:ascii="Arial" w:hAnsi="Arial"/>
        </w:rPr>
      </w:pPr>
      <w:r>
        <w:rPr>
          <w:rFonts w:ascii="Arial" w:hAnsi="Arial"/>
        </w:rPr>
        <w:t xml:space="preserve"> &lt;type&gt;&lt;![CDATA[1]]&gt;&lt;/type&gt;</w:t>
      </w:r>
    </w:p>
    <w:p>
      <w:pPr>
        <w:pStyle w:val="26"/>
        <w:spacing w:after="0" w:line="240" w:lineRule="atLeast"/>
        <w:ind w:left="0" w:firstLine="1105" w:firstLineChars="650"/>
        <w:jc w:val="left"/>
        <w:rPr>
          <w:rFonts w:hint="eastAsia" w:ascii="Arial" w:hAnsi="Arial"/>
        </w:rPr>
      </w:pPr>
      <w:r>
        <w:rPr>
          <w:rFonts w:ascii="Arial" w:hAnsi="Arial"/>
        </w:rPr>
        <w:t>&lt;id&gt;&lt;![CDATA[certifcate]]&gt;&lt;/id&gt;</w:t>
      </w:r>
    </w:p>
    <w:p>
      <w:pPr>
        <w:pStyle w:val="26"/>
        <w:spacing w:after="0" w:line="240" w:lineRule="atLeast"/>
        <w:ind w:left="0" w:firstLine="1105" w:firstLineChars="650"/>
        <w:jc w:val="left"/>
        <w:rPr>
          <w:rFonts w:hint="eastAsia" w:ascii="Arial" w:hAnsi="Arial"/>
        </w:rPr>
      </w:pPr>
      <w:r>
        <w:rPr>
          <w:rFonts w:ascii="Arial" w:hAnsi="Arial"/>
        </w:rPr>
        <w:t>&lt;value&gt;&lt;![CDATA[431022199205293415]]&gt;&lt;/value&gt;</w:t>
      </w:r>
    </w:p>
    <w:p>
      <w:pPr>
        <w:pStyle w:val="26"/>
        <w:spacing w:after="0" w:line="240" w:lineRule="atLeast"/>
        <w:ind w:left="0" w:firstLine="850" w:firstLineChars="500"/>
        <w:jc w:val="left"/>
        <w:rPr>
          <w:rFonts w:ascii="Arial" w:hAnsi="Arial"/>
        </w:rPr>
      </w:pPr>
      <w:r>
        <w:rPr>
          <w:rFonts w:ascii="Arial" w:hAnsi="Arial"/>
        </w:rPr>
        <w:t>&lt;/rule&gt;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&lt;/group&gt;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&lt;hospitalOrderId&gt;hosp12345677&lt;/hospitalOrderId&gt;</w:t>
      </w:r>
    </w:p>
    <w:p>
      <w:pPr>
        <w:pStyle w:val="26"/>
        <w:spacing w:after="0" w:line="240" w:lineRule="atLeast"/>
        <w:ind w:left="0" w:firstLine="420"/>
        <w:jc w:val="left"/>
        <w:rPr>
          <w:rFonts w:hint="eastAsia" w:ascii="Arial" w:hAnsi="Arial"/>
        </w:rPr>
      </w:pPr>
      <w:r>
        <w:rPr>
          <w:rFonts w:ascii="Arial" w:hAnsi="Arial"/>
        </w:rPr>
        <w:t>&lt;clinicNo&gt;&lt;/clinicNo&gt;</w:t>
      </w:r>
    </w:p>
    <w:p>
      <w:pPr>
        <w:pStyle w:val="26"/>
        <w:spacing w:after="0" w:line="240" w:lineRule="atLeast"/>
        <w:ind w:left="0" w:firstLine="420"/>
        <w:jc w:val="left"/>
        <w:rPr>
          <w:rFonts w:hint="eastAsia" w:ascii="Arial" w:hAnsi="Arial"/>
        </w:rPr>
      </w:pPr>
      <w:r>
        <w:rPr>
          <w:rFonts w:ascii="Arial" w:hAnsi="Arial"/>
        </w:rPr>
        <w:t>&lt;takeTime&gt;&lt;/takeTime&gt;</w:t>
      </w:r>
    </w:p>
    <w:p>
      <w:pPr>
        <w:pStyle w:val="26"/>
        <w:spacing w:after="0" w:line="240" w:lineRule="atLeast"/>
        <w:ind w:left="0" w:firstLine="420"/>
        <w:jc w:val="left"/>
        <w:rPr>
          <w:rFonts w:hint="eastAsia" w:ascii="Arial" w:hAnsi="Arial"/>
        </w:rPr>
      </w:pPr>
      <w:r>
        <w:rPr>
          <w:rFonts w:ascii="Arial" w:hAnsi="Arial"/>
        </w:rPr>
        <w:t>&lt;visitTime&gt;&lt;/visitTime&gt;</w:t>
      </w:r>
    </w:p>
    <w:p>
      <w:pPr>
        <w:pStyle w:val="26"/>
        <w:spacing w:after="0" w:line="240" w:lineRule="atLeast"/>
        <w:ind w:left="0" w:firstLine="420"/>
        <w:jc w:val="left"/>
        <w:rPr>
          <w:rFonts w:hint="eastAsia" w:ascii="Arial" w:hAnsi="Arial"/>
        </w:rPr>
      </w:pPr>
      <w:r>
        <w:rPr>
          <w:rFonts w:ascii="Arial" w:hAnsi="Arial"/>
        </w:rPr>
        <w:t>&lt;visitAddress&gt;&lt;/visitAddress&gt;</w:t>
      </w:r>
    </w:p>
    <w:p>
      <w:pPr>
        <w:pStyle w:val="26"/>
        <w:spacing w:after="0" w:line="240" w:lineRule="atLeast"/>
        <w:ind w:left="0" w:firstLine="420"/>
        <w:jc w:val="left"/>
        <w:rPr>
          <w:rFonts w:hint="eastAsia" w:ascii="Arial" w:hAnsi="Arial"/>
        </w:rPr>
      </w:pPr>
      <w:r>
        <w:rPr>
          <w:rFonts w:ascii="Arial" w:hAnsi="Arial"/>
        </w:rPr>
        <w:t>&lt;patientId&gt;123456&lt;/patientId&gt;</w:t>
      </w:r>
    </w:p>
    <w:p>
      <w:pPr>
        <w:pStyle w:val="26"/>
        <w:spacing w:after="0" w:line="240" w:lineRule="atLeast"/>
        <w:ind w:left="0" w:firstLine="420"/>
        <w:jc w:val="left"/>
        <w:rPr>
          <w:rFonts w:hint="eastAsia" w:ascii="Arial" w:hAnsi="Arial"/>
        </w:rPr>
      </w:pPr>
      <w:r>
        <w:rPr>
          <w:rFonts w:ascii="Arial" w:hAnsi="Arial"/>
        </w:rPr>
        <w:t>&lt;visitNo&gt;&lt;/visitNo&gt;</w:t>
      </w:r>
    </w:p>
    <w:p>
      <w:pPr>
        <w:pStyle w:val="26"/>
        <w:spacing w:after="0" w:line="240" w:lineRule="atLeast"/>
        <w:ind w:left="0" w:firstLine="420"/>
        <w:jc w:val="left"/>
        <w:rPr>
          <w:rFonts w:hint="eastAsia" w:ascii="Arial" w:hAnsi="Arial"/>
        </w:rPr>
      </w:pPr>
      <w:r>
        <w:rPr>
          <w:rFonts w:ascii="Arial" w:hAnsi="Arial"/>
        </w:rPr>
        <w:t>&lt;medicalNo&gt;&lt;/medicalNo&gt;</w:t>
      </w:r>
    </w:p>
    <w:p>
      <w:pPr>
        <w:pStyle w:val="26"/>
        <w:spacing w:after="0" w:line="240" w:lineRule="atLeast"/>
        <w:ind w:left="0" w:firstLine="420"/>
        <w:jc w:val="left"/>
        <w:rPr>
          <w:rFonts w:hint="eastAsia" w:ascii="Arial" w:hAnsi="Arial"/>
        </w:rPr>
      </w:pPr>
      <w:r>
        <w:rPr>
          <w:rFonts w:ascii="Arial" w:hAnsi="Arial"/>
        </w:rPr>
        <w:t>&lt;cardType&gt;&lt;/cardType&gt;</w:t>
      </w:r>
    </w:p>
    <w:p>
      <w:pPr>
        <w:pStyle w:val="26"/>
        <w:spacing w:after="0" w:line="240" w:lineRule="atLeast"/>
        <w:ind w:left="0" w:firstLine="420"/>
        <w:jc w:val="left"/>
        <w:rPr>
          <w:rFonts w:hint="eastAsia" w:ascii="Arial" w:hAnsi="Arial"/>
        </w:rPr>
      </w:pPr>
      <w:r>
        <w:rPr>
          <w:rFonts w:ascii="Arial" w:hAnsi="Arial"/>
        </w:rPr>
        <w:t>&lt;cardNo&gt;&lt;/cardNo&gt;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hint="eastAsia" w:ascii="Arial" w:hAnsi="Arial"/>
        </w:rPr>
      </w:pPr>
      <w:r>
        <w:rPr>
          <w:rFonts w:ascii="Arial" w:hAnsi="Arial"/>
        </w:rPr>
        <w:t>&lt;isConcessions&gt;0&lt;/isConcessions&gt;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医院挂号规则限制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不符合科室挂号规则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S05010703</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用户建档失败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S05010704</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院内多个用户档案，请先联系医院处理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S05010705</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无效的排班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S05010706</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平台订单号已存在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S05010707</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该排班挂号已满（无剩余号源）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S05010708</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该排班下的当前号源已被占用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S05010709</w:t>
            </w:r>
          </w:p>
        </w:tc>
        <w:tc>
          <w:tcPr>
            <w:tcW w:w="529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卡信息和院内用户档案不匹配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4"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S05010710</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证件信息和院内用户档案不匹配</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挂号变更（</w:t>
      </w:r>
      <w:r>
        <w:rPr>
          <w:color w:val="7030A0"/>
        </w:rPr>
        <w:t>NotifyRegister</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701"/>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1"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Notify</w:t>
            </w:r>
            <w:r>
              <w:rPr>
                <w:rFonts w:hint="eastAsia" w:ascii="Arial" w:hAnsi="Arial" w:cs="MS Shell Dlg 2"/>
                <w:b/>
                <w:color w:val="auto"/>
                <w:lang w:val="en-US" w:eastAsia="zh-CN"/>
              </w:rPr>
              <w:t>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55"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1"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平台调用该接口进行挂号订单的取消、取号操作。</w:t>
            </w:r>
          </w:p>
          <w:p>
            <w:pPr>
              <w:pStyle w:val="23"/>
              <w:rPr>
                <w:rFonts w:ascii="Arial" w:hAnsi="Arial" w:cs="MS Shell Dlg 2"/>
                <w:color w:val="auto"/>
                <w:lang w:val="en-US" w:eastAsia="zh-CN"/>
              </w:rPr>
            </w:pPr>
            <w:r>
              <w:rPr>
                <w:rFonts w:hint="eastAsia" w:ascii="Arial" w:hAnsi="Arial" w:cs="MS Shell Dlg 2"/>
                <w:color w:val="auto"/>
                <w:lang w:val="en-US" w:eastAsia="zh-CN"/>
              </w:rPr>
              <w:t>1、取消：</w:t>
            </w:r>
          </w:p>
          <w:p>
            <w:pPr>
              <w:pStyle w:val="23"/>
              <w:rPr>
                <w:rFonts w:ascii="Arial" w:hAnsi="Arial" w:cs="MS Shell Dlg 2"/>
                <w:color w:val="auto"/>
                <w:lang w:val="en-US" w:eastAsia="zh-CN"/>
              </w:rPr>
            </w:pPr>
            <w:r>
              <w:rPr>
                <w:rFonts w:hint="eastAsia" w:ascii="Arial" w:hAnsi="Arial" w:cs="MS Shell Dlg 2"/>
                <w:color w:val="auto"/>
                <w:lang w:val="en-US" w:eastAsia="zh-CN"/>
              </w:rPr>
              <w:t>已挂号成功但未支付订单，用户可主动发起取消操作，通知医院释放号源。另外对于预挂号成功且30分钟内没有支付的情况，平台自动进行取消操作。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如果医院订单已经取消成功的情况下，医院应该直接返回成功。</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2、取号：适用于非his端的取号，例如自助终端的取号。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1"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w:t>
            </w:r>
            <w:r>
              <w:rPr>
                <w:rFonts w:ascii="Arial" w:hAnsi="Arial" w:cs="MS Shell Dlg 2"/>
                <w:color w:val="auto"/>
                <w:lang w:val="en-US" w:eastAsia="zh-CN"/>
              </w:rPr>
              <w:t>Type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变更类型：1-取消 2-取号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平台挂号订单号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医院订单号，预挂号下单成功后产生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医院支付单号，预挂号订单支付成功后产生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notifyTime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eason</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变更原因（notify</w:t>
            </w:r>
            <w:r>
              <w:rPr>
                <w:rFonts w:ascii="Arial" w:hAnsi="Arial" w:cs="MS Shell Dlg 2"/>
                <w:color w:val="auto"/>
                <w:lang w:val="en-US" w:eastAsia="zh-CN"/>
              </w:rPr>
              <w:t>Type=1必填</w:t>
            </w:r>
            <w:r>
              <w:rPr>
                <w:rFonts w:hint="eastAsia" w:ascii="Arial" w:hAnsi="Arial" w:cs="MS Shell Dlg 2"/>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27" w:hRule="exac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&lt;notifyType&gt;&lt;![CDATA[0]]&gt;&lt;/notifyType&gt;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&lt;hospitalOrderId&gt;&lt;![CDATA[1]]&gt;&lt;/hospitalOrderId&gt;</w:t>
      </w:r>
    </w:p>
    <w:p>
      <w:pPr>
        <w:pStyle w:val="26"/>
        <w:spacing w:after="0" w:line="240" w:lineRule="atLeast"/>
        <w:ind w:left="0" w:firstLine="420"/>
        <w:jc w:val="left"/>
        <w:rPr>
          <w:rFonts w:hint="eastAsia" w:ascii="Arial" w:hAnsi="Arial"/>
        </w:rPr>
      </w:pPr>
      <w:r>
        <w:rPr>
          <w:rFonts w:ascii="Arial" w:hAnsi="Arial"/>
        </w:rPr>
        <w:t>&lt;hospitalTradeId&gt;&lt;![CDATA[1]]&gt;&lt;/hospitalTradeId&gt;</w:t>
      </w:r>
    </w:p>
    <w:p>
      <w:pPr>
        <w:pStyle w:val="26"/>
        <w:spacing w:after="0" w:line="240" w:lineRule="atLeast"/>
        <w:ind w:left="0" w:firstLine="420"/>
        <w:jc w:val="left"/>
        <w:rPr>
          <w:rFonts w:ascii="Arial" w:hAnsi="Arial"/>
        </w:rPr>
      </w:pPr>
      <w:r>
        <w:rPr>
          <w:rFonts w:ascii="Arial" w:hAnsi="Arial"/>
        </w:rPr>
        <w:t>&lt;notifyTime&gt;&lt;![CDATA[2017-02-08 15:47:11]]&gt;&lt;/notifyTime&gt;</w:t>
      </w:r>
    </w:p>
    <w:p>
      <w:pPr>
        <w:pStyle w:val="26"/>
        <w:spacing w:after="0" w:line="240" w:lineRule="atLeast"/>
        <w:ind w:left="0" w:firstLine="420"/>
        <w:jc w:val="left"/>
        <w:rPr>
          <w:rFonts w:hint="eastAsia" w:ascii="Arial" w:hAnsi="Arial"/>
        </w:rPr>
      </w:pPr>
      <w:r>
        <w:rPr>
          <w:rFonts w:ascii="Arial" w:hAnsi="Arial"/>
        </w:rPr>
        <w:t>&lt;reason&gt;&lt;![CDATA[]]&gt;&lt;/reason&gt;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765" w:firstLineChars="450"/>
        <w:jc w:val="left"/>
        <w:rPr>
          <w:rFonts w:hint="eastAsia" w:ascii="Arial" w:hAnsi="Arial"/>
        </w:rPr>
      </w:pPr>
      <w:r>
        <w:rPr>
          <w:rFonts w:ascii="Arial" w:hAnsi="Arial"/>
        </w:rPr>
        <w:t>&lt;type&gt;&lt;![CDATA[1]]&gt;&lt;/type&gt;</w:t>
      </w:r>
    </w:p>
    <w:p>
      <w:pPr>
        <w:pStyle w:val="26"/>
        <w:spacing w:after="0" w:line="240" w:lineRule="atLeast"/>
        <w:ind w:left="0" w:firstLine="765" w:firstLineChars="450"/>
        <w:jc w:val="left"/>
        <w:rPr>
          <w:rFonts w:hint="eastAsia" w:ascii="Arial" w:hAnsi="Arial"/>
        </w:rPr>
      </w:pPr>
      <w:r>
        <w:rPr>
          <w:rFonts w:ascii="Arial" w:hAnsi="Arial"/>
        </w:rPr>
        <w:t>&lt;id&gt;&lt;![CDATA[card]]&gt;&lt;/id&gt;</w:t>
      </w:r>
    </w:p>
    <w:p>
      <w:pPr>
        <w:pStyle w:val="26"/>
        <w:spacing w:after="0" w:line="240" w:lineRule="atLeast"/>
        <w:ind w:left="0" w:firstLine="765" w:firstLineChars="450"/>
        <w:jc w:val="left"/>
        <w:rPr>
          <w:rFonts w:ascii="Arial" w:hAnsi="Arial"/>
        </w:rPr>
      </w:pPr>
      <w:r>
        <w:rPr>
          <w:rFonts w:ascii="Arial" w:hAnsi="Arial"/>
        </w:rPr>
        <w:t>&lt;value&gt;&lt;![CDATA[13123]]&gt;&lt;/value&gt;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425" w:firstLineChars="250"/>
        <w:jc w:val="left"/>
        <w:rPr>
          <w:rFonts w:ascii="Arial" w:hAnsi="Arial"/>
        </w:rPr>
      </w:pPr>
      <w:r>
        <w:rPr>
          <w:rFonts w:ascii="Arial" w:hAnsi="Arial"/>
        </w:rPr>
        <w:t>&lt;user&gt;</w:t>
      </w:r>
    </w:p>
    <w:p>
      <w:pPr>
        <w:pStyle w:val="26"/>
        <w:spacing w:after="0" w:line="240" w:lineRule="atLeast"/>
        <w:ind w:left="0" w:firstLine="765" w:firstLineChars="450"/>
        <w:jc w:val="left"/>
        <w:rPr>
          <w:rFonts w:hint="eastAsia" w:ascii="Arial" w:hAnsi="Arial"/>
        </w:rPr>
      </w:pPr>
      <w:r>
        <w:rPr>
          <w:rFonts w:ascii="Arial" w:hAnsi="Arial"/>
        </w:rPr>
        <w:t>&lt;type&gt;&lt;![CDATA[1]]&gt;&lt;/type&gt;</w:t>
      </w:r>
    </w:p>
    <w:p>
      <w:pPr>
        <w:pStyle w:val="26"/>
        <w:spacing w:after="0" w:line="240" w:lineRule="atLeast"/>
        <w:ind w:left="0" w:firstLine="765" w:firstLineChars="450"/>
        <w:jc w:val="left"/>
        <w:rPr>
          <w:rFonts w:hint="eastAsia" w:ascii="Arial" w:hAnsi="Arial"/>
        </w:rPr>
      </w:pPr>
      <w:r>
        <w:rPr>
          <w:rFonts w:ascii="Arial" w:hAnsi="Arial"/>
        </w:rPr>
        <w:t>&lt;id&gt;&lt;![CDATA[certifcate]]&gt;&lt;/id&gt;</w:t>
      </w:r>
    </w:p>
    <w:p>
      <w:pPr>
        <w:pStyle w:val="26"/>
        <w:spacing w:after="0" w:line="240" w:lineRule="atLeast"/>
        <w:ind w:left="0" w:firstLine="765" w:firstLineChars="450"/>
        <w:jc w:val="left"/>
        <w:rPr>
          <w:rFonts w:hint="eastAsia" w:ascii="Arial" w:hAnsi="Arial"/>
        </w:rPr>
      </w:pPr>
      <w:r>
        <w:rPr>
          <w:rFonts w:ascii="Arial" w:hAnsi="Arial"/>
        </w:rPr>
        <w:t>&lt;value&gt;&lt;![CDATA[210102199001012010]]&gt;&lt;/value&gt;</w:t>
      </w:r>
    </w:p>
    <w:p>
      <w:pPr>
        <w:pStyle w:val="26"/>
        <w:spacing w:after="0" w:line="240" w:lineRule="atLeast"/>
        <w:ind w:left="0" w:firstLine="510" w:firstLineChars="300"/>
        <w:jc w:val="left"/>
        <w:rPr>
          <w:rFonts w:hint="eastAsia" w:ascii="Arial" w:hAnsi="Arial"/>
        </w:rPr>
      </w:pPr>
      <w:r>
        <w:rPr>
          <w:rFonts w:ascii="Arial" w:hAnsi="Arial"/>
        </w:rPr>
        <w:t>&lt;/user&gt;</w:t>
      </w:r>
    </w:p>
    <w:p>
      <w:pPr>
        <w:pStyle w:val="26"/>
        <w:spacing w:after="0" w:line="240" w:lineRule="atLeast"/>
        <w:ind w:left="0" w:firstLine="0"/>
        <w:jc w:val="left"/>
        <w:rPr>
          <w:rFonts w:ascii="Arial" w:hAnsi="Arial"/>
          <w:shd w:val="pct10" w:color="auto" w:fill="FFFFFF"/>
        </w:rPr>
      </w:pPr>
      <w:r>
        <w:rPr>
          <w:rFonts w:ascii="Arial" w:hAnsi="Arial"/>
          <w:shd w:val="pct10" w:color="auto" w:fill="FFFFFF"/>
        </w:rPr>
        <w:t>&lt;/</w:t>
      </w:r>
      <w:r>
        <w:rPr>
          <w:rFonts w:hint="eastAsia" w:ascii="Arial" w:hAnsi="Arial"/>
          <w:shd w:val="pct10" w:color="auto" w:fill="FFFFFF"/>
        </w:rPr>
        <w:t>request</w:t>
      </w:r>
      <w:r>
        <w:rPr>
          <w:rFonts w:ascii="Arial" w:hAnsi="Arial"/>
          <w:shd w:val="pct10" w:color="auto" w:fill="FFFFFF"/>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S05010802</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挂号订单已支付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S05010803</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w:t>
            </w:r>
            <w:r>
              <w:rPr>
                <w:rFonts w:hint="eastAsia" w:ascii="Arial" w:hAnsi="Arial" w:cs="MS Shell Dlg 2"/>
                <w:lang w:val="en-US" w:eastAsia="zh-CN"/>
              </w:rPr>
              <w:t>4</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挂号订单已取号</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挂号订单记录查询（</w:t>
      </w:r>
      <w:r>
        <w:rPr>
          <w:color w:val="7030A0"/>
        </w:rPr>
        <w:t>QueryRegister</w:t>
      </w:r>
      <w:r>
        <w:rPr>
          <w:rFonts w:hint="eastAsia"/>
          <w:color w:val="7030A0"/>
        </w:rPr>
        <w:t>）</w:t>
      </w:r>
    </w:p>
    <w:tbl>
      <w:tblPr>
        <w:tblStyle w:val="14"/>
        <w:tblW w:w="1020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698"/>
        <w:gridCol w:w="1"/>
        <w:gridCol w:w="1417"/>
        <w:gridCol w:w="1"/>
        <w:gridCol w:w="849"/>
        <w:gridCol w:w="4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74" w:type="dxa"/>
            <w:gridSpan w:val="6"/>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0"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74" w:type="dxa"/>
            <w:gridSpan w:val="6"/>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平台调用该接口查询挂号订单在院内信息，订单信息和用户信息必传一项。</w:t>
            </w:r>
          </w:p>
          <w:p>
            <w:pPr>
              <w:pStyle w:val="23"/>
              <w:rPr>
                <w:rFonts w:ascii="Arial" w:hAnsi="Arial" w:cs="MS Shell Dlg 2"/>
                <w:color w:val="auto"/>
                <w:lang w:val="en-US" w:eastAsia="zh-CN"/>
              </w:rPr>
            </w:pPr>
            <w:r>
              <w:rPr>
                <w:rFonts w:hint="eastAsia" w:ascii="Arial" w:hAnsi="Arial" w:cs="MS Shell Dlg 2"/>
                <w:color w:val="auto"/>
                <w:lang w:val="en-US" w:eastAsia="zh-CN"/>
              </w:rPr>
              <w:t>1、订单信息节点（orderId、hospital</w:t>
            </w:r>
            <w:r>
              <w:rPr>
                <w:rFonts w:ascii="Arial" w:hAnsi="Arial" w:cs="MS Shell Dlg 2"/>
                <w:color w:val="auto"/>
                <w:lang w:val="en-US" w:eastAsia="zh-CN"/>
              </w:rPr>
              <w:t>OrderId、</w:t>
            </w:r>
            <w:r>
              <w:rPr>
                <w:rFonts w:hint="eastAsia" w:ascii="Arial" w:hAnsi="Arial" w:cs="MS Shell Dlg 2"/>
                <w:color w:val="auto"/>
                <w:lang w:val="en-US" w:eastAsia="zh-CN"/>
              </w:rPr>
              <w:t>hospitalTradeId）不为空，根据订单号查询；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2、订单信息节点为空，根据用户+挂号单起止日期查询。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9"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8" w:type="dxa"/>
            <w:gridSpan w:val="2"/>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平台挂号订单号（可不传，根据日期、用户查）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医院订单号，预挂号下单成功后产生（可不传，根据日期、用户查）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3"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医院支付单号，预挂号订单支付成功后产生（可不传，根据日期、用户查）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3"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医院退款单号，预挂号订单退款成功后产生（可不传，根据日期、用户查）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69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5" w:hRule="exac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698"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698"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查询状态类型：0-所有 1-失败订单 2-未支付订单 3-已支付订单 4-停诊 5-未取号订单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order</w:t>
            </w:r>
          </w:p>
        </w:tc>
        <w:tc>
          <w:tcPr>
            <w:tcW w:w="169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挂号订单信息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w:t>
            </w:r>
            <w:r>
              <w:rPr>
                <w:rFonts w:ascii="Arial" w:hAnsi="Arial" w:cs="MS Shell Dlg 2"/>
                <w:color w:val="auto"/>
                <w:lang w:val="en-US" w:eastAsia="zh-CN"/>
              </w:rPr>
              <w: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就诊流水号，当次就诊唯一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channelId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挂号渠道，详见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departmenName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doctorName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挂号就诊日期，格式YYYY-MM-DD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w:t>
            </w:r>
            <w:r>
              <w:rPr>
                <w:rFonts w:ascii="Arial" w:hAnsi="Arial" w:cs="MS Shell Dlg 2"/>
                <w:color w:val="auto"/>
                <w:lang w:val="en-US" w:eastAsia="zh-CN"/>
              </w:rPr>
              <w:t>Address</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医院就诊地址，例：门诊大楼四楼外科一诊室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getTime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要求取号时间段，格式：HH24:MI-HH24:MI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serviceFee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other</w:t>
            </w:r>
            <w:r>
              <w:rPr>
                <w:rFonts w:hint="eastAsia" w:ascii="Arial" w:hAnsi="Arial" w:cs="MS Shell Dlg 2"/>
                <w:color w:val="auto"/>
                <w:lang w:val="en-US" w:eastAsia="zh-CN"/>
              </w:rPr>
              <w:t>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totalFee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实际支付金额，单位：分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orderTime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下单时间，格式：YYYY-MM-DD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isPay</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是否支付：0-未支付 1-平台支付 2-非平台支付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isTake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是否取号：0-未取号 1-已取号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takeTime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取号时间，格式：YYYY-MM-DD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Cancel</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是否取消：0-未取消 1-已取消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Refund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是否退款：0-未退款 1-平台退款 2-非平台退款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4"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refundFee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Stop</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是否停诊：0-未停诊 1-已停诊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cancelTime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取消/退款时间，格式：YYYY-MM-DD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noshow</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是否爽约：0-未爽约 1-已爽约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bookmarkStart w:id="71" w:name="_Hlk485127588"/>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patientN</w:t>
            </w:r>
            <w:r>
              <w:rPr>
                <w:rFonts w:hint="eastAsia" w:ascii="Arial" w:hAnsi="Arial" w:cs="MS Shell Dlg 2"/>
                <w:color w:val="auto"/>
                <w:lang w:val="en-US" w:eastAsia="zh-CN"/>
              </w:rPr>
              <w:t>ame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patientS</w:t>
            </w:r>
            <w:r>
              <w:rPr>
                <w:rFonts w:hint="eastAsia" w:ascii="Arial" w:hAnsi="Arial" w:cs="MS Shell Dlg 2"/>
                <w:color w:val="auto"/>
                <w:lang w:val="en-US" w:eastAsia="zh-CN"/>
              </w:rPr>
              <w:t>ex</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patientB</w:t>
            </w:r>
            <w:r>
              <w:rPr>
                <w:rFonts w:hint="eastAsia" w:ascii="Arial" w:hAnsi="Arial" w:cs="MS Shell Dlg 2"/>
                <w:color w:val="auto"/>
                <w:lang w:val="en-US" w:eastAsia="zh-CN"/>
              </w:rPr>
              <w:t>irthday</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patientA</w:t>
            </w:r>
            <w:r>
              <w:rPr>
                <w:rFonts w:hint="eastAsia" w:ascii="Arial" w:hAnsi="Arial" w:cs="MS Shell Dlg 2"/>
                <w:color w:val="auto"/>
                <w:lang w:val="en-US" w:eastAsia="zh-CN"/>
              </w:rPr>
              <w:t>ddress</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patientM</w:t>
            </w:r>
            <w:r>
              <w:rPr>
                <w:rFonts w:hint="eastAsia" w:ascii="Arial" w:hAnsi="Arial" w:cs="MS Shell Dlg 2"/>
                <w:color w:val="auto"/>
                <w:lang w:val="en-US" w:eastAsia="zh-CN"/>
              </w:rPr>
              <w:t>obile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String(20)</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bookmarkEnd w:id="7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remark</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151" w:after="31" w:afterLines="0" w:line="240" w:lineRule="auto"/>
        <w:ind w:left="425" w:leftChars="0" w:right="0" w:rightChars="0" w:hanging="425" w:firstLineChars="0"/>
        <w:jc w:val="both"/>
        <w:textAlignment w:val="auto"/>
        <w:outlineLvl w:val="9"/>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&lt;orderId&gt;&lt;![CDATA[]]&gt;&lt;/orderId&gt;</w:t>
      </w:r>
    </w:p>
    <w:p>
      <w:pPr>
        <w:pStyle w:val="26"/>
        <w:spacing w:after="0" w:line="240" w:lineRule="atLeast"/>
        <w:ind w:left="0" w:firstLine="420"/>
        <w:jc w:val="left"/>
        <w:rPr>
          <w:rFonts w:hint="eastAsia" w:ascii="Arial" w:hAnsi="Arial"/>
        </w:rPr>
      </w:pPr>
      <w:r>
        <w:rPr>
          <w:rFonts w:ascii="Arial" w:hAnsi="Arial"/>
        </w:rPr>
        <w:t>&lt;hospitalOrderId&gt;&lt;![CDATA[]]&gt;&lt;/hospitalOrderId&gt;</w:t>
      </w:r>
    </w:p>
    <w:p>
      <w:pPr>
        <w:pStyle w:val="26"/>
        <w:spacing w:after="0" w:line="240" w:lineRule="atLeast"/>
        <w:ind w:left="0" w:firstLine="420"/>
        <w:jc w:val="left"/>
        <w:rPr>
          <w:rFonts w:hint="eastAsia" w:ascii="Arial" w:hAnsi="Arial"/>
        </w:rPr>
      </w:pPr>
      <w:r>
        <w:rPr>
          <w:rFonts w:ascii="Arial" w:hAnsi="Arial"/>
        </w:rPr>
        <w:t>&lt;hospitalTradeId&gt;&lt;![CDATA[]]&gt;&lt;/hospitalTradeId&gt;</w:t>
      </w:r>
    </w:p>
    <w:p>
      <w:pPr>
        <w:pStyle w:val="26"/>
        <w:spacing w:after="0" w:line="240" w:lineRule="atLeast"/>
        <w:ind w:left="0" w:firstLine="420"/>
        <w:jc w:val="left"/>
        <w:rPr>
          <w:rFonts w:hint="eastAsia" w:ascii="Arial" w:hAnsi="Arial"/>
        </w:rPr>
      </w:pPr>
      <w:r>
        <w:rPr>
          <w:rFonts w:ascii="Arial" w:hAnsi="Arial"/>
        </w:rPr>
        <w:t>&lt;hospitalRefundId&gt;&lt;![CDATA[]]&gt;&lt;/hospitalRefundId&gt;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850" w:firstLineChars="500"/>
        <w:jc w:val="left"/>
        <w:rPr>
          <w:rFonts w:hint="eastAsia" w:ascii="Arial" w:hAnsi="Arial"/>
        </w:rPr>
      </w:pPr>
      <w:r>
        <w:rPr>
          <w:rFonts w:ascii="Arial" w:hAnsi="Arial"/>
        </w:rPr>
        <w:t>&lt;type&gt;&lt;![CDATA[1]]&gt;&lt;/type&gt;</w:t>
      </w:r>
    </w:p>
    <w:p>
      <w:pPr>
        <w:pStyle w:val="26"/>
        <w:spacing w:after="0" w:line="240" w:lineRule="atLeast"/>
        <w:ind w:left="0" w:firstLine="850" w:firstLineChars="500"/>
        <w:jc w:val="left"/>
        <w:rPr>
          <w:rFonts w:hint="eastAsia" w:ascii="Arial" w:hAnsi="Arial"/>
        </w:rPr>
      </w:pPr>
      <w:r>
        <w:rPr>
          <w:rFonts w:ascii="Arial" w:hAnsi="Arial"/>
        </w:rPr>
        <w:t>&lt;id&gt;&lt;![CDATA[certifcate]]&gt;&lt;/id&gt;</w:t>
      </w:r>
    </w:p>
    <w:p>
      <w:pPr>
        <w:pStyle w:val="26"/>
        <w:spacing w:after="0" w:line="240" w:lineRule="atLeast"/>
        <w:ind w:left="0" w:firstLine="850" w:firstLineChars="500"/>
        <w:jc w:val="left"/>
        <w:rPr>
          <w:rFonts w:hint="eastAsia" w:ascii="Arial" w:hAnsi="Arial"/>
        </w:rPr>
      </w:pPr>
      <w:r>
        <w:rPr>
          <w:rFonts w:ascii="Arial" w:hAnsi="Arial"/>
        </w:rPr>
        <w:t>&lt;value&gt;&lt;![CDATA[431022199205293415]]&gt;&lt;/value&gt;</w:t>
      </w:r>
    </w:p>
    <w:p>
      <w:pPr>
        <w:pStyle w:val="26"/>
        <w:spacing w:after="0" w:line="240" w:lineRule="atLeast"/>
        <w:ind w:left="0" w:firstLine="510" w:firstLineChars="300"/>
        <w:jc w:val="left"/>
        <w:rPr>
          <w:rFonts w:hint="eastAsia" w:ascii="Arial" w:hAnsi="Arial"/>
        </w:rPr>
      </w:pPr>
      <w:r>
        <w:rPr>
          <w:rFonts w:ascii="Arial" w:hAnsi="Arial"/>
        </w:rPr>
        <w:t>&lt;/user&gt;</w:t>
      </w:r>
    </w:p>
    <w:p>
      <w:pPr>
        <w:pStyle w:val="26"/>
        <w:spacing w:after="0" w:line="240" w:lineRule="atLeast"/>
        <w:ind w:left="0" w:firstLine="595" w:firstLineChars="350"/>
        <w:jc w:val="left"/>
        <w:rPr>
          <w:rFonts w:hint="eastAsia" w:ascii="Arial" w:hAnsi="Arial"/>
        </w:rPr>
      </w:pPr>
      <w:r>
        <w:rPr>
          <w:rFonts w:ascii="Arial" w:hAnsi="Arial"/>
        </w:rPr>
        <w:t>&lt;startDate&gt;&lt;![CDATA[2017-01-19]]&gt;&lt;/startDate&gt;</w:t>
      </w:r>
    </w:p>
    <w:p>
      <w:pPr>
        <w:pStyle w:val="26"/>
        <w:spacing w:after="0" w:line="240" w:lineRule="atLeast"/>
        <w:ind w:left="0" w:firstLine="595" w:firstLineChars="350"/>
        <w:jc w:val="left"/>
        <w:rPr>
          <w:rFonts w:hint="eastAsia" w:ascii="Arial" w:hAnsi="Arial"/>
        </w:rPr>
      </w:pPr>
      <w:r>
        <w:rPr>
          <w:rFonts w:ascii="Arial" w:hAnsi="Arial"/>
        </w:rPr>
        <w:t>&lt;endDate&gt;&lt;![CDATA[2017-01-22]]&gt;&lt;/endDate&gt;</w:t>
      </w:r>
    </w:p>
    <w:p>
      <w:pPr>
        <w:pStyle w:val="26"/>
        <w:spacing w:after="0" w:line="240" w:lineRule="atLeast"/>
        <w:ind w:left="0" w:firstLine="595" w:firstLineChars="350"/>
        <w:jc w:val="left"/>
        <w:rPr>
          <w:rFonts w:ascii="Arial" w:hAnsi="Arial"/>
        </w:rPr>
      </w:pPr>
      <w:r>
        <w:rPr>
          <w:rFonts w:ascii="Arial" w:hAnsi="Arial"/>
        </w:rPr>
        <w:t>&lt;currentPage&gt;&lt;![CDATA[1]]&gt;&lt;/currentPage&gt;</w:t>
      </w:r>
    </w:p>
    <w:p>
      <w:pPr>
        <w:pStyle w:val="26"/>
        <w:spacing w:after="0" w:line="240" w:lineRule="atLeast"/>
        <w:ind w:left="0" w:firstLine="595" w:firstLineChars="350"/>
        <w:jc w:val="left"/>
        <w:rPr>
          <w:rFonts w:hint="eastAsia" w:ascii="Arial" w:hAnsi="Arial"/>
        </w:rPr>
      </w:pP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&lt;order&gt;</w:t>
      </w:r>
    </w:p>
    <w:p>
      <w:pPr>
        <w:pStyle w:val="26"/>
        <w:spacing w:after="0" w:line="240" w:lineRule="atLeast"/>
        <w:ind w:left="0" w:firstLine="765" w:firstLineChars="450"/>
        <w:jc w:val="left"/>
        <w:rPr>
          <w:rFonts w:hint="eastAsia" w:ascii="Arial" w:hAnsi="Arial"/>
        </w:rPr>
      </w:pPr>
      <w:r>
        <w:rPr>
          <w:rFonts w:ascii="Arial" w:hAnsi="Arial"/>
        </w:rPr>
        <w:t>&lt;orderId&gt;123132131231&lt;/orderId&gt;</w:t>
      </w:r>
    </w:p>
    <w:p>
      <w:pPr>
        <w:pStyle w:val="26"/>
        <w:spacing w:after="0" w:line="240" w:lineRule="atLeast"/>
        <w:ind w:left="0" w:firstLine="765" w:firstLineChars="450"/>
        <w:jc w:val="left"/>
        <w:rPr>
          <w:rFonts w:hint="eastAsia" w:ascii="Arial" w:hAnsi="Arial"/>
        </w:rPr>
      </w:pPr>
      <w:r>
        <w:rPr>
          <w:rFonts w:ascii="Arial" w:hAnsi="Arial"/>
        </w:rPr>
        <w:t>&lt;hospitalOrderId&gt;123455555&lt;/hospitalOrderId&gt;</w:t>
      </w:r>
    </w:p>
    <w:p>
      <w:pPr>
        <w:pStyle w:val="26"/>
        <w:spacing w:after="0" w:line="240" w:lineRule="atLeast"/>
        <w:ind w:left="0" w:firstLine="765" w:firstLineChars="450"/>
        <w:jc w:val="left"/>
        <w:rPr>
          <w:rFonts w:hint="eastAsia" w:ascii="Arial" w:hAnsi="Arial"/>
        </w:rPr>
      </w:pPr>
      <w:r>
        <w:rPr>
          <w:rFonts w:ascii="Arial" w:hAnsi="Arial"/>
        </w:rPr>
        <w:t>&lt;visitNo&gt;&lt;/visitNo&gt;</w:t>
      </w:r>
    </w:p>
    <w:p>
      <w:pPr>
        <w:pStyle w:val="26"/>
        <w:spacing w:after="0" w:line="240" w:lineRule="atLeast"/>
        <w:ind w:left="0" w:firstLine="765" w:firstLineChars="450"/>
        <w:jc w:val="left"/>
        <w:rPr>
          <w:rFonts w:hint="eastAsia" w:ascii="Arial" w:hAnsi="Arial"/>
        </w:rPr>
      </w:pPr>
      <w:r>
        <w:rPr>
          <w:rFonts w:ascii="Arial" w:hAnsi="Arial"/>
        </w:rPr>
        <w:t>&lt;channelId&gt;1&lt;/channelId&gt;</w:t>
      </w:r>
    </w:p>
    <w:p>
      <w:pPr>
        <w:pStyle w:val="26"/>
        <w:spacing w:after="0" w:line="240" w:lineRule="atLeast"/>
        <w:ind w:left="0" w:firstLine="765" w:firstLineChars="450"/>
        <w:jc w:val="left"/>
        <w:rPr>
          <w:rFonts w:hint="eastAsia" w:ascii="Arial" w:hAnsi="Arial"/>
        </w:rPr>
      </w:pPr>
      <w:r>
        <w:rPr>
          <w:rFonts w:ascii="Arial" w:hAnsi="Arial"/>
        </w:rPr>
        <w:t>&lt;scheduleId&gt;003&lt;/scheduleId&gt;</w:t>
      </w:r>
    </w:p>
    <w:p>
      <w:pPr>
        <w:pStyle w:val="26"/>
        <w:spacing w:after="0" w:line="240" w:lineRule="atLeast"/>
        <w:ind w:left="0" w:firstLine="765" w:firstLineChars="450"/>
        <w:jc w:val="left"/>
        <w:rPr>
          <w:rFonts w:hint="eastAsia" w:ascii="Arial" w:hAnsi="Arial"/>
        </w:rPr>
      </w:pPr>
      <w:r>
        <w:rPr>
          <w:rFonts w:ascii="Arial" w:hAnsi="Arial"/>
        </w:rPr>
        <w:t>&lt;timeId&gt;&lt;/timeId&gt;</w:t>
      </w:r>
    </w:p>
    <w:p>
      <w:pPr>
        <w:pStyle w:val="26"/>
        <w:spacing w:after="0" w:line="240" w:lineRule="atLeast"/>
        <w:ind w:left="0" w:firstLine="765" w:firstLineChars="450"/>
        <w:jc w:val="left"/>
        <w:rPr>
          <w:rFonts w:hint="eastAsia" w:ascii="Arial" w:hAnsi="Arial"/>
        </w:rPr>
      </w:pPr>
      <w:r>
        <w:rPr>
          <w:rFonts w:ascii="Arial" w:hAnsi="Arial"/>
        </w:rPr>
        <w:t>&lt;departmentId&gt;001&lt;/departmentId&gt;</w:t>
      </w:r>
    </w:p>
    <w:p>
      <w:pPr>
        <w:pStyle w:val="26"/>
        <w:spacing w:after="0" w:line="240" w:lineRule="atLeast"/>
        <w:ind w:left="0" w:firstLine="765" w:firstLineChars="450"/>
        <w:jc w:val="left"/>
        <w:rPr>
          <w:rFonts w:hint="eastAsia" w:ascii="Arial" w:hAnsi="Arial"/>
        </w:rPr>
      </w:pPr>
      <w:r>
        <w:rPr>
          <w:rFonts w:hint="eastAsia" w:ascii="Arial" w:hAnsi="Arial"/>
        </w:rPr>
        <w:t>&lt;departmenName&gt;精神病科&lt;/departmenName&gt;</w:t>
      </w:r>
    </w:p>
    <w:p>
      <w:pPr>
        <w:pStyle w:val="26"/>
        <w:spacing w:after="0" w:line="240" w:lineRule="atLeast"/>
        <w:ind w:left="0" w:firstLine="765" w:firstLineChars="450"/>
        <w:jc w:val="left"/>
        <w:rPr>
          <w:rFonts w:hint="eastAsia" w:ascii="Arial" w:hAnsi="Arial"/>
        </w:rPr>
      </w:pPr>
      <w:r>
        <w:rPr>
          <w:rFonts w:ascii="Arial" w:hAnsi="Arial"/>
        </w:rPr>
        <w:t>&lt;doctorId&gt;1&lt;/doctorId&gt;</w:t>
      </w:r>
    </w:p>
    <w:p>
      <w:pPr>
        <w:pStyle w:val="26"/>
        <w:spacing w:after="0" w:line="240" w:lineRule="atLeast"/>
        <w:ind w:left="0" w:firstLine="765" w:firstLineChars="450"/>
        <w:jc w:val="left"/>
        <w:rPr>
          <w:rFonts w:hint="eastAsia" w:ascii="Arial" w:hAnsi="Arial"/>
        </w:rPr>
      </w:pPr>
      <w:r>
        <w:rPr>
          <w:rFonts w:hint="eastAsia" w:ascii="Arial" w:hAnsi="Arial"/>
        </w:rPr>
        <w:t>&lt;doctorName&gt;精神病医生1号&lt;/doctorName&gt;</w:t>
      </w:r>
    </w:p>
    <w:p>
      <w:pPr>
        <w:pStyle w:val="26"/>
        <w:spacing w:after="0" w:line="240" w:lineRule="atLeast"/>
        <w:ind w:left="0" w:firstLine="765" w:firstLineChars="450"/>
        <w:jc w:val="left"/>
        <w:rPr>
          <w:rFonts w:hint="eastAsia" w:ascii="Arial" w:hAnsi="Arial"/>
        </w:rPr>
      </w:pPr>
      <w:r>
        <w:rPr>
          <w:rFonts w:ascii="Arial" w:hAnsi="Arial"/>
        </w:rPr>
        <w:t>&lt;registerDate&gt;2017-01-19&lt;/registerDate&gt;</w:t>
      </w:r>
    </w:p>
    <w:p>
      <w:pPr>
        <w:pStyle w:val="26"/>
        <w:spacing w:after="0" w:line="240" w:lineRule="atLeast"/>
        <w:ind w:left="0" w:firstLine="765" w:firstLineChars="450"/>
        <w:jc w:val="left"/>
        <w:rPr>
          <w:rFonts w:hint="eastAsia" w:ascii="Arial" w:hAnsi="Arial"/>
        </w:rPr>
      </w:pPr>
      <w:r>
        <w:rPr>
          <w:rFonts w:ascii="Arial" w:hAnsi="Arial"/>
        </w:rPr>
        <w:t>&lt;noon&gt;1&lt;/noon&gt;</w:t>
      </w:r>
    </w:p>
    <w:p>
      <w:pPr>
        <w:pStyle w:val="26"/>
        <w:spacing w:after="0" w:line="240" w:lineRule="atLeast"/>
        <w:ind w:left="0" w:firstLine="765" w:firstLineChars="450"/>
        <w:jc w:val="left"/>
        <w:rPr>
          <w:rFonts w:hint="eastAsia" w:ascii="Arial" w:hAnsi="Arial"/>
        </w:rPr>
      </w:pPr>
      <w:r>
        <w:rPr>
          <w:rFonts w:ascii="Arial" w:hAnsi="Arial"/>
        </w:rPr>
        <w:t>&lt;startTime&gt;&lt;/startTime&gt;</w:t>
      </w:r>
    </w:p>
    <w:p>
      <w:pPr>
        <w:pStyle w:val="26"/>
        <w:spacing w:after="0" w:line="240" w:lineRule="atLeast"/>
        <w:ind w:left="0" w:firstLine="765" w:firstLineChars="450"/>
        <w:jc w:val="left"/>
        <w:rPr>
          <w:rFonts w:hint="eastAsia" w:ascii="Arial" w:hAnsi="Arial"/>
        </w:rPr>
      </w:pPr>
      <w:r>
        <w:rPr>
          <w:rFonts w:ascii="Arial" w:hAnsi="Arial"/>
        </w:rPr>
        <w:t>&lt;endTime&gt;&lt;/endTime&gt;</w:t>
      </w:r>
    </w:p>
    <w:p>
      <w:pPr>
        <w:pStyle w:val="26"/>
        <w:spacing w:after="0" w:line="240" w:lineRule="atLeast"/>
        <w:ind w:left="0" w:firstLine="765" w:firstLineChars="450"/>
        <w:jc w:val="left"/>
        <w:rPr>
          <w:rFonts w:hint="eastAsia" w:ascii="Arial" w:hAnsi="Arial"/>
        </w:rPr>
      </w:pPr>
      <w:r>
        <w:rPr>
          <w:rFonts w:ascii="Arial" w:hAnsi="Arial"/>
        </w:rPr>
        <w:t>&lt;clinicNo&gt;&lt;/clinicNo&gt;</w:t>
      </w:r>
    </w:p>
    <w:p>
      <w:pPr>
        <w:pStyle w:val="26"/>
        <w:spacing w:after="0" w:line="240" w:lineRule="atLeast"/>
        <w:ind w:left="0" w:firstLine="765" w:firstLineChars="450"/>
        <w:jc w:val="left"/>
        <w:rPr>
          <w:rFonts w:hint="eastAsia" w:ascii="Arial" w:hAnsi="Arial"/>
        </w:rPr>
      </w:pPr>
      <w:r>
        <w:rPr>
          <w:rFonts w:ascii="Arial" w:hAnsi="Arial"/>
        </w:rPr>
        <w:t>&lt;visitAddress&gt;&lt;/visitAddress&gt;</w:t>
      </w:r>
    </w:p>
    <w:p>
      <w:pPr>
        <w:pStyle w:val="26"/>
        <w:spacing w:after="0" w:line="240" w:lineRule="atLeast"/>
        <w:ind w:left="0" w:firstLine="765" w:firstLineChars="450"/>
        <w:jc w:val="left"/>
        <w:rPr>
          <w:rFonts w:hint="eastAsia" w:ascii="Arial" w:hAnsi="Arial"/>
        </w:rPr>
      </w:pPr>
      <w:r>
        <w:rPr>
          <w:rFonts w:ascii="Arial" w:hAnsi="Arial"/>
        </w:rPr>
        <w:t>&lt;registerFee&gt;100.00&lt;/registerFee&gt;</w:t>
      </w:r>
    </w:p>
    <w:p>
      <w:pPr>
        <w:pStyle w:val="26"/>
        <w:spacing w:after="0" w:line="240" w:lineRule="atLeast"/>
        <w:ind w:left="0" w:firstLine="765" w:firstLineChars="450"/>
        <w:jc w:val="left"/>
        <w:rPr>
          <w:rFonts w:hint="eastAsia" w:ascii="Arial" w:hAnsi="Arial"/>
        </w:rPr>
      </w:pPr>
      <w:r>
        <w:rPr>
          <w:rFonts w:ascii="Arial" w:hAnsi="Arial"/>
        </w:rPr>
        <w:t>&lt;treatFee&gt;0.00&lt;/treatFee&gt;</w:t>
      </w:r>
    </w:p>
    <w:p>
      <w:pPr>
        <w:pStyle w:val="26"/>
        <w:spacing w:after="0" w:line="240" w:lineRule="atLeast"/>
        <w:ind w:left="0" w:firstLine="765" w:firstLineChars="450"/>
        <w:jc w:val="left"/>
        <w:rPr>
          <w:rFonts w:hint="eastAsia" w:ascii="Arial" w:hAnsi="Arial"/>
        </w:rPr>
      </w:pPr>
      <w:r>
        <w:rPr>
          <w:rFonts w:ascii="Arial" w:hAnsi="Arial"/>
        </w:rPr>
        <w:t>&lt;otherFee&gt;0.00&lt;/otherFee&gt;</w:t>
      </w:r>
    </w:p>
    <w:p>
      <w:pPr>
        <w:pStyle w:val="26"/>
        <w:spacing w:after="0" w:line="240" w:lineRule="atLeast"/>
        <w:ind w:left="0" w:firstLine="765" w:firstLineChars="450"/>
        <w:jc w:val="left"/>
        <w:rPr>
          <w:rFonts w:hint="eastAsia" w:ascii="Arial" w:hAnsi="Arial"/>
        </w:rPr>
      </w:pPr>
      <w:r>
        <w:rPr>
          <w:rFonts w:ascii="Arial" w:hAnsi="Arial"/>
        </w:rPr>
        <w:t>&lt;totalFee&gt;100.00&lt;/totalFee&gt;</w:t>
      </w:r>
    </w:p>
    <w:p>
      <w:pPr>
        <w:pStyle w:val="26"/>
        <w:spacing w:after="0" w:line="240" w:lineRule="atLeast"/>
        <w:ind w:left="0" w:firstLine="765" w:firstLineChars="450"/>
        <w:jc w:val="left"/>
        <w:rPr>
          <w:rFonts w:hint="eastAsia" w:ascii="Arial" w:hAnsi="Arial"/>
        </w:rPr>
      </w:pPr>
      <w:r>
        <w:rPr>
          <w:rFonts w:ascii="Arial" w:hAnsi="Arial"/>
        </w:rPr>
        <w:t>&lt;realFee&gt;100.00&lt;/realFee&gt;</w:t>
      </w:r>
    </w:p>
    <w:p>
      <w:pPr>
        <w:pStyle w:val="26"/>
        <w:spacing w:after="0" w:line="240" w:lineRule="atLeast"/>
        <w:ind w:left="0" w:firstLine="765" w:firstLineChars="450"/>
        <w:jc w:val="left"/>
        <w:rPr>
          <w:rFonts w:hint="eastAsia" w:ascii="Arial" w:hAnsi="Arial"/>
        </w:rPr>
      </w:pPr>
      <w:r>
        <w:rPr>
          <w:rFonts w:ascii="Arial" w:hAnsi="Arial"/>
        </w:rPr>
        <w:t>&lt;orderTime&gt;2017-01-19 17:20:56&lt;/orderTime&gt;</w:t>
      </w:r>
    </w:p>
    <w:p>
      <w:pPr>
        <w:pStyle w:val="26"/>
        <w:spacing w:after="0" w:line="240" w:lineRule="atLeast"/>
        <w:ind w:left="0" w:firstLine="765" w:firstLineChars="450"/>
        <w:jc w:val="left"/>
        <w:rPr>
          <w:rFonts w:hint="eastAsia" w:ascii="Arial" w:hAnsi="Arial"/>
        </w:rPr>
      </w:pPr>
      <w:r>
        <w:rPr>
          <w:rFonts w:ascii="Arial" w:hAnsi="Arial"/>
        </w:rPr>
        <w:t>&lt;isPay&gt;1&lt;/isPay&gt;</w:t>
      </w:r>
    </w:p>
    <w:p>
      <w:pPr>
        <w:pStyle w:val="26"/>
        <w:spacing w:after="0" w:line="240" w:lineRule="atLeast"/>
        <w:ind w:left="0" w:firstLine="765" w:firstLineChars="450"/>
        <w:jc w:val="left"/>
        <w:rPr>
          <w:rFonts w:hint="eastAsia" w:ascii="Arial" w:hAnsi="Arial"/>
        </w:rPr>
      </w:pPr>
      <w:r>
        <w:rPr>
          <w:rFonts w:ascii="Arial" w:hAnsi="Arial"/>
        </w:rPr>
        <w:t>&lt;payTime&gt;2017-01-19 17:21:14&lt;/payTime&gt;</w:t>
      </w:r>
    </w:p>
    <w:p>
      <w:pPr>
        <w:pStyle w:val="26"/>
        <w:spacing w:after="0" w:line="240" w:lineRule="atLeast"/>
        <w:ind w:left="0" w:firstLine="765" w:firstLineChars="450"/>
        <w:jc w:val="left"/>
        <w:rPr>
          <w:rFonts w:hint="eastAsia" w:ascii="Arial" w:hAnsi="Arial"/>
        </w:rPr>
      </w:pPr>
      <w:r>
        <w:rPr>
          <w:rFonts w:ascii="Arial" w:hAnsi="Arial"/>
        </w:rPr>
        <w:t>&lt;isTake&gt;1&lt;/isTake&gt;</w:t>
      </w:r>
    </w:p>
    <w:p>
      <w:pPr>
        <w:pStyle w:val="26"/>
        <w:spacing w:after="0" w:line="240" w:lineRule="atLeast"/>
        <w:ind w:left="0" w:firstLine="765" w:firstLineChars="450"/>
        <w:jc w:val="left"/>
        <w:rPr>
          <w:rFonts w:hint="eastAsia" w:ascii="Arial" w:hAnsi="Arial"/>
        </w:rPr>
      </w:pPr>
      <w:r>
        <w:rPr>
          <w:rFonts w:ascii="Arial" w:hAnsi="Arial"/>
        </w:rPr>
        <w:t>&lt;takeTime&gt;2017-01-19 17:22:01&lt;/takeTime&gt;</w:t>
      </w:r>
    </w:p>
    <w:p>
      <w:pPr>
        <w:pStyle w:val="26"/>
        <w:spacing w:after="0" w:line="240" w:lineRule="atLeast"/>
        <w:ind w:left="0" w:firstLine="765" w:firstLineChars="450"/>
        <w:jc w:val="left"/>
        <w:rPr>
          <w:rFonts w:hint="eastAsia" w:ascii="Arial" w:hAnsi="Arial"/>
        </w:rPr>
      </w:pPr>
      <w:r>
        <w:rPr>
          <w:rFonts w:ascii="Arial" w:hAnsi="Arial"/>
        </w:rPr>
        <w:t>&lt;isCancel&gt;0&lt;/isCancel&gt;</w:t>
      </w:r>
    </w:p>
    <w:p>
      <w:pPr>
        <w:pStyle w:val="26"/>
        <w:spacing w:after="0" w:line="240" w:lineRule="atLeast"/>
        <w:ind w:left="0" w:firstLine="765" w:firstLineChars="450"/>
        <w:jc w:val="left"/>
        <w:rPr>
          <w:rFonts w:hint="eastAsia" w:ascii="Arial" w:hAnsi="Arial"/>
        </w:rPr>
      </w:pPr>
      <w:r>
        <w:rPr>
          <w:rFonts w:ascii="Arial" w:hAnsi="Arial"/>
        </w:rPr>
        <w:t>&lt;isRefund&gt;0&lt;/isRefund&gt;</w:t>
      </w:r>
    </w:p>
    <w:p>
      <w:pPr>
        <w:pStyle w:val="26"/>
        <w:spacing w:after="0" w:line="240" w:lineRule="atLeast"/>
        <w:ind w:left="0" w:firstLine="765" w:firstLineChars="450"/>
        <w:jc w:val="left"/>
        <w:rPr>
          <w:rFonts w:hint="eastAsia" w:ascii="Arial" w:hAnsi="Arial"/>
        </w:rPr>
      </w:pPr>
      <w:r>
        <w:rPr>
          <w:rFonts w:ascii="Arial" w:hAnsi="Arial"/>
        </w:rPr>
        <w:t>&lt;isStop&gt;0&lt;/isStop&gt;</w:t>
      </w:r>
    </w:p>
    <w:p>
      <w:pPr>
        <w:pStyle w:val="26"/>
        <w:spacing w:after="0" w:line="240" w:lineRule="atLeast"/>
        <w:ind w:left="0" w:firstLine="765" w:firstLineChars="450"/>
        <w:jc w:val="left"/>
        <w:rPr>
          <w:rFonts w:hint="eastAsia" w:ascii="Arial" w:hAnsi="Arial"/>
        </w:rPr>
      </w:pPr>
      <w:r>
        <w:rPr>
          <w:rFonts w:ascii="Arial" w:hAnsi="Arial"/>
        </w:rPr>
        <w:t>&lt;cancelTime&gt;&lt;/cancelTime&gt;</w:t>
      </w:r>
    </w:p>
    <w:p>
      <w:pPr>
        <w:pStyle w:val="26"/>
        <w:spacing w:after="0" w:line="240" w:lineRule="atLeast"/>
        <w:ind w:left="0" w:firstLine="765" w:firstLineChars="450"/>
        <w:jc w:val="left"/>
        <w:rPr>
          <w:rFonts w:hint="eastAsia" w:ascii="Arial" w:hAnsi="Arial"/>
        </w:rPr>
      </w:pPr>
      <w:r>
        <w:rPr>
          <w:rFonts w:ascii="Arial" w:hAnsi="Arial"/>
        </w:rPr>
        <w:t>&lt;patientId&gt;123456&lt;/patientId&gt;</w:t>
      </w:r>
    </w:p>
    <w:p>
      <w:pPr>
        <w:pStyle w:val="26"/>
        <w:spacing w:after="0" w:line="240" w:lineRule="atLeast"/>
        <w:ind w:left="0" w:firstLine="765" w:firstLineChars="450"/>
        <w:jc w:val="left"/>
        <w:rPr>
          <w:rFonts w:hint="eastAsia" w:ascii="Arial" w:hAnsi="Arial"/>
        </w:rPr>
      </w:pPr>
      <w:r>
        <w:rPr>
          <w:rFonts w:ascii="Arial" w:hAnsi="Arial"/>
        </w:rPr>
        <w:t>&lt;medicalNo&gt;&lt;/medicalNo&gt;</w:t>
      </w:r>
    </w:p>
    <w:p>
      <w:pPr>
        <w:pStyle w:val="26"/>
        <w:spacing w:after="0" w:line="240" w:lineRule="atLeast"/>
        <w:ind w:left="0" w:firstLine="765" w:firstLineChars="450"/>
        <w:jc w:val="left"/>
        <w:rPr>
          <w:rFonts w:hint="eastAsia" w:ascii="Arial" w:hAnsi="Arial"/>
        </w:rPr>
      </w:pPr>
      <w:r>
        <w:rPr>
          <w:rFonts w:ascii="Arial" w:hAnsi="Arial"/>
        </w:rPr>
        <w:t>&lt;certifcateType&gt; &lt;/certifcateType&gt;</w:t>
      </w:r>
    </w:p>
    <w:p>
      <w:pPr>
        <w:pStyle w:val="26"/>
        <w:spacing w:after="0" w:line="240" w:lineRule="atLeast"/>
        <w:ind w:left="0" w:firstLine="765" w:firstLineChars="450"/>
        <w:jc w:val="left"/>
        <w:rPr>
          <w:rFonts w:hint="eastAsia" w:ascii="Arial" w:hAnsi="Arial"/>
        </w:rPr>
      </w:pPr>
      <w:r>
        <w:rPr>
          <w:rFonts w:ascii="Arial" w:hAnsi="Arial"/>
        </w:rPr>
        <w:t>&lt;certifcateNo&gt;&lt;/certifcateNo&gt;</w:t>
      </w:r>
    </w:p>
    <w:p>
      <w:pPr>
        <w:pStyle w:val="26"/>
        <w:spacing w:after="0" w:line="240" w:lineRule="atLeast"/>
        <w:ind w:left="0" w:firstLine="765" w:firstLineChars="450"/>
        <w:jc w:val="left"/>
        <w:rPr>
          <w:rFonts w:hint="eastAsia" w:ascii="Arial" w:hAnsi="Arial"/>
        </w:rPr>
      </w:pPr>
      <w:r>
        <w:rPr>
          <w:rFonts w:ascii="Arial" w:hAnsi="Arial"/>
        </w:rPr>
        <w:t>&lt;cardType&gt;&lt;/cardType&gt;</w:t>
      </w:r>
    </w:p>
    <w:p>
      <w:pPr>
        <w:pStyle w:val="26"/>
        <w:spacing w:after="0" w:line="240" w:lineRule="atLeast"/>
        <w:ind w:left="0" w:firstLine="765" w:firstLineChars="450"/>
        <w:jc w:val="left"/>
        <w:rPr>
          <w:rFonts w:hint="eastAsia" w:ascii="Arial" w:hAnsi="Arial"/>
        </w:rPr>
      </w:pPr>
      <w:r>
        <w:rPr>
          <w:rFonts w:ascii="Arial" w:hAnsi="Arial"/>
        </w:rPr>
        <w:t>&lt;cardNo&gt;&lt;/cardNo&gt;</w:t>
      </w:r>
    </w:p>
    <w:p>
      <w:pPr>
        <w:pStyle w:val="26"/>
        <w:spacing w:after="0" w:line="240" w:lineRule="atLeast"/>
        <w:ind w:left="0" w:firstLine="765" w:firstLineChars="450"/>
        <w:jc w:val="left"/>
        <w:rPr>
          <w:rFonts w:hint="eastAsia" w:ascii="Arial" w:hAnsi="Arial"/>
        </w:rPr>
      </w:pPr>
      <w:r>
        <w:rPr>
          <w:rFonts w:hint="eastAsia" w:ascii="Arial" w:hAnsi="Arial"/>
        </w:rPr>
        <w:t>&lt;patientName&gt;吕俊&lt;/patientName&gt;</w:t>
      </w:r>
    </w:p>
    <w:p>
      <w:pPr>
        <w:pStyle w:val="26"/>
        <w:spacing w:after="0" w:line="240" w:lineRule="atLeast"/>
        <w:ind w:left="0" w:firstLine="765" w:firstLineChars="450"/>
        <w:jc w:val="left"/>
        <w:rPr>
          <w:rFonts w:hint="eastAsia" w:ascii="Arial" w:hAnsi="Arial"/>
        </w:rPr>
      </w:pPr>
      <w:r>
        <w:rPr>
          <w:rFonts w:ascii="Arial" w:hAnsi="Arial"/>
        </w:rPr>
        <w:t>&lt;patientSex&gt;1&lt;/patientSex&gt;</w:t>
      </w:r>
    </w:p>
    <w:p>
      <w:pPr>
        <w:pStyle w:val="26"/>
        <w:spacing w:after="0" w:line="240" w:lineRule="atLeast"/>
        <w:ind w:left="0" w:firstLine="765" w:firstLineChars="450"/>
        <w:jc w:val="left"/>
        <w:rPr>
          <w:rFonts w:hint="eastAsia" w:ascii="Arial" w:hAnsi="Arial"/>
        </w:rPr>
      </w:pPr>
      <w:r>
        <w:rPr>
          <w:rFonts w:ascii="Arial" w:hAnsi="Arial"/>
        </w:rPr>
        <w:t>&lt;patientBirthday&gt;1992-05-29&lt;/patientBirthday&gt;</w:t>
      </w:r>
    </w:p>
    <w:p>
      <w:pPr>
        <w:pStyle w:val="26"/>
        <w:spacing w:after="0" w:line="240" w:lineRule="atLeast"/>
        <w:ind w:left="0" w:firstLine="765" w:firstLineChars="450"/>
        <w:jc w:val="left"/>
        <w:rPr>
          <w:rFonts w:hint="eastAsia" w:ascii="Arial" w:hAnsi="Arial"/>
        </w:rPr>
      </w:pPr>
      <w:r>
        <w:rPr>
          <w:rFonts w:ascii="Arial" w:hAnsi="Arial"/>
        </w:rPr>
        <w:t>&lt;patientAddress&gt;&lt;/patientAddress&gt;</w:t>
      </w:r>
    </w:p>
    <w:p>
      <w:pPr>
        <w:pStyle w:val="26"/>
        <w:spacing w:after="0" w:line="240" w:lineRule="atLeast"/>
        <w:ind w:left="0" w:firstLine="765" w:firstLineChars="450"/>
        <w:jc w:val="left"/>
        <w:rPr>
          <w:rFonts w:hint="eastAsia" w:ascii="Arial" w:hAnsi="Arial"/>
        </w:rPr>
      </w:pPr>
      <w:r>
        <w:rPr>
          <w:rFonts w:ascii="Arial" w:hAnsi="Arial"/>
        </w:rPr>
        <w:t>&lt;patientMobile&gt; &lt;/patientMobile&gt;</w:t>
      </w:r>
    </w:p>
    <w:p>
      <w:pPr>
        <w:pStyle w:val="26"/>
        <w:spacing w:after="0" w:line="240" w:lineRule="atLeast"/>
        <w:ind w:left="0" w:firstLine="765" w:firstLineChars="45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 xml:space="preserve">  &lt;/order&gt;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S05010901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未查询到挂号订单记录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S05010902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用户不存在</w:t>
            </w:r>
          </w:p>
        </w:tc>
      </w:tr>
    </w:tbl>
    <w:p>
      <w:pPr>
        <w:pStyle w:val="23"/>
        <w:rPr>
          <w:rFonts w:hint="eastAsia" w:ascii="Arial" w:hAnsi="Arial"/>
        </w:rPr>
      </w:pPr>
    </w:p>
    <w:p>
      <w:pPr>
        <w:pStyle w:val="4"/>
        <w:numPr>
          <w:ilvl w:val="3"/>
          <w:numId w:val="1"/>
        </w:numPr>
        <w:rPr>
          <w:rFonts w:hint="eastAsia"/>
          <w:color w:val="7030A0"/>
        </w:rPr>
      </w:pPr>
      <w:r>
        <w:rPr>
          <w:rFonts w:hint="eastAsia"/>
          <w:color w:val="7030A0"/>
        </w:rPr>
        <w:t>停诊查询（Query</w:t>
      </w:r>
      <w:r>
        <w:rPr>
          <w:color w:val="7030A0"/>
        </w:rPr>
        <w:t>StopRegister</w:t>
      </w:r>
      <w:r>
        <w:rPr>
          <w:rFonts w:hint="eastAsia"/>
          <w:color w:val="7030A0"/>
        </w:rPr>
        <w:t>）</w:t>
      </w:r>
    </w:p>
    <w:tbl>
      <w:tblPr>
        <w:tblStyle w:val="14"/>
        <w:tblW w:w="1020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698"/>
        <w:gridCol w:w="1"/>
        <w:gridCol w:w="1417"/>
        <w:gridCol w:w="1"/>
        <w:gridCol w:w="849"/>
        <w:gridCol w:w="4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74" w:type="dxa"/>
            <w:gridSpan w:val="6"/>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QueryStopRegister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74" w:type="dxa"/>
            <w:gridSpan w:val="6"/>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平台调用该接口主动查询院内医生停诊或排班调整信息。 </w:t>
            </w:r>
          </w:p>
          <w:p>
            <w:pPr>
              <w:pStyle w:val="23"/>
              <w:rPr>
                <w:rFonts w:hint="eastAsia" w:ascii="Arial" w:hAnsi="Arial" w:cs="MS Shell Dlg 2"/>
                <w:color w:val="auto"/>
                <w:lang w:val="en-US" w:eastAsia="zh-CN"/>
              </w:rPr>
            </w:pPr>
            <w:r>
              <w:rPr>
                <w:rFonts w:hint="eastAsia" w:ascii="Arial" w:hAnsi="Arial" w:cs="MS Shell Dlg 2"/>
                <w:b/>
                <w:color w:val="auto"/>
                <w:lang w:val="en-US" w:eastAsia="zh-CN"/>
              </w:rPr>
              <w:t>支持针对某天的分时停诊，多个分时停诊建议时间点不要交叉。例如：停诊09:00-10:00和10:00-11:00的分时，请发09:00-09:59和10:00-10:59。如果发停诊是09:30-10:30，那么两个分时都需要停诊。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9"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8" w:type="dxa"/>
            <w:gridSpan w:val="2"/>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科室ID，为空时查询整个医院的医生停诊信息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 ，为空时查询该科室下的医生停诊信息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查询开始日期，格式：YYYY-MM-DD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查询截止日期，格式：YYYY-MM-DD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stop</w:t>
            </w:r>
          </w:p>
        </w:tc>
        <w:tc>
          <w:tcPr>
            <w:tcW w:w="169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停诊信息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w:t>
            </w:r>
            <w:r>
              <w:rPr>
                <w:rFonts w:ascii="Arial" w:hAnsi="Arial" w:cs="MS Shell Dlg 2"/>
                <w:color w:val="auto"/>
                <w:lang w:val="en-US" w:eastAsia="zh-CN"/>
              </w:rPr>
              <w: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科室ID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医生ID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ate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8"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停诊开始时间，格式：HH24:MI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6"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停诊结束时间，格式：HH24:MI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2"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reason</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停诊原因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&lt;departmentId&gt;&lt;![CDATA[1]]&gt;&lt;/departmentId&gt;</w:t>
      </w:r>
    </w:p>
    <w:p>
      <w:pPr>
        <w:pStyle w:val="26"/>
        <w:spacing w:after="0" w:line="240" w:lineRule="atLeast"/>
        <w:ind w:left="0" w:firstLine="420"/>
        <w:jc w:val="left"/>
        <w:rPr>
          <w:rFonts w:hint="eastAsia" w:ascii="Arial" w:hAnsi="Arial"/>
        </w:rPr>
      </w:pPr>
      <w:r>
        <w:rPr>
          <w:rFonts w:ascii="Arial" w:hAnsi="Arial"/>
        </w:rPr>
        <w:t>&lt;doctorId&gt;&lt;![CDATA[1]]&gt;&lt;/doctorId&gt;</w:t>
      </w:r>
    </w:p>
    <w:p>
      <w:pPr>
        <w:pStyle w:val="26"/>
        <w:spacing w:after="0" w:line="240" w:lineRule="atLeast"/>
        <w:ind w:left="0" w:firstLine="420"/>
        <w:jc w:val="left"/>
        <w:rPr>
          <w:rFonts w:hint="eastAsia" w:ascii="Arial" w:hAnsi="Arial"/>
        </w:rPr>
      </w:pPr>
      <w:r>
        <w:rPr>
          <w:rFonts w:ascii="Arial" w:hAnsi="Arial"/>
        </w:rPr>
        <w:t>&lt;startDate&gt;&lt;![CDATA[2017-02-08]]&gt;&lt;/startDate&gt;</w:t>
      </w:r>
    </w:p>
    <w:p>
      <w:pPr>
        <w:pStyle w:val="26"/>
        <w:spacing w:after="0" w:line="240" w:lineRule="atLeast"/>
        <w:ind w:left="0" w:firstLine="420"/>
        <w:jc w:val="left"/>
        <w:rPr>
          <w:rFonts w:hint="eastAsia" w:ascii="Arial" w:hAnsi="Arial"/>
        </w:rPr>
      </w:pPr>
      <w:r>
        <w:rPr>
          <w:rFonts w:ascii="Arial" w:hAnsi="Arial"/>
        </w:rPr>
        <w:t>&lt;endDate&gt;&lt;![CDATA[2017-02-08]]&gt;&lt;/endDate&gt;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&lt;stop&gt;</w:t>
      </w:r>
    </w:p>
    <w:p>
      <w:pPr>
        <w:pStyle w:val="26"/>
        <w:spacing w:after="0" w:line="240" w:lineRule="atLeast"/>
        <w:ind w:left="0" w:firstLine="850" w:firstLineChars="500"/>
        <w:jc w:val="left"/>
        <w:rPr>
          <w:rFonts w:hint="eastAsia" w:ascii="Arial" w:hAnsi="Arial"/>
        </w:rPr>
      </w:pPr>
      <w:r>
        <w:rPr>
          <w:rFonts w:ascii="Arial" w:hAnsi="Arial"/>
        </w:rPr>
        <w:t>&lt;scheduleId&gt;1&lt;/scheduleId&gt;</w:t>
      </w:r>
    </w:p>
    <w:p>
      <w:pPr>
        <w:pStyle w:val="26"/>
        <w:spacing w:after="0" w:line="240" w:lineRule="atLeast"/>
        <w:ind w:left="0" w:firstLine="850" w:firstLineChars="500"/>
        <w:jc w:val="left"/>
        <w:rPr>
          <w:rFonts w:hint="eastAsia" w:ascii="Arial" w:hAnsi="Arial"/>
        </w:rPr>
      </w:pPr>
      <w:r>
        <w:rPr>
          <w:rFonts w:ascii="Arial" w:hAnsi="Arial"/>
        </w:rPr>
        <w:t>&lt;timeId&gt;&lt;/timeId&gt;</w:t>
      </w:r>
    </w:p>
    <w:p>
      <w:pPr>
        <w:pStyle w:val="26"/>
        <w:spacing w:after="0" w:line="240" w:lineRule="atLeast"/>
        <w:ind w:left="0" w:firstLine="850" w:firstLineChars="500"/>
        <w:jc w:val="left"/>
        <w:rPr>
          <w:rFonts w:hint="eastAsia" w:ascii="Arial" w:hAnsi="Arial"/>
        </w:rPr>
      </w:pPr>
      <w:r>
        <w:rPr>
          <w:rFonts w:ascii="Arial" w:hAnsi="Arial"/>
        </w:rPr>
        <w:t>&lt;departmentId&gt;1&lt;/departmentId&gt;</w:t>
      </w:r>
    </w:p>
    <w:p>
      <w:pPr>
        <w:pStyle w:val="26"/>
        <w:spacing w:after="0" w:line="240" w:lineRule="atLeast"/>
        <w:ind w:left="0" w:firstLine="850" w:firstLineChars="500"/>
        <w:jc w:val="left"/>
        <w:rPr>
          <w:rFonts w:hint="eastAsia" w:ascii="Arial" w:hAnsi="Arial"/>
        </w:rPr>
      </w:pPr>
      <w:r>
        <w:rPr>
          <w:rFonts w:ascii="Arial" w:hAnsi="Arial"/>
        </w:rPr>
        <w:t>&lt;doctorId&gt;1&lt;/doctorId&gt;</w:t>
      </w:r>
    </w:p>
    <w:p>
      <w:pPr>
        <w:pStyle w:val="26"/>
        <w:spacing w:after="0" w:line="240" w:lineRule="atLeast"/>
        <w:ind w:left="0" w:firstLine="850" w:firstLineChars="500"/>
        <w:jc w:val="left"/>
        <w:rPr>
          <w:rFonts w:hint="eastAsia" w:ascii="Arial" w:hAnsi="Arial"/>
        </w:rPr>
      </w:pPr>
      <w:r>
        <w:rPr>
          <w:rFonts w:ascii="Arial" w:hAnsi="Arial"/>
        </w:rPr>
        <w:t>&lt;date&gt;2017-02-06&lt;/date&gt;</w:t>
      </w:r>
    </w:p>
    <w:p>
      <w:pPr>
        <w:pStyle w:val="26"/>
        <w:spacing w:after="0" w:line="240" w:lineRule="atLeast"/>
        <w:ind w:left="0" w:firstLine="850" w:firstLineChars="500"/>
        <w:jc w:val="left"/>
        <w:rPr>
          <w:rFonts w:hint="eastAsia" w:ascii="Arial" w:hAnsi="Arial"/>
        </w:rPr>
      </w:pPr>
      <w:r>
        <w:rPr>
          <w:rFonts w:ascii="Arial" w:hAnsi="Arial"/>
        </w:rPr>
        <w:t>&lt;noon&gt;1&lt;/noon&gt;</w:t>
      </w:r>
    </w:p>
    <w:p>
      <w:pPr>
        <w:pStyle w:val="26"/>
        <w:spacing w:after="0" w:line="240" w:lineRule="atLeast"/>
        <w:ind w:left="0" w:firstLine="850" w:firstLineChars="500"/>
        <w:jc w:val="left"/>
        <w:rPr>
          <w:rFonts w:hint="eastAsia" w:ascii="Arial" w:hAnsi="Arial"/>
        </w:rPr>
      </w:pPr>
      <w:r>
        <w:rPr>
          <w:rFonts w:ascii="Arial" w:hAnsi="Arial"/>
        </w:rPr>
        <w:t>&lt;startTime&gt;&lt;/startTime&gt;</w:t>
      </w:r>
    </w:p>
    <w:p>
      <w:pPr>
        <w:pStyle w:val="26"/>
        <w:spacing w:after="0" w:line="240" w:lineRule="atLeast"/>
        <w:ind w:left="0" w:firstLine="850" w:firstLineChars="500"/>
        <w:jc w:val="left"/>
        <w:rPr>
          <w:rFonts w:hint="eastAsia" w:ascii="Arial" w:hAnsi="Arial"/>
        </w:rPr>
      </w:pPr>
      <w:r>
        <w:rPr>
          <w:rFonts w:ascii="Arial" w:hAnsi="Arial"/>
        </w:rPr>
        <w:t>&lt;endTime&gt;&lt;/endTime&gt;</w:t>
      </w:r>
    </w:p>
    <w:p>
      <w:pPr>
        <w:pStyle w:val="26"/>
        <w:spacing w:after="0" w:line="240" w:lineRule="atLeast"/>
        <w:ind w:left="0" w:firstLine="850" w:firstLineChars="500"/>
        <w:jc w:val="left"/>
        <w:rPr>
          <w:rFonts w:hint="eastAsia" w:ascii="Arial" w:hAnsi="Arial"/>
        </w:rPr>
      </w:pPr>
      <w:r>
        <w:rPr>
          <w:rFonts w:hint="eastAsia" w:ascii="Arial" w:hAnsi="Arial"/>
        </w:rPr>
        <w:t>&lt;reason&gt;停诊&lt;/reason&gt;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&lt;/stop&gt;</w:t>
      </w:r>
    </w:p>
    <w:p>
      <w:pPr>
        <w:pStyle w:val="26"/>
        <w:spacing w:after="0" w:line="240" w:lineRule="atLeast"/>
        <w:ind w:left="0" w:firstLine="420"/>
        <w:jc w:val="left"/>
        <w:rPr>
          <w:rFonts w:hint="eastAsia" w:ascii="Arial" w:hAnsi="Arial"/>
        </w:rPr>
      </w:pPr>
      <w:r>
        <w:rPr>
          <w:rFonts w:ascii="Arial" w:hAnsi="Arial"/>
        </w:rPr>
        <w:t>&lt;stop&gt;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p>
    <w:p>
      <w:pPr>
        <w:pStyle w:val="26"/>
        <w:spacing w:after="0" w:line="240" w:lineRule="atLeast"/>
        <w:ind w:left="0" w:firstLine="420"/>
        <w:jc w:val="left"/>
        <w:rPr>
          <w:rFonts w:hint="eastAsia" w:ascii="Arial" w:hAnsi="Arial"/>
        </w:rPr>
      </w:pPr>
      <w:r>
        <w:rPr>
          <w:rFonts w:ascii="Arial" w:hAnsi="Arial"/>
        </w:rPr>
        <w:t>&lt;/stop&gt;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58"/>
        <w:gridCol w:w="53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23" w:hRule="atLeast"/>
          <w:jc w:val="center"/>
        </w:trPr>
        <w:tc>
          <w:tcPr>
            <w:tcW w:w="2958"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322"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6" w:hRule="atLeast"/>
          <w:jc w:val="center"/>
        </w:trPr>
        <w:tc>
          <w:tcPr>
            <w:tcW w:w="2958"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S05011101</w:t>
            </w:r>
          </w:p>
        </w:tc>
        <w:tc>
          <w:tcPr>
            <w:tcW w:w="5322"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未查询医生停诊记录</w:t>
            </w:r>
          </w:p>
        </w:tc>
      </w:tr>
    </w:tbl>
    <w:p>
      <w:pPr>
        <w:pStyle w:val="23"/>
        <w:rPr>
          <w:rFonts w:hint="eastAsia" w:ascii="Arial" w:hAnsi="Arial"/>
        </w:rPr>
      </w:pPr>
    </w:p>
    <w:p>
      <w:pPr>
        <w:pStyle w:val="25"/>
        <w:numPr>
          <w:ilvl w:val="1"/>
          <w:numId w:val="1"/>
        </w:numPr>
        <w:spacing w:before="156" w:after="93"/>
        <w:rPr>
          <w:rFonts w:ascii="Arial" w:hAnsi="Arial"/>
        </w:rPr>
      </w:pPr>
      <w:bookmarkStart w:id="72" w:name="_Toc26781"/>
      <w:r>
        <w:rPr>
          <w:rFonts w:ascii="Arial" w:hAnsi="Arial"/>
        </w:rPr>
        <w:t>平台提供给医院调用（</w:t>
      </w:r>
      <w:r>
        <w:rPr>
          <w:rFonts w:hint="eastAsia" w:ascii="Arial" w:hAnsi="Arial"/>
        </w:rPr>
        <w:t>API部分</w:t>
      </w:r>
      <w:r>
        <w:rPr>
          <w:rFonts w:ascii="Arial" w:hAnsi="Arial"/>
        </w:rPr>
        <w:t>）</w:t>
      </w:r>
      <w:bookmarkEnd w:id="72"/>
    </w:p>
    <w:p>
      <w:pPr>
        <w:pStyle w:val="27"/>
        <w:keepNext/>
        <w:numPr>
          <w:ilvl w:val="0"/>
          <w:numId w:val="5"/>
        </w:numPr>
        <w:spacing w:before="156" w:beforeLines="50" w:after="62" w:afterLines="20" w:line="360" w:lineRule="auto"/>
        <w:ind w:firstLineChars="0"/>
        <w:outlineLvl w:val="2"/>
        <w:rPr>
          <w:rFonts w:ascii="Arial" w:hAnsi="Arial"/>
          <w:b/>
          <w:vanish/>
          <w:spacing w:val="5"/>
          <w:sz w:val="28"/>
          <w:szCs w:val="32"/>
        </w:rPr>
      </w:pPr>
      <w:bookmarkStart w:id="73" w:name="_Toc30980"/>
      <w:bookmarkEnd w:id="73"/>
      <w:bookmarkStart w:id="74" w:name="_Toc511399114"/>
      <w:bookmarkEnd w:id="74"/>
      <w:bookmarkStart w:id="75" w:name="_Toc499196533"/>
      <w:bookmarkEnd w:id="75"/>
      <w:bookmarkStart w:id="76" w:name="_Toc511397805"/>
      <w:bookmarkEnd w:id="76"/>
      <w:bookmarkStart w:id="77" w:name="_Toc477825366"/>
      <w:bookmarkEnd w:id="77"/>
    </w:p>
    <w:p>
      <w:pPr>
        <w:pStyle w:val="27"/>
        <w:keepNext/>
        <w:numPr>
          <w:ilvl w:val="0"/>
          <w:numId w:val="5"/>
        </w:numPr>
        <w:spacing w:before="156" w:beforeLines="50" w:after="62" w:afterLines="20" w:line="360" w:lineRule="auto"/>
        <w:ind w:firstLineChars="0"/>
        <w:outlineLvl w:val="2"/>
        <w:rPr>
          <w:rFonts w:ascii="Arial" w:hAnsi="Arial"/>
          <w:b/>
          <w:vanish/>
          <w:spacing w:val="5"/>
          <w:sz w:val="28"/>
          <w:szCs w:val="32"/>
        </w:rPr>
      </w:pPr>
      <w:bookmarkStart w:id="78" w:name="_Toc18858"/>
      <w:bookmarkEnd w:id="78"/>
      <w:bookmarkStart w:id="79" w:name="_Toc511399115"/>
      <w:bookmarkEnd w:id="79"/>
      <w:bookmarkStart w:id="80" w:name="_Toc477825367"/>
      <w:bookmarkEnd w:id="80"/>
      <w:bookmarkStart w:id="81" w:name="_Toc499196534"/>
      <w:bookmarkEnd w:id="81"/>
      <w:bookmarkStart w:id="82" w:name="_Toc511397806"/>
      <w:bookmarkEnd w:id="82"/>
    </w:p>
    <w:p>
      <w:pPr>
        <w:pStyle w:val="27"/>
        <w:keepNext/>
        <w:numPr>
          <w:ilvl w:val="1"/>
          <w:numId w:val="5"/>
        </w:numPr>
        <w:spacing w:before="156" w:beforeLines="50" w:after="62" w:afterLines="20" w:line="360" w:lineRule="auto"/>
        <w:ind w:firstLineChars="0"/>
        <w:outlineLvl w:val="2"/>
        <w:rPr>
          <w:rFonts w:ascii="Arial" w:hAnsi="Arial"/>
          <w:b/>
          <w:vanish/>
          <w:spacing w:val="5"/>
          <w:sz w:val="28"/>
          <w:szCs w:val="32"/>
        </w:rPr>
      </w:pPr>
      <w:bookmarkStart w:id="83" w:name="_Toc856"/>
      <w:bookmarkEnd w:id="83"/>
      <w:bookmarkStart w:id="84" w:name="_Toc511399116"/>
      <w:bookmarkEnd w:id="84"/>
      <w:bookmarkStart w:id="85" w:name="_Toc511397807"/>
      <w:bookmarkEnd w:id="85"/>
      <w:bookmarkStart w:id="86" w:name="_Toc477825368"/>
      <w:bookmarkEnd w:id="86"/>
      <w:bookmarkStart w:id="87" w:name="_Toc499196535"/>
      <w:bookmarkEnd w:id="87"/>
    </w:p>
    <w:p>
      <w:pPr>
        <w:pStyle w:val="27"/>
        <w:keepNext/>
        <w:numPr>
          <w:ilvl w:val="1"/>
          <w:numId w:val="5"/>
        </w:numPr>
        <w:spacing w:before="156" w:beforeLines="50" w:after="62" w:afterLines="20" w:line="360" w:lineRule="auto"/>
        <w:ind w:firstLineChars="0"/>
        <w:outlineLvl w:val="2"/>
        <w:rPr>
          <w:rFonts w:ascii="Arial" w:hAnsi="Arial"/>
          <w:b/>
          <w:vanish/>
          <w:spacing w:val="5"/>
          <w:sz w:val="28"/>
          <w:szCs w:val="32"/>
        </w:rPr>
      </w:pPr>
      <w:bookmarkStart w:id="88" w:name="_Toc477825369"/>
      <w:bookmarkEnd w:id="88"/>
      <w:bookmarkStart w:id="89" w:name="_Toc32734"/>
      <w:bookmarkEnd w:id="89"/>
      <w:bookmarkStart w:id="90" w:name="_Toc511397808"/>
      <w:bookmarkEnd w:id="90"/>
      <w:bookmarkStart w:id="91" w:name="_Toc511399117"/>
      <w:bookmarkEnd w:id="91"/>
      <w:bookmarkStart w:id="92" w:name="_Toc499196536"/>
      <w:bookmarkEnd w:id="92"/>
    </w:p>
    <w:p>
      <w:pPr>
        <w:pStyle w:val="28"/>
        <w:numPr>
          <w:ilvl w:val="2"/>
          <w:numId w:val="5"/>
        </w:numPr>
        <w:spacing w:before="156" w:after="62"/>
        <w:rPr>
          <w:rFonts w:ascii="Arial" w:hAnsi="Arial"/>
        </w:rPr>
      </w:pPr>
      <w:bookmarkStart w:id="93" w:name="_Toc18509"/>
      <w:r>
        <w:rPr>
          <w:rFonts w:ascii="Arial" w:hAnsi="Arial"/>
        </w:rPr>
        <w:t>交易部分</w:t>
      </w:r>
      <w:bookmarkEnd w:id="93"/>
    </w:p>
    <w:p>
      <w:pPr>
        <w:pStyle w:val="4"/>
        <w:numPr>
          <w:ilvl w:val="3"/>
          <w:numId w:val="5"/>
        </w:numPr>
        <w:rPr>
          <w:rFonts w:hint="eastAsia"/>
          <w:color w:val="7030A0"/>
        </w:rPr>
      </w:pPr>
      <w:r>
        <w:rPr>
          <w:rFonts w:hint="eastAsia"/>
          <w:color w:val="7030A0"/>
        </w:rPr>
        <w:t>退款（RefundByHis）</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RefundByHis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6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numPr>
                <w:ilvl w:val="0"/>
                <w:numId w:val="6"/>
              </w:numPr>
              <w:rPr>
                <w:rFonts w:hint="eastAsia" w:ascii="Arial" w:hAnsi="Arial" w:cs="MS Shell Dlg 2"/>
                <w:color w:val="auto"/>
                <w:lang w:val="en-US" w:eastAsia="zh-CN"/>
              </w:rPr>
            </w:pPr>
            <w:r>
              <w:rPr>
                <w:rFonts w:hint="eastAsia" w:ascii="Arial" w:hAnsi="Arial" w:cs="MS Shell Dlg 2"/>
                <w:color w:val="auto"/>
                <w:lang w:val="en-US" w:eastAsia="zh-CN"/>
              </w:rPr>
              <w:t>医院系统调用平台的该接口对预挂号成功且支付成功的挂号订单发起退款操作；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2、医院系统调用平台的该接口对支付成功的缴费订单发起退款操作。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如果在平台支付，在医院窗口操作现金退款，医院在调平台挂号退款接口时，是否需要退款字段（refundType）应该传0；</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如果在平台支付，在医院窗口操作现金退款，医院不调用平台挂号退款接口时，之后医院进行停诊而导致该订单在平台重复退款，造成的医院的经济损失由医院承担。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业务类型：0-当天挂号 1-预约挂号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refundFlag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是否需要平台进行退款：0-否 1-是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w:t>
            </w:r>
            <w:r>
              <w:rPr>
                <w:rFonts w:ascii="Arial" w:hAnsi="Arial" w:cs="MS Shell Dlg 2"/>
                <w:color w:val="auto"/>
                <w:lang w:val="en-US" w:eastAsia="zh-CN"/>
              </w:rPr>
              <w:t>(</w:t>
            </w:r>
            <w:r>
              <w:rPr>
                <w:rFonts w:hint="eastAsia" w:ascii="Arial" w:hAnsi="Arial" w:cs="MS Shell Dlg 2"/>
                <w:color w:val="auto"/>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&lt;businessType&gt;&lt;![CDATA[1]]&gt;&lt;/businessType&gt;</w:t>
      </w:r>
    </w:p>
    <w:p>
      <w:pPr>
        <w:pStyle w:val="26"/>
        <w:spacing w:after="0" w:line="240" w:lineRule="atLeast"/>
        <w:ind w:left="0" w:firstLine="420"/>
        <w:jc w:val="left"/>
        <w:rPr>
          <w:rFonts w:hint="eastAsia" w:ascii="Arial" w:hAnsi="Arial"/>
        </w:rPr>
      </w:pPr>
      <w:r>
        <w:rPr>
          <w:rFonts w:ascii="Arial" w:hAnsi="Arial"/>
        </w:rPr>
        <w:t>&lt;refundFlag&gt;&lt;![CDATA[0]]&gt;&lt;/refundFlag&gt;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&lt;hospitalOrderId&gt;&lt;![CDATA[1]]&gt;&lt;/hospitalOrderId&gt;</w:t>
      </w:r>
    </w:p>
    <w:p>
      <w:pPr>
        <w:pStyle w:val="26"/>
        <w:spacing w:after="0" w:line="240" w:lineRule="atLeast"/>
        <w:ind w:left="0" w:firstLine="420"/>
        <w:jc w:val="left"/>
        <w:rPr>
          <w:rFonts w:hint="eastAsia" w:ascii="Arial" w:hAnsi="Arial"/>
        </w:rPr>
      </w:pPr>
      <w:r>
        <w:rPr>
          <w:rFonts w:ascii="Arial" w:hAnsi="Arial"/>
        </w:rPr>
        <w:t>&lt;hospitalRefundId&gt;&lt;![CDATA[1]]&gt;&lt;/hospitalRefundId&gt;</w:t>
      </w:r>
    </w:p>
    <w:p>
      <w:pPr>
        <w:pStyle w:val="26"/>
        <w:spacing w:after="0" w:line="240" w:lineRule="atLeast"/>
        <w:ind w:left="0" w:firstLine="420"/>
        <w:jc w:val="left"/>
        <w:rPr>
          <w:rFonts w:hint="eastAsia" w:ascii="Arial" w:hAnsi="Arial"/>
        </w:rPr>
      </w:pPr>
      <w:r>
        <w:rPr>
          <w:rFonts w:ascii="Arial" w:hAnsi="Arial"/>
        </w:rPr>
        <w:t>&lt;refundTime&gt;&lt;![CDATA[2017-02-07 14:54:24]]&gt;&lt;/refundTime&gt;</w:t>
      </w:r>
    </w:p>
    <w:p>
      <w:pPr>
        <w:pStyle w:val="26"/>
        <w:spacing w:after="0" w:line="240" w:lineRule="atLeast"/>
        <w:ind w:left="0" w:firstLine="420"/>
        <w:jc w:val="left"/>
        <w:rPr>
          <w:rFonts w:hint="eastAsia" w:ascii="Arial" w:hAnsi="Arial"/>
        </w:rPr>
      </w:pPr>
      <w:r>
        <w:rPr>
          <w:rFonts w:ascii="Arial" w:hAnsi="Arial"/>
        </w:rPr>
        <w:t>&lt;totalFee&gt;&lt;![CDATA[0]]&gt;&lt;/totalFee&gt;</w:t>
      </w:r>
    </w:p>
    <w:p>
      <w:pPr>
        <w:pStyle w:val="26"/>
        <w:spacing w:after="0" w:line="240" w:lineRule="atLeast"/>
        <w:ind w:left="0" w:firstLine="420"/>
        <w:jc w:val="left"/>
        <w:rPr>
          <w:rFonts w:ascii="Arial" w:hAnsi="Arial"/>
        </w:rPr>
      </w:pPr>
      <w:r>
        <w:rPr>
          <w:rFonts w:ascii="Arial" w:hAnsi="Arial"/>
        </w:rPr>
        <w:t>&lt;refundFee&gt;&lt;![CDATA[0]]&gt;&lt;/refundFee&gt;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&lt;reason&gt;&lt;![CDATA[1]]&gt;&lt;/reason&gt;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ascii="Arial" w:hAnsi="Arial"/>
        </w:rPr>
        <w:t xml:space="preserve">  &lt;refundId&gt;123456777&lt;/refundId&gt;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A02000101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A02000102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退款金额不正确</w:t>
            </w:r>
          </w:p>
        </w:tc>
      </w:tr>
    </w:tbl>
    <w:p>
      <w:pPr>
        <w:pStyle w:val="23"/>
        <w:rPr>
          <w:rFonts w:hint="eastAsia" w:ascii="Arial" w:hAnsi="Arial"/>
        </w:rPr>
      </w:pPr>
    </w:p>
    <w:p>
      <w:pPr>
        <w:pStyle w:val="4"/>
        <w:numPr>
          <w:ilvl w:val="3"/>
          <w:numId w:val="5"/>
        </w:numPr>
        <w:rPr>
          <w:rFonts w:hint="eastAsia"/>
          <w:color w:val="7030A0"/>
        </w:rPr>
      </w:pPr>
      <w:r>
        <w:rPr>
          <w:rFonts w:hint="eastAsia"/>
          <w:color w:val="7030A0"/>
        </w:rPr>
        <w:t>退款查询（</w:t>
      </w:r>
      <w:r>
        <w:rPr>
          <w:color w:val="7030A0"/>
        </w:rPr>
        <w:t>QueryRefund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QueryRefund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医院系统向平台发起退款订单状态查询</w:t>
            </w:r>
            <w:r>
              <w:rPr>
                <w:rFonts w:ascii="Arial" w:hAnsi="Arial" w:cs="MS Shell Dlg 2"/>
                <w:color w:val="auto"/>
                <w:lang w:val="en-US" w:eastAsia="zh-CN"/>
              </w:rPr>
              <w:t>。</w:t>
            </w:r>
          </w:p>
          <w:p>
            <w:pPr>
              <w:pStyle w:val="23"/>
              <w:rPr>
                <w:rFonts w:hint="eastAsia" w:ascii="Arial" w:hAnsi="Arial" w:cs="MS Shell Dlg 2"/>
                <w:color w:val="auto"/>
                <w:lang w:val="en-US" w:eastAsia="zh-CN"/>
              </w:rPr>
            </w:pPr>
            <w:r>
              <w:rPr>
                <w:rFonts w:ascii="Arial" w:hAnsi="Arial" w:cs="MS Shell Dlg 2"/>
                <w:color w:val="auto"/>
                <w:lang w:val="en-US" w:eastAsia="zh-CN"/>
              </w:rPr>
              <w:t>此接口在医院或平台发起退款流程结束后调用，用来查询业务订单在第三方退款的状态。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业务类型：1-挂号 2-门诊缴费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w:t>
            </w: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第三方退款流水号，唯一（微信、支付宝、银行等）</w:t>
            </w:r>
          </w:p>
          <w:p>
            <w:pPr>
              <w:pStyle w:val="23"/>
              <w:rPr>
                <w:rFonts w:hint="eastAsia" w:ascii="Arial" w:hAnsi="Arial" w:cs="MS Shell Dlg 2"/>
                <w:color w:val="auto"/>
                <w:lang w:val="en-US" w:eastAsia="zh-CN"/>
              </w:rPr>
            </w:pPr>
            <w:r>
              <w:rPr>
                <w:rFonts w:ascii="Arial" w:hAnsi="Arial" w:cs="MS Shell Dlg 2"/>
                <w:color w:val="auto"/>
                <w:lang w:val="en-US" w:eastAsia="zh-CN"/>
              </w:rPr>
              <w:t>退款成功必填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已退款笔数，包含本次退款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退款状态：1-退款成功 2-退款失败 3-退款处理中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退款处理描述，退款失败必填</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&lt;orderId&gt;&lt;![CDATA[111]]&gt;&lt;/orderId&gt;</w:t>
      </w:r>
    </w:p>
    <w:p>
      <w:pPr>
        <w:pStyle w:val="26"/>
        <w:spacing w:after="0" w:line="240" w:lineRule="atLeast"/>
        <w:ind w:left="0" w:firstLine="420"/>
        <w:jc w:val="left"/>
        <w:rPr>
          <w:rFonts w:ascii="Arial" w:hAnsi="Arial"/>
        </w:rPr>
      </w:pPr>
      <w:r>
        <w:rPr>
          <w:rFonts w:ascii="Arial" w:hAnsi="Arial"/>
        </w:rPr>
        <w:t>&lt;hospitalOrderId&gt;&lt;![CDATA[111]]&gt;&lt;/hospitalOrderId&gt;</w:t>
      </w:r>
    </w:p>
    <w:p>
      <w:pPr>
        <w:pStyle w:val="26"/>
        <w:spacing w:after="0" w:line="240" w:lineRule="atLeast"/>
        <w:ind w:left="0" w:firstLine="420"/>
        <w:jc w:val="left"/>
        <w:rPr>
          <w:rFonts w:ascii="Arial" w:hAnsi="Arial"/>
        </w:rPr>
      </w:pPr>
      <w:r>
        <w:rPr>
          <w:rFonts w:ascii="Arial" w:hAnsi="Arial"/>
        </w:rPr>
        <w:t>&lt;refundId&gt;&lt;![CDATA[11111]]&gt;&lt;/refundId&gt;</w:t>
      </w:r>
    </w:p>
    <w:p>
      <w:pPr>
        <w:pStyle w:val="26"/>
        <w:spacing w:after="0" w:line="240" w:lineRule="atLeast"/>
        <w:ind w:left="0" w:firstLine="420"/>
        <w:jc w:val="left"/>
        <w:rPr>
          <w:rFonts w:ascii="Arial" w:hAnsi="Arial"/>
        </w:rPr>
      </w:pPr>
      <w:r>
        <w:rPr>
          <w:rFonts w:ascii="Arial" w:hAnsi="Arial"/>
        </w:rPr>
        <w:t>&lt;hospitalRefundId&gt;&lt;![CDATA[111]]&gt;&lt;/hospitalRefundId&gt;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&lt;orderId&gt;&lt;/orderId&gt;</w:t>
      </w:r>
    </w:p>
    <w:p>
      <w:pPr>
        <w:pStyle w:val="26"/>
        <w:spacing w:after="0" w:line="240" w:lineRule="atLeast"/>
        <w:ind w:left="0" w:firstLine="420"/>
        <w:jc w:val="left"/>
        <w:rPr>
          <w:rFonts w:ascii="Arial" w:hAnsi="Arial"/>
        </w:rPr>
      </w:pPr>
      <w:r>
        <w:rPr>
          <w:rFonts w:ascii="Arial" w:hAnsi="Arial"/>
        </w:rPr>
        <w:t>&lt;refundId&gt;123456777&lt;/refundId&gt;</w:t>
      </w:r>
    </w:p>
    <w:p>
      <w:pPr>
        <w:pStyle w:val="26"/>
        <w:spacing w:after="0" w:line="240" w:lineRule="atLeast"/>
        <w:ind w:left="0" w:firstLine="420"/>
        <w:jc w:val="left"/>
        <w:rPr>
          <w:rFonts w:ascii="Arial" w:hAnsi="Arial"/>
        </w:rPr>
      </w:pPr>
      <w:r>
        <w:rPr>
          <w:rFonts w:ascii="Arial" w:hAnsi="Arial"/>
        </w:rPr>
        <w:t>&lt;outRefundId&gt;&lt;/outRefundId&gt;</w:t>
      </w:r>
    </w:p>
    <w:p>
      <w:pPr>
        <w:pStyle w:val="26"/>
        <w:spacing w:after="0" w:line="240" w:lineRule="atLeast"/>
        <w:ind w:left="0" w:firstLine="420"/>
        <w:jc w:val="left"/>
        <w:rPr>
          <w:rFonts w:ascii="Arial" w:hAnsi="Arial"/>
        </w:rPr>
      </w:pPr>
      <w:r>
        <w:rPr>
          <w:rFonts w:ascii="Arial" w:hAnsi="Arial"/>
        </w:rPr>
        <w:t>&lt;totalFee&gt;100.00&lt;/totalFee&gt;</w:t>
      </w:r>
    </w:p>
    <w:p>
      <w:pPr>
        <w:pStyle w:val="26"/>
        <w:spacing w:after="0" w:line="240" w:lineRule="atLeast"/>
        <w:ind w:left="0" w:firstLine="420"/>
        <w:jc w:val="left"/>
        <w:rPr>
          <w:rFonts w:hint="eastAsia" w:ascii="Arial" w:hAnsi="Arial"/>
        </w:rPr>
      </w:pPr>
      <w:r>
        <w:rPr>
          <w:rFonts w:ascii="Arial" w:hAnsi="Arial"/>
        </w:rPr>
        <w:t>&lt;refundFee&gt;1234567.00&lt;/refundFee&gt;</w:t>
      </w:r>
    </w:p>
    <w:p>
      <w:pPr>
        <w:pStyle w:val="26"/>
        <w:spacing w:after="0" w:line="240" w:lineRule="atLeast"/>
        <w:ind w:left="0" w:firstLine="420"/>
        <w:jc w:val="left"/>
        <w:rPr>
          <w:rFonts w:ascii="Arial" w:hAnsi="Arial"/>
        </w:rPr>
      </w:pPr>
      <w:r>
        <w:rPr>
          <w:rFonts w:ascii="Arial" w:hAnsi="Arial"/>
        </w:rPr>
        <w:t>&lt;refundCount&gt;1&lt;/refundCount&gt;</w:t>
      </w:r>
    </w:p>
    <w:p>
      <w:pPr>
        <w:pStyle w:val="26"/>
        <w:spacing w:after="0" w:line="240" w:lineRule="atLeast"/>
        <w:ind w:left="0" w:firstLine="420"/>
        <w:jc w:val="left"/>
        <w:rPr>
          <w:rFonts w:ascii="Arial" w:hAnsi="Arial"/>
        </w:rPr>
      </w:pPr>
      <w:r>
        <w:rPr>
          <w:rFonts w:ascii="Arial" w:hAnsi="Arial"/>
        </w:rPr>
        <w:t>&lt;refundStatus&gt;1&lt;/refundStatus&gt;</w:t>
      </w:r>
    </w:p>
    <w:p>
      <w:pPr>
        <w:pStyle w:val="26"/>
        <w:spacing w:after="0" w:line="240" w:lineRule="atLeast"/>
        <w:ind w:left="0" w:firstLine="42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A02000201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bl>
    <w:p>
      <w:pPr>
        <w:pStyle w:val="23"/>
        <w:rPr>
          <w:rFonts w:ascii="Arial" w:hAnsi="Arial"/>
        </w:rPr>
      </w:pPr>
    </w:p>
    <w:p>
      <w:pPr>
        <w:pStyle w:val="4"/>
        <w:numPr>
          <w:ilvl w:val="3"/>
          <w:numId w:val="5"/>
        </w:numPr>
        <w:rPr>
          <w:rFonts w:hint="eastAsia"/>
          <w:color w:val="7030A0"/>
        </w:rPr>
      </w:pPr>
      <w:r>
        <w:rPr>
          <w:rFonts w:hint="eastAsia"/>
          <w:color w:val="7030A0"/>
        </w:rPr>
        <w:t>对账单下载（Download</w:t>
      </w:r>
      <w:r>
        <w:rPr>
          <w:color w:val="7030A0"/>
        </w:rPr>
        <w:t>Statement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701"/>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1" w:type="dxa"/>
            <w:gridSpan w:val="4"/>
            <w:shd w:val="clear" w:color="auto" w:fill="auto"/>
            <w:vAlign w:val="center"/>
          </w:tcPr>
          <w:p>
            <w:pPr>
              <w:pStyle w:val="23"/>
              <w:spacing w:before="31" w:after="31"/>
              <w:rPr>
                <w:rFonts w:hint="eastAsia" w:ascii="Arial" w:hAnsi="Arial" w:cs="MS Shell Dlg 2"/>
                <w:b/>
                <w:color w:val="auto"/>
                <w:lang w:val="en-US" w:eastAsia="zh-CN"/>
              </w:rPr>
            </w:pPr>
            <w:r>
              <w:rPr>
                <w:rFonts w:ascii="Arial" w:hAnsi="Arial" w:cs="MS Shell Dlg 2"/>
                <w:b/>
                <w:color w:val="auto"/>
                <w:lang w:val="en-US" w:eastAsia="zh-CN"/>
              </w:rPr>
              <w:t>D</w:t>
            </w:r>
            <w:r>
              <w:rPr>
                <w:rFonts w:hint="eastAsia" w:ascii="Arial" w:hAnsi="Arial" w:cs="MS Shell Dlg 2"/>
                <w:b/>
                <w:color w:val="auto"/>
                <w:lang w:val="en-US" w:eastAsia="zh-CN"/>
              </w:rPr>
              <w:t>ownload</w:t>
            </w:r>
            <w:r>
              <w:rPr>
                <w:rFonts w:ascii="Arial" w:hAnsi="Arial" w:cs="MS Shell Dlg 2"/>
                <w:b/>
                <w:color w:val="auto"/>
                <w:lang w:val="en-US" w:eastAsia="zh-CN"/>
              </w:rPr>
              <w:t>S</w:t>
            </w:r>
            <w:r>
              <w:rPr>
                <w:rFonts w:hint="eastAsia" w:ascii="Arial" w:hAnsi="Arial" w:cs="MS Shell Dlg 2"/>
                <w:b/>
                <w:color w:val="auto"/>
                <w:lang w:val="en-US" w:eastAsia="zh-CN"/>
              </w:rPr>
              <w:t>tatement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25"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1" w:type="dxa"/>
            <w:gridSpan w:val="4"/>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通过接口下载对账单数据。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1" w:type="dxa"/>
            <w:shd w:val="clear" w:color="auto" w:fill="auto"/>
            <w:vAlign w:val="center"/>
          </w:tcPr>
          <w:p>
            <w:pPr>
              <w:pStyle w:val="23"/>
              <w:spacing w:before="31" w:after="31"/>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p>
        </w:tc>
        <w:tc>
          <w:tcPr>
            <w:tcW w:w="1419" w:type="dxa"/>
            <w:shd w:val="clear" w:color="auto" w:fill="auto"/>
            <w:vAlign w:val="center"/>
          </w:tcPr>
          <w:p>
            <w:pPr>
              <w:pStyle w:val="23"/>
              <w:spacing w:before="31" w:after="31"/>
              <w:rPr>
                <w:rFonts w:hint="eastAsia" w:ascii="Arial" w:hAnsi="Arial" w:cs="MS Shell Dlg 2"/>
                <w:color w:val="auto"/>
                <w:lang w:val="en-US" w:eastAsia="zh-CN"/>
              </w:rPr>
            </w:pP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statementDate</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账单日期，格式：YYYY-MM-DD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101" w:hRule="exact"/>
          <w:jc w:val="center"/>
        </w:trPr>
        <w:tc>
          <w:tcPr>
            <w:tcW w:w="10207" w:type="dxa"/>
            <w:gridSpan w:val="5"/>
            <w:shd w:val="clear" w:color="auto" w:fill="auto"/>
            <w:vAlign w:val="center"/>
          </w:tcPr>
          <w:p>
            <w:pPr>
              <w:pStyle w:val="23"/>
              <w:spacing w:before="31" w:after="31"/>
              <w:ind w:firstLine="400"/>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p>
        </w:tc>
        <w:tc>
          <w:tcPr>
            <w:tcW w:w="1419" w:type="dxa"/>
            <w:shd w:val="clear" w:color="auto" w:fill="auto"/>
            <w:vAlign w:val="center"/>
          </w:tcPr>
          <w:p>
            <w:pPr>
              <w:pStyle w:val="23"/>
              <w:spacing w:before="31" w:after="31"/>
              <w:rPr>
                <w:rFonts w:hint="eastAsia" w:ascii="Arial" w:hAnsi="Arial" w:cs="MS Shell Dlg 2"/>
                <w:color w:val="auto"/>
                <w:lang w:val="en-US" w:eastAsia="zh-CN"/>
              </w:rPr>
            </w:pP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1254"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t>statement</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t>String(10000)</w:t>
            </w: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ascii="Arial" w:hAnsi="Arial" w:cs="MS Shell Dlg 2"/>
                <w:color w:val="auto"/>
                <w:lang w:val="en-US" w:eastAsia="zh-CN"/>
              </w:rPr>
            </w:pPr>
            <w:r>
              <w:rPr>
                <w:rFonts w:hint="eastAsia" w:ascii="Arial" w:hAnsi="Arial" w:cs="MS Shell Dlg 2"/>
                <w:color w:val="auto"/>
                <w:lang w:val="en-US" w:eastAsia="zh-CN"/>
              </w:rPr>
              <w:t>账单内容。首行为表头，表头字段以英文逗号分隔；从第二行开始为账单正文，每行分隔符为\r\n。</w:t>
            </w:r>
          </w:p>
          <w:p>
            <w:pPr>
              <w:pStyle w:val="23"/>
              <w:spacing w:before="31" w:after="31"/>
              <w:rPr>
                <w:rFonts w:ascii="Arial" w:hAnsi="Arial" w:cs="MS Shell Dlg 2"/>
                <w:color w:val="auto"/>
                <w:lang w:val="en-US" w:eastAsia="zh-CN"/>
              </w:rPr>
            </w:pPr>
            <w:r>
              <w:rPr>
                <w:rFonts w:hint="eastAsia" w:ascii="Arial" w:hAnsi="Arial" w:cs="MS Shell Dlg 2"/>
                <w:color w:val="auto"/>
                <w:lang w:val="en-US" w:eastAsia="zh-CN"/>
              </w:rPr>
              <w:t>例如：</w:t>
            </w:r>
          </w:p>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"'交易时间','业务平台流水'\r\n'1','1'\r\n''</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before="31" w:after="31" w:line="240" w:lineRule="atLeast"/>
        <w:ind w:left="0" w:firstLine="420"/>
        <w:jc w:val="left"/>
        <w:rPr>
          <w:rFonts w:ascii="Arial" w:hAnsi="Arial"/>
        </w:rPr>
      </w:pPr>
      <w:r>
        <w:rPr>
          <w:rFonts w:ascii="Arial" w:hAnsi="Arial"/>
        </w:rPr>
        <w:t>&lt;request&gt;</w:t>
      </w:r>
    </w:p>
    <w:p>
      <w:pPr>
        <w:pStyle w:val="26"/>
        <w:spacing w:before="31" w:after="31" w:line="240" w:lineRule="atLeast"/>
        <w:ind w:left="0" w:firstLine="42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before="31" w:after="31" w:line="240" w:lineRule="atLeast"/>
        <w:ind w:left="0" w:firstLine="42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spacing w:before="31" w:after="31"/>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spacing w:before="31" w:after="31"/>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A02000301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无可下载的账单数据</w:t>
            </w:r>
          </w:p>
        </w:tc>
      </w:tr>
    </w:tbl>
    <w:p>
      <w:pPr>
        <w:pStyle w:val="23"/>
        <w:rPr>
          <w:rFonts w:hint="eastAsia" w:ascii="Arial" w:hAnsi="Arial"/>
        </w:rPr>
      </w:pPr>
    </w:p>
    <w:p>
      <w:pPr>
        <w:pStyle w:val="28"/>
        <w:numPr>
          <w:ilvl w:val="2"/>
          <w:numId w:val="5"/>
        </w:numPr>
        <w:spacing w:before="156" w:after="62"/>
        <w:rPr>
          <w:rFonts w:hint="eastAsia" w:ascii="Arial" w:hAnsi="Arial"/>
        </w:rPr>
      </w:pPr>
      <w:bookmarkStart w:id="94" w:name="_Toc17639"/>
      <w:r>
        <w:rPr>
          <w:rFonts w:hint="eastAsia" w:ascii="Arial" w:hAnsi="Arial"/>
        </w:rPr>
        <w:t>挂号部分</w:t>
      </w:r>
      <w:bookmarkEnd w:id="94"/>
    </w:p>
    <w:p>
      <w:pPr>
        <w:pStyle w:val="4"/>
        <w:numPr>
          <w:ilvl w:val="3"/>
          <w:numId w:val="5"/>
        </w:numPr>
        <w:rPr>
          <w:rFonts w:hint="eastAsia"/>
          <w:color w:val="7030A0"/>
        </w:rPr>
      </w:pPr>
      <w:r>
        <w:rPr>
          <w:rFonts w:hint="eastAsia"/>
          <w:color w:val="7030A0"/>
        </w:rPr>
        <w:t>停诊通知（</w:t>
      </w:r>
      <w:r>
        <w:rPr>
          <w:color w:val="7030A0"/>
        </w:rPr>
        <w:t>StopRegister</w:t>
      </w:r>
      <w:r>
        <w:rPr>
          <w:rFonts w:hint="eastAsia"/>
          <w:color w:val="7030A0"/>
        </w:rPr>
        <w:t>）</w:t>
      </w:r>
    </w:p>
    <w:tbl>
      <w:tblPr>
        <w:tblStyle w:val="14"/>
        <w:tblW w:w="1022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30"/>
        <w:gridCol w:w="1702"/>
        <w:gridCol w:w="1421"/>
        <w:gridCol w:w="851"/>
        <w:gridCol w:w="4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9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Stop</w:t>
            </w:r>
            <w:r>
              <w:rPr>
                <w:rFonts w:ascii="Arial" w:hAnsi="Arial" w:cs="MS Shell Dlg 2"/>
                <w:b/>
                <w:color w:val="auto"/>
                <w:lang w:val="en-US" w:eastAsia="zh-CN"/>
              </w:rPr>
              <w:t>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9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医院系统调用平台的该接口通知医生出诊信息变更（停诊或者排班调整）。</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平台在收到变更通知后，对受影响的订单进行相应的操作。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平台对挂号成功但未支付成功状态的订单自动进行取消操作处理，取消平台订单并调用医院挂号取消接口通知医院。</w:t>
            </w:r>
          </w:p>
          <w:p>
            <w:pPr>
              <w:pStyle w:val="23"/>
              <w:rPr>
                <w:rFonts w:ascii="Arial" w:hAnsi="Arial" w:cs="MS Shell Dlg 2"/>
                <w:color w:val="auto"/>
                <w:lang w:val="en-US" w:eastAsia="zh-CN"/>
              </w:rPr>
            </w:pPr>
            <w:r>
              <w:rPr>
                <w:rFonts w:hint="eastAsia" w:ascii="Arial" w:hAnsi="Arial" w:cs="MS Shell Dlg 2"/>
                <w:color w:val="auto"/>
                <w:lang w:val="en-US" w:eastAsia="zh-CN"/>
              </w:rPr>
              <w:t>平台对挂号成功且支付成功状态的订单自动进行退款操作处理，退款平台订单并调用医院挂号退款接口通知医院。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如果平台状态为取号的，则不做自动退款，由患者收到通知后主动到窗口进行退款或咨询。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对于停诊时间比较短的情况，可以输入停诊起止时间。</w:t>
            </w:r>
          </w:p>
          <w:p>
            <w:pPr>
              <w:pStyle w:val="23"/>
              <w:rPr>
                <w:rFonts w:ascii="Arial" w:hAnsi="Arial" w:cs="MS Shell Dlg 2"/>
                <w:color w:val="auto"/>
                <w:lang w:val="en-US" w:eastAsia="zh-CN"/>
              </w:rPr>
            </w:pPr>
            <w:r>
              <w:rPr>
                <w:rFonts w:hint="eastAsia" w:ascii="Arial" w:hAnsi="Arial" w:cs="MS Shell Dlg 2"/>
                <w:color w:val="auto"/>
                <w:lang w:val="en-US" w:eastAsia="zh-CN"/>
              </w:rPr>
              <w:t>如果医院因为医院停诊通知平台，请医院保证所发停诊的排班状态修正为停诊状态。</w:t>
            </w:r>
          </w:p>
          <w:p>
            <w:pPr>
              <w:pStyle w:val="23"/>
              <w:rPr>
                <w:rFonts w:hint="eastAsia" w:ascii="Arial" w:hAnsi="Arial" w:cs="MS Shell Dlg 2"/>
                <w:b/>
                <w:color w:val="auto"/>
                <w:lang w:val="en-US" w:eastAsia="zh-CN"/>
              </w:rPr>
            </w:pPr>
            <w:r>
              <w:rPr>
                <w:rFonts w:hint="eastAsia" w:ascii="Arial" w:hAnsi="Arial" w:cs="MS Shell Dlg 2"/>
                <w:b/>
                <w:color w:val="auto"/>
                <w:lang w:val="en-US" w:eastAsia="zh-CN"/>
              </w:rPr>
              <w:t>支持针对某天的分时停诊，多个分时停诊建议时间点不要交叉。例如：停诊09:00-10:00和10:00-11:00的分时，请发09:00-09:59和10:00-10:59。如果发停诊是09:30-10:30，那么两个分时都需要停诊。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2"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2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1022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1022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1022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2" w:type="dxa"/>
            <w:shd w:val="clear" w:color="auto" w:fill="auto"/>
            <w:vAlign w:val="center"/>
          </w:tcPr>
          <w:p>
            <w:pPr>
              <w:pStyle w:val="23"/>
              <w:rPr>
                <w:rFonts w:hint="eastAsia" w:ascii="Arial" w:hAnsi="Arial" w:cs="MS Shell Dlg 2"/>
                <w:color w:val="auto"/>
                <w:lang w:val="en-US" w:eastAsia="zh-CN"/>
              </w:rPr>
            </w:pPr>
          </w:p>
        </w:tc>
        <w:tc>
          <w:tcPr>
            <w:tcW w:w="1421" w:type="dxa"/>
            <w:shd w:val="clear" w:color="auto" w:fill="auto"/>
            <w:vAlign w:val="center"/>
          </w:tcPr>
          <w:p>
            <w:pPr>
              <w:pStyle w:val="23"/>
              <w:rPr>
                <w:rFonts w:hint="eastAsia" w:ascii="Arial" w:hAnsi="Arial" w:cs="MS Shell Dlg 2"/>
                <w:color w:val="auto"/>
                <w:lang w:val="en-US" w:eastAsia="zh-CN"/>
              </w:rPr>
            </w:pPr>
          </w:p>
        </w:tc>
        <w:tc>
          <w:tcPr>
            <w:tcW w:w="85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ate</w:t>
            </w:r>
          </w:p>
        </w:tc>
        <w:tc>
          <w:tcPr>
            <w:tcW w:w="170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6"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1" w:type="dxa"/>
            <w:shd w:val="clear" w:color="auto" w:fill="auto"/>
            <w:vAlign w:val="center"/>
          </w:tcPr>
          <w:p>
            <w:pPr>
              <w:pStyle w:val="23"/>
              <w:rPr>
                <w:rFonts w:hint="eastAsia" w:ascii="Arial" w:hAnsi="Arial" w:cs="MS Shell Dlg 2"/>
                <w:color w:val="auto"/>
                <w:lang w:val="en-US" w:eastAsia="zh-CN"/>
              </w:rPr>
            </w:pP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停诊开始时间，格式：HH24:MI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614"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2"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1" w:type="dxa"/>
            <w:shd w:val="clear" w:color="auto" w:fill="auto"/>
            <w:vAlign w:val="center"/>
          </w:tcPr>
          <w:p>
            <w:pPr>
              <w:pStyle w:val="23"/>
              <w:rPr>
                <w:rFonts w:hint="eastAsia" w:ascii="Arial" w:hAnsi="Arial" w:cs="MS Shell Dlg 2"/>
                <w:color w:val="auto"/>
                <w:lang w:val="en-US" w:eastAsia="zh-CN"/>
              </w:rPr>
            </w:pP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停诊结束时间，格式：HH24:MI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28" w:hRule="exact"/>
          <w:jc w:val="center"/>
        </w:trPr>
        <w:tc>
          <w:tcPr>
            <w:tcW w:w="213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reason</w:t>
            </w:r>
          </w:p>
        </w:tc>
        <w:tc>
          <w:tcPr>
            <w:tcW w:w="1702"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 w:hRule="exact"/>
          <w:jc w:val="center"/>
        </w:trPr>
        <w:tc>
          <w:tcPr>
            <w:tcW w:w="10220"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1022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1022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8" w:hRule="exact"/>
          <w:jc w:val="center"/>
        </w:trPr>
        <w:tc>
          <w:tcPr>
            <w:tcW w:w="1022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49" w:hRule="exact"/>
          <w:jc w:val="center"/>
        </w:trPr>
        <w:tc>
          <w:tcPr>
            <w:tcW w:w="10220" w:type="dxa"/>
            <w:gridSpan w:val="5"/>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&lt;departmentId&gt;&lt;![CDATA[a]]&gt;&lt;/departmentId&gt;</w:t>
      </w:r>
    </w:p>
    <w:p>
      <w:pPr>
        <w:pStyle w:val="26"/>
        <w:spacing w:after="0" w:line="240" w:lineRule="atLeast"/>
        <w:ind w:left="0" w:firstLine="420"/>
        <w:jc w:val="left"/>
        <w:rPr>
          <w:rFonts w:ascii="Arial" w:hAnsi="Arial"/>
        </w:rPr>
      </w:pPr>
      <w:r>
        <w:rPr>
          <w:rFonts w:ascii="Arial" w:hAnsi="Arial"/>
        </w:rPr>
        <w:t>&lt;doctorId&gt;&lt;![CDATA[1]]&gt;&lt;/doctorId&gt;</w:t>
      </w:r>
    </w:p>
    <w:p>
      <w:pPr>
        <w:pStyle w:val="26"/>
        <w:spacing w:after="0" w:line="240" w:lineRule="atLeast"/>
        <w:ind w:left="0" w:firstLine="420"/>
        <w:jc w:val="left"/>
        <w:rPr>
          <w:rFonts w:ascii="Arial" w:hAnsi="Arial"/>
        </w:rPr>
      </w:pPr>
      <w:r>
        <w:rPr>
          <w:rFonts w:ascii="Arial" w:hAnsi="Arial"/>
        </w:rPr>
        <w:t>&lt;date&gt;&lt;![CDATA[2016-01-01]]&gt;&lt;/date&gt;</w:t>
      </w:r>
    </w:p>
    <w:p>
      <w:pPr>
        <w:pStyle w:val="26"/>
        <w:spacing w:after="0" w:line="240" w:lineRule="atLeast"/>
        <w:ind w:left="0" w:firstLine="420"/>
        <w:jc w:val="left"/>
        <w:rPr>
          <w:rFonts w:ascii="Arial" w:hAnsi="Arial"/>
        </w:rPr>
      </w:pPr>
      <w:r>
        <w:rPr>
          <w:rFonts w:ascii="Arial" w:hAnsi="Arial"/>
        </w:rPr>
        <w:t>&lt;noon&gt;&lt;![CDATA[1]]&gt;&lt;/noon&gt;</w:t>
      </w:r>
    </w:p>
    <w:p>
      <w:pPr>
        <w:pStyle w:val="26"/>
        <w:spacing w:after="0" w:line="240" w:lineRule="atLeast"/>
        <w:ind w:left="0" w:firstLine="420"/>
        <w:jc w:val="left"/>
        <w:rPr>
          <w:rFonts w:ascii="Arial" w:hAnsi="Arial"/>
        </w:rPr>
      </w:pPr>
      <w:r>
        <w:rPr>
          <w:rFonts w:ascii="Arial" w:hAnsi="Arial"/>
        </w:rPr>
        <w:t>&lt;startTime&gt;&lt;![CDATA[]]&gt;&lt;/startTime&gt;</w:t>
      </w:r>
    </w:p>
    <w:p>
      <w:pPr>
        <w:pStyle w:val="26"/>
        <w:spacing w:after="0" w:line="240" w:lineRule="atLeast"/>
        <w:ind w:left="0" w:firstLine="420"/>
        <w:jc w:val="left"/>
        <w:rPr>
          <w:rFonts w:ascii="Arial" w:hAnsi="Arial"/>
        </w:rPr>
      </w:pPr>
      <w:r>
        <w:rPr>
          <w:rFonts w:ascii="Arial" w:hAnsi="Arial"/>
        </w:rPr>
        <w:t>&lt;endTime&gt;&lt;![CDATA[]]&gt;&lt;/endTime&gt;</w:t>
      </w:r>
    </w:p>
    <w:p>
      <w:pPr>
        <w:pStyle w:val="26"/>
        <w:spacing w:after="0" w:line="240" w:lineRule="atLeast"/>
        <w:ind w:left="0" w:firstLine="420"/>
        <w:jc w:val="left"/>
        <w:rPr>
          <w:rFonts w:ascii="Arial" w:hAnsi="Arial"/>
        </w:rPr>
      </w:pPr>
      <w:r>
        <w:rPr>
          <w:rFonts w:ascii="Arial" w:hAnsi="Arial"/>
        </w:rPr>
        <w:t>&lt;reason&gt;&lt;![CDATA[aa]]&gt;&lt;/reason&gt;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58"/>
        <w:gridCol w:w="53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24" w:hRule="atLeast"/>
          <w:jc w:val="center"/>
        </w:trPr>
        <w:tc>
          <w:tcPr>
            <w:tcW w:w="2958"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322"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jc w:val="center"/>
        </w:trPr>
        <w:tc>
          <w:tcPr>
            <w:tcW w:w="2958"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A05010101</w:t>
            </w:r>
          </w:p>
        </w:tc>
        <w:tc>
          <w:tcPr>
            <w:tcW w:w="5322"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没有需要处理停诊的订单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6" w:hRule="atLeast"/>
          <w:jc w:val="center"/>
        </w:trPr>
        <w:tc>
          <w:tcPr>
            <w:tcW w:w="2958"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A05010102</w:t>
            </w:r>
          </w:p>
        </w:tc>
        <w:tc>
          <w:tcPr>
            <w:tcW w:w="5322"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没有查询到可停诊的排班信息</w:t>
            </w:r>
          </w:p>
        </w:tc>
      </w:tr>
    </w:tbl>
    <w:p>
      <w:pPr>
        <w:pStyle w:val="23"/>
        <w:rPr>
          <w:rFonts w:ascii="Arial" w:hAnsi="Arial"/>
        </w:rPr>
      </w:pPr>
    </w:p>
    <w:p>
      <w:pPr>
        <w:pStyle w:val="4"/>
        <w:numPr>
          <w:ilvl w:val="3"/>
          <w:numId w:val="5"/>
        </w:numPr>
        <w:rPr>
          <w:rFonts w:hint="eastAsia"/>
          <w:color w:val="7030A0"/>
        </w:rPr>
      </w:pPr>
      <w:r>
        <w:rPr>
          <w:rFonts w:hint="eastAsia"/>
          <w:color w:val="7030A0"/>
        </w:rPr>
        <w:t>挂号变更通知（</w:t>
      </w:r>
      <w:r>
        <w:rPr>
          <w:color w:val="7030A0"/>
        </w:rPr>
        <w:t>NotifyRegisterByHis</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Notify</w:t>
            </w:r>
            <w:r>
              <w:rPr>
                <w:rFonts w:hint="eastAsia" w:ascii="Arial" w:hAnsi="Arial" w:cs="MS Shell Dlg 2"/>
                <w:b/>
                <w:color w:val="auto"/>
                <w:lang w:val="en-US" w:eastAsia="zh-CN"/>
              </w:rPr>
              <w:t>RegisterByHis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3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医院系统调用该接口通知平台订单状态变更（在窗口/护士站等）。</w:t>
            </w:r>
          </w:p>
          <w:p>
            <w:pPr>
              <w:pStyle w:val="23"/>
              <w:rPr>
                <w:rFonts w:ascii="Arial" w:hAnsi="Arial" w:cs="MS Shell Dlg 2"/>
                <w:color w:val="auto"/>
                <w:lang w:val="en-US" w:eastAsia="zh-CN"/>
              </w:rPr>
            </w:pPr>
            <w:r>
              <w:rPr>
                <w:rFonts w:hint="eastAsia" w:ascii="Arial" w:hAnsi="Arial" w:cs="MS Shell Dlg 2"/>
                <w:color w:val="auto"/>
                <w:lang w:val="en-US" w:eastAsia="zh-CN"/>
              </w:rPr>
              <w:t>1、取消：医院主动通知平台，未支付挂号订单在院内的取消操作；</w:t>
            </w:r>
          </w:p>
          <w:p>
            <w:pPr>
              <w:pStyle w:val="23"/>
              <w:rPr>
                <w:rFonts w:ascii="Arial" w:hAnsi="Arial" w:cs="MS Shell Dlg 2"/>
                <w:color w:val="auto"/>
                <w:lang w:val="en-US" w:eastAsia="zh-CN"/>
              </w:rPr>
            </w:pPr>
            <w:r>
              <w:rPr>
                <w:rFonts w:hint="eastAsia" w:ascii="Arial" w:hAnsi="Arial" w:cs="MS Shell Dlg 2"/>
                <w:color w:val="auto"/>
                <w:lang w:val="en-US" w:eastAsia="zh-CN"/>
              </w:rPr>
              <w:t>2、停诊：医院主动通知平台，挂号订单的停诊操作，平台根据订单是否支付进行相应的操作；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未支付订单，回调医院挂号变更通知接口，通知医院取消订单；已支付订单，平台处理订单退款操作，同时回调医院退款接口，通知医院退号退费。如果医院都已处理，直接返回成功即可。</w:t>
            </w:r>
          </w:p>
          <w:p>
            <w:pPr>
              <w:pStyle w:val="23"/>
              <w:rPr>
                <w:rFonts w:ascii="Arial" w:hAnsi="Arial" w:cs="MS Shell Dlg 2"/>
                <w:color w:val="auto"/>
                <w:lang w:val="en-US" w:eastAsia="zh-CN"/>
              </w:rPr>
            </w:pPr>
            <w:r>
              <w:rPr>
                <w:rFonts w:hint="eastAsia" w:ascii="Arial" w:hAnsi="Arial" w:cs="MS Shell Dlg 2"/>
                <w:color w:val="auto"/>
                <w:lang w:val="en-US" w:eastAsia="zh-CN"/>
              </w:rPr>
              <w:t>3、取号：医院主动通知平台，已支付挂号订单在取号操作，用户有在医院窗口取号、自助终端取号、护士站/医生站报到等都应该通知平台该用户已接诊。</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4、医院支付：医院主动通知平台，未支付订单在院内的支付操作。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w:t>
            </w:r>
            <w:r>
              <w:rPr>
                <w:rFonts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变更类型：1-取消 </w:t>
            </w:r>
            <w:r>
              <w:rPr>
                <w:rFonts w:ascii="Arial" w:hAnsi="Arial" w:cs="MS Shell Dlg 2"/>
                <w:color w:val="auto"/>
                <w:lang w:val="en-US" w:eastAsia="zh-CN"/>
              </w:rPr>
              <w:t>2</w:t>
            </w:r>
            <w:r>
              <w:rPr>
                <w:rFonts w:hint="eastAsia" w:ascii="Arial" w:hAnsi="Arial" w:cs="MS Shell Dlg 2"/>
                <w:color w:val="auto"/>
                <w:lang w:val="en-US" w:eastAsia="zh-CN"/>
              </w:rPr>
              <w:t>-停诊 3-取号 4-医院支付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医院订单号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支付金额，单位：分（notify</w:t>
            </w:r>
            <w:r>
              <w:rPr>
                <w:rFonts w:ascii="Arial" w:hAnsi="Arial" w:cs="MS Shell Dlg 2"/>
                <w:color w:val="auto"/>
                <w:lang w:val="en-US" w:eastAsia="zh-CN"/>
              </w:rPr>
              <w:t>Type=4必填</w:t>
            </w:r>
            <w:r>
              <w:rPr>
                <w:rFonts w:hint="eastAsia" w:ascii="Arial" w:hAnsi="Arial" w:cs="MS Shell Dlg 2"/>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变更原因（notify</w:t>
            </w:r>
            <w:r>
              <w:rPr>
                <w:rFonts w:ascii="Arial" w:hAnsi="Arial" w:cs="MS Shell Dlg 2"/>
                <w:color w:val="auto"/>
                <w:lang w:val="en-US" w:eastAsia="zh-CN"/>
              </w:rPr>
              <w:t>Type=1，</w:t>
            </w:r>
            <w:r>
              <w:rPr>
                <w:rFonts w:hint="eastAsia" w:ascii="Arial" w:hAnsi="Arial" w:cs="MS Shell Dlg 2"/>
                <w:color w:val="auto"/>
                <w:lang w:val="en-US" w:eastAsia="zh-CN"/>
              </w:rPr>
              <w:t>2必填）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R</w:t>
            </w:r>
            <w:r>
              <w:rPr>
                <w:rFonts w:hint="eastAsia" w:ascii="Arial" w:hAnsi="Arial" w:cs="MS Shell Dlg 2"/>
                <w:color w:val="auto"/>
                <w:lang w:val="en-US" w:eastAsia="zh-CN"/>
              </w:rPr>
              <w:t>efund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是否需要平台进行退款：0-是 1-否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&lt;notifyType&gt;&lt;![CDATA[1]]&gt;&lt;/notifyType&gt;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&lt;hospitalTradeId&gt;&lt;![CDATA[1]]&gt;&lt;/hospitalTradeId&gt;</w:t>
      </w:r>
    </w:p>
    <w:p>
      <w:pPr>
        <w:pStyle w:val="26"/>
        <w:spacing w:after="0" w:line="240" w:lineRule="atLeast"/>
        <w:ind w:left="0" w:firstLine="420"/>
        <w:jc w:val="left"/>
        <w:rPr>
          <w:rFonts w:hint="eastAsia" w:ascii="Arial" w:hAnsi="Arial"/>
        </w:rPr>
      </w:pPr>
      <w:r>
        <w:rPr>
          <w:rFonts w:ascii="Arial" w:hAnsi="Arial"/>
        </w:rPr>
        <w:t>&lt;notifyTime&gt;&lt;![CDATA[2017-02-07 14:54:41]]&gt;&lt;/notifyTime&gt;</w:t>
      </w:r>
    </w:p>
    <w:p>
      <w:pPr>
        <w:pStyle w:val="26"/>
        <w:spacing w:after="0" w:line="240" w:lineRule="atLeast"/>
        <w:ind w:left="0" w:firstLine="420"/>
        <w:jc w:val="left"/>
        <w:rPr>
          <w:rFonts w:hint="eastAsia" w:ascii="Arial" w:hAnsi="Arial"/>
        </w:rPr>
      </w:pPr>
      <w:r>
        <w:rPr>
          <w:rFonts w:ascii="Arial" w:hAnsi="Arial"/>
        </w:rPr>
        <w:t>&lt;payFee&gt;&lt;![CDATA[0]]&gt;&lt;/payFee&gt;</w:t>
      </w:r>
    </w:p>
    <w:p>
      <w:pPr>
        <w:pStyle w:val="26"/>
        <w:spacing w:after="0" w:line="240" w:lineRule="atLeast"/>
        <w:ind w:left="0" w:firstLine="420"/>
        <w:jc w:val="left"/>
        <w:rPr>
          <w:rFonts w:hint="eastAsia" w:ascii="Arial" w:hAnsi="Arial"/>
        </w:rPr>
      </w:pPr>
      <w:r>
        <w:rPr>
          <w:rFonts w:ascii="Arial" w:hAnsi="Arial"/>
        </w:rPr>
        <w:t>&lt;clinicNo&gt;&lt;![CDATA[1]]&gt;&lt;/clinicNo&gt;</w:t>
      </w:r>
    </w:p>
    <w:p>
      <w:pPr>
        <w:pStyle w:val="26"/>
        <w:spacing w:after="0" w:line="240" w:lineRule="atLeast"/>
        <w:ind w:left="0" w:firstLine="420"/>
        <w:jc w:val="left"/>
        <w:rPr>
          <w:rFonts w:hint="eastAsia" w:ascii="Arial" w:hAnsi="Arial"/>
        </w:rPr>
      </w:pPr>
      <w:r>
        <w:rPr>
          <w:rFonts w:ascii="Arial" w:hAnsi="Arial"/>
        </w:rPr>
        <w:t>&lt;reason&gt;&lt;![CDATA[1]]&gt;&lt;/reason&gt;</w:t>
      </w:r>
    </w:p>
    <w:p>
      <w:pPr>
        <w:pStyle w:val="26"/>
        <w:spacing w:after="0" w:line="240" w:lineRule="atLeast"/>
        <w:ind w:left="0" w:firstLine="420"/>
        <w:jc w:val="left"/>
        <w:rPr>
          <w:rFonts w:hint="eastAsia" w:ascii="Arial" w:hAnsi="Arial"/>
        </w:rPr>
      </w:pPr>
      <w:r>
        <w:rPr>
          <w:rFonts w:ascii="Arial" w:hAnsi="Arial"/>
        </w:rPr>
        <w:t>&lt;extend&gt;&lt;![CDATA[1]]&gt;&lt;/extend&gt;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A05010201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挂号订单不存在</w:t>
            </w:r>
          </w:p>
        </w:tc>
      </w:tr>
    </w:tbl>
    <w:p>
      <w:pPr>
        <w:pStyle w:val="23"/>
        <w:rPr>
          <w:rFonts w:ascii="Arial" w:hAnsi="Arial"/>
        </w:rPr>
      </w:pPr>
    </w:p>
    <w:p>
      <w:pPr>
        <w:pStyle w:val="25"/>
        <w:keepNext/>
        <w:numPr>
          <w:ilvl w:val="1"/>
          <w:numId w:val="5"/>
        </w:numPr>
        <w:spacing w:before="156" w:after="93"/>
        <w:ind w:left="894" w:hanging="894" w:hangingChars="270"/>
        <w:rPr>
          <w:rFonts w:hint="eastAsia" w:ascii="Arial" w:hAnsi="Arial"/>
        </w:rPr>
      </w:pPr>
      <w:bookmarkStart w:id="95" w:name="_Toc23958"/>
      <w:bookmarkStart w:id="96" w:name="返回码"/>
      <w:r>
        <w:rPr>
          <w:rFonts w:hint="eastAsia" w:ascii="Arial" w:hAnsi="Arial"/>
        </w:rPr>
        <w:t>接口统一返回码说明</w:t>
      </w:r>
      <w:bookmarkEnd w:id="95"/>
      <w:bookmarkEnd w:id="96"/>
      <w:bookmarkStart w:id="97" w:name="_返回码说明"/>
      <w:bookmarkEnd w:id="97"/>
      <w:bookmarkStart w:id="98" w:name="_错误编码说明"/>
      <w:bookmarkEnd w:id="98"/>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227"/>
        <w:gridCol w:w="5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011"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SUCCESS</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SYSTEM_ERROR</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系统错误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SESSION_TIMEOUT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连接超时错误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ILLEGAL_SECURITY_</w:t>
            </w:r>
            <w:r>
              <w:rPr>
                <w:rFonts w:hint="eastAsia" w:ascii="Arial" w:hAnsi="Arial" w:cs="MS Shell Dlg 2"/>
                <w:lang w:val="en-US" w:eastAsia="zh-CN"/>
              </w:rPr>
              <w:t>KEY</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密钥不匹配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ILLEGAL_SIGN</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签名不正确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ILLEGAL_ENCRYPT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加密不正确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NULL_REQUEST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请求数据为空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w:t>
            </w:r>
            <w:r>
              <w:rPr>
                <w:rFonts w:hint="eastAsia" w:ascii="Arial" w:hAnsi="Arial" w:cs="MS Shell Dlg 2"/>
                <w:lang w:val="en-US" w:eastAsia="zh-CN"/>
              </w:rPr>
              <w:t xml:space="preserve"> REQUEST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请求数据无效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NULL_RESPONSE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返回数据为空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ILLEGAL_RESPONSE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返回数据无效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ILLEGAL_ARGUMENT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参数不正确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HAS_NO_PRIVILEGE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未开通接口访问权限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ILLEGAL_SERVICE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传入非法接口名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ILLEGAL_PARTNER</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接入方用户不正确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ILLEGAL_EXTERFACE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接口配置不正确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REPEAT_TRANSACTION</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重复提交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ILLEGAL_SIGN_TYPE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签名类型不正确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ILLEGAL_CHARSET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字符集不合法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ILLEGAL_ENCODING</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不支持该编码类型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ILLEGAL_CLIENT_IP</w:t>
            </w:r>
          </w:p>
        </w:tc>
        <w:tc>
          <w:tcPr>
            <w:tcW w:w="5011"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客户端IP地址无权访问服务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PAGE_LIMIT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分页查询超限</w:t>
            </w:r>
          </w:p>
        </w:tc>
      </w:tr>
    </w:tbl>
    <w:p>
      <w:pPr>
        <w:pStyle w:val="24"/>
        <w:keepNext/>
        <w:keepLines/>
        <w:pageBreakBefore/>
        <w:widowControl/>
        <w:numPr>
          <w:ilvl w:val="0"/>
          <w:numId w:val="5"/>
        </w:numPr>
        <w:kinsoku/>
        <w:wordWrap/>
        <w:overflowPunct/>
        <w:topLinePunct w:val="0"/>
        <w:autoSpaceDE/>
        <w:autoSpaceDN/>
        <w:bidi w:val="0"/>
        <w:adjustRightInd/>
        <w:snapToGrid/>
        <w:spacing w:before="0" w:beforeLines="0" w:after="161" w:afterLines="50" w:line="480" w:lineRule="auto"/>
        <w:ind w:left="425" w:leftChars="0" w:right="0" w:rightChars="0" w:hanging="425" w:firstLineChars="0"/>
        <w:jc w:val="left"/>
        <w:textAlignment w:val="auto"/>
        <w:outlineLvl w:val="0"/>
        <w:rPr>
          <w:rFonts w:hint="eastAsia" w:ascii="Arial" w:hAnsi="Arial"/>
        </w:rPr>
      </w:pPr>
      <w:bookmarkStart w:id="99" w:name="_参数编码说明"/>
      <w:bookmarkEnd w:id="99"/>
      <w:bookmarkStart w:id="100" w:name="_地区代码说明"/>
      <w:bookmarkEnd w:id="100"/>
      <w:bookmarkStart w:id="101" w:name="_Toc30593"/>
      <w:r>
        <w:rPr>
          <w:rFonts w:hint="eastAsia" w:ascii="Arial" w:hAnsi="Arial"/>
        </w:rPr>
        <w:t>数据字典定义</w:t>
      </w:r>
      <w:bookmarkEnd w:id="101"/>
    </w:p>
    <w:tbl>
      <w:tblPr>
        <w:tblStyle w:val="14"/>
        <w:tblW w:w="814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419"/>
        <w:gridCol w:w="1843"/>
        <w:gridCol w:w="3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tblHeader/>
          <w:jc w:val="center"/>
        </w:trPr>
        <w:tc>
          <w:tcPr>
            <w:tcW w:w="2419" w:type="dxa"/>
            <w:shd w:val="clear" w:color="auto" w:fill="auto"/>
            <w:vAlign w:val="center"/>
          </w:tcPr>
          <w:p>
            <w:pPr>
              <w:pStyle w:val="23"/>
              <w:rPr>
                <w:rFonts w:hint="eastAsia" w:ascii="Arial" w:hAnsi="Arial" w:cs="MS Shell Dlg 2"/>
                <w:b/>
                <w:lang w:val="en-US" w:eastAsia="zh-CN"/>
              </w:rPr>
            </w:pPr>
            <w:r>
              <w:rPr>
                <w:rFonts w:hint="eastAsia" w:ascii="Arial" w:hAnsi="Arial" w:cs="MS Shell Dlg 2"/>
                <w:b/>
                <w:lang w:val="en-US" w:eastAsia="zh-CN"/>
              </w:rPr>
              <w:t>字典类别</w:t>
            </w:r>
          </w:p>
        </w:tc>
        <w:tc>
          <w:tcPr>
            <w:tcW w:w="1843" w:type="dxa"/>
            <w:shd w:val="clear" w:color="auto" w:fill="auto"/>
            <w:vAlign w:val="center"/>
          </w:tcPr>
          <w:p>
            <w:pPr>
              <w:pStyle w:val="23"/>
              <w:rPr>
                <w:rFonts w:ascii="Arial" w:hAnsi="Arial" w:cs="MS Shell Dlg 2"/>
                <w:b/>
                <w:lang w:val="en-US" w:eastAsia="zh-CN"/>
              </w:rPr>
            </w:pPr>
            <w:r>
              <w:rPr>
                <w:rFonts w:ascii="Arial" w:hAnsi="Arial" w:cs="MS Shell Dlg 2"/>
                <w:b/>
                <w:lang w:val="en-US" w:eastAsia="zh-CN"/>
              </w:rPr>
              <w:t>字典值</w:t>
            </w:r>
          </w:p>
        </w:tc>
        <w:tc>
          <w:tcPr>
            <w:tcW w:w="388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字典说明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性别</w:t>
            </w:r>
            <w:bookmarkStart w:id="102" w:name="性别字典"/>
            <w:bookmarkEnd w:id="102"/>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0</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9</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卡类型</w:t>
            </w:r>
            <w:bookmarkStart w:id="103" w:name="卡类型字典"/>
            <w:bookmarkEnd w:id="103"/>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健康卡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市民卡/社保卡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医保卡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4</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银行卡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5</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公费医疗证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6</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农合证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7</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院内诊疗卡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8</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条形码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tcBorders>
              <w:bottom w:val="single" w:color="auto" w:sz="4" w:space="0"/>
            </w:tcBorders>
            <w:shd w:val="clear" w:color="auto" w:fill="auto"/>
            <w:vAlign w:val="top"/>
          </w:tcPr>
          <w:p>
            <w:pPr>
              <w:pStyle w:val="23"/>
              <w:rPr>
                <w:rFonts w:hint="eastAsia" w:ascii="Arial" w:hAnsi="Arial" w:cs="MS Shell Dlg 2"/>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99</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其它卡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证件类型</w:t>
            </w:r>
            <w:bookmarkStart w:id="104" w:name="证件类型字典"/>
            <w:bookmarkEnd w:id="104"/>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港澳居民来往内地通行证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台湾居民来往大陆通行证/台胞证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4</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护照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5</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军官证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6</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出生证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7</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驾驶证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8</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残疾证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9</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一丙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时段</w:t>
            </w:r>
            <w:bookmarkStart w:id="105" w:name="时段字典"/>
            <w:bookmarkEnd w:id="105"/>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全天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上</w:t>
            </w:r>
            <w:r>
              <w:rPr>
                <w:rFonts w:ascii="Arial" w:hAnsi="Arial" w:cs="MS Shell Dlg 2"/>
                <w:lang w:val="en-US" w:eastAsia="zh-CN"/>
              </w:rPr>
              <w:t>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下</w:t>
            </w:r>
            <w:r>
              <w:rPr>
                <w:rFonts w:ascii="Arial" w:hAnsi="Arial" w:cs="MS Shell Dlg 2"/>
                <w:lang w:val="en-US" w:eastAsia="zh-CN"/>
              </w:rPr>
              <w:t>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晚</w:t>
            </w:r>
            <w:r>
              <w:rPr>
                <w:rFonts w:ascii="Arial" w:hAnsi="Arial" w:cs="MS Shell Dlg 2"/>
                <w:lang w:val="en-US" w:eastAsia="zh-CN"/>
              </w:rPr>
              <w:t>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渠道类型</w:t>
            </w:r>
            <w:bookmarkStart w:id="106" w:name="渠道类型字典"/>
            <w:bookmarkEnd w:id="106"/>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微信公众</w:t>
            </w:r>
            <w:r>
              <w:rPr>
                <w:rFonts w:ascii="Arial" w:hAnsi="Arial" w:cs="MS Shell Dlg 2"/>
                <w:lang w:val="en-US" w:eastAsia="zh-CN"/>
              </w:rPr>
              <w:t>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支付宝服务</w:t>
            </w:r>
            <w:r>
              <w:rPr>
                <w:rFonts w:ascii="Arial" w:hAnsi="Arial" w:cs="MS Shell Dlg 2"/>
                <w:lang w:val="en-US" w:eastAsia="zh-CN"/>
              </w:rPr>
              <w:t>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手机APP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4</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网站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5</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微医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6</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医院窗口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9</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自助终端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99</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支付类型</w:t>
            </w:r>
            <w:bookmarkStart w:id="107" w:name="支付类型字典"/>
            <w:bookmarkEnd w:id="107"/>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101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微信JSAPI支付（公众号支付）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102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微信APP支付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103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微信扫码支付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104</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微信刷卡支付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color w:val="FF0000"/>
                <w:lang w:val="en-US" w:eastAsia="zh-CN"/>
              </w:rPr>
            </w:pPr>
            <w:r>
              <w:rPr>
                <w:rFonts w:hint="eastAsia" w:ascii="Arial" w:hAnsi="Arial" w:cs="MS Shell Dlg 2"/>
                <w:color w:val="FF0000"/>
                <w:lang w:val="en-US" w:eastAsia="zh-CN"/>
              </w:rPr>
              <w:t>105</w:t>
            </w:r>
          </w:p>
        </w:tc>
        <w:tc>
          <w:tcPr>
            <w:tcW w:w="3885" w:type="dxa"/>
            <w:shd w:val="clear" w:color="auto" w:fill="auto"/>
            <w:vAlign w:val="center"/>
          </w:tcPr>
          <w:p>
            <w:pPr>
              <w:pStyle w:val="23"/>
              <w:rPr>
                <w:rFonts w:hint="eastAsia" w:ascii="Arial" w:hAnsi="Arial" w:cs="MS Shell Dlg 2"/>
                <w:color w:val="FF0000"/>
                <w:lang w:val="en-US" w:eastAsia="zh-CN"/>
              </w:rPr>
            </w:pPr>
            <w:r>
              <w:rPr>
                <w:rFonts w:hint="eastAsia" w:ascii="Arial" w:hAnsi="Arial" w:cs="MS Shell Dlg 2"/>
                <w:color w:val="FF0000"/>
                <w:lang w:val="en-US" w:eastAsia="zh-CN"/>
              </w:rPr>
              <w:t>微信H5支付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201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支付宝手机网站支付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202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支付宝及时到账支付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203</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支付宝APP支付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204</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支付宝扫码支付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205</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支付宝当面付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301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银联H</w:t>
            </w:r>
            <w:r>
              <w:rPr>
                <w:rFonts w:ascii="Arial" w:hAnsi="Arial" w:cs="MS Shell Dlg 2"/>
                <w:lang w:val="en-US" w:eastAsia="zh-CN"/>
              </w:rPr>
              <w:t>5支付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302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银联手机控件支付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4</w:t>
            </w:r>
            <w:r>
              <w:rPr>
                <w:rFonts w:ascii="Arial" w:hAnsi="Arial" w:cs="MS Shell Dlg 2"/>
                <w:lang w:val="en-US" w:eastAsia="zh-CN"/>
              </w:rPr>
              <w:t>01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诊疗卡支付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999</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医生专业技术</w:t>
            </w:r>
            <w:bookmarkStart w:id="108" w:name="专业技术资格字典"/>
            <w:bookmarkEnd w:id="108"/>
            <w:r>
              <w:rPr>
                <w:rFonts w:hint="eastAsia" w:ascii="Arial" w:hAnsi="Arial" w:cs="MS Shell Dlg 2"/>
                <w:lang w:val="en-US" w:eastAsia="zh-CN"/>
              </w:rPr>
              <w:t>职称</w:t>
            </w: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卫生技术人员（医疗）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231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主任医师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232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副主任医师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233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主治医师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234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235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医士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卫生技术人员（药剂）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241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主任药师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242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副主任药师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243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主管药师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244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245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药士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卫生技术人员（护理）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251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主任护师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252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副主任护师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253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主管护师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254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255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护士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卫生技术人员（技师）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261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主任技师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262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副主任技师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263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主管技师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264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265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技士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999</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bookmarkStart w:id="109" w:name="用户规则"/>
            <w:r>
              <w:rPr>
                <w:rFonts w:hint="eastAsia" w:ascii="Arial" w:hAnsi="Arial" w:cs="MS Shell Dlg 2"/>
                <w:lang w:val="en-US" w:eastAsia="zh-CN"/>
              </w:rPr>
              <w:t>用户规则</w:t>
            </w:r>
            <w:bookmarkEnd w:id="109"/>
            <w:r>
              <w:rPr>
                <w:rFonts w:hint="eastAsia" w:ascii="Arial" w:hAnsi="Arial" w:cs="MS Shell Dlg 2"/>
                <w:lang w:val="en-US" w:eastAsia="zh-CN"/>
              </w:rPr>
              <w:t>（根据需要动态传入，不是所有规则都要传，同一个规则只允许传入一次）</w:t>
            </w: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id</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院内用户id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medi</w:t>
            </w:r>
            <w:r>
              <w:rPr>
                <w:rFonts w:ascii="Arial" w:hAnsi="Arial" w:cs="MS Shell Dlg 2"/>
                <w:lang w:val="en-US" w:eastAsia="zh-CN"/>
              </w:rPr>
              <w:t>calNo</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 xml:space="preserve">门诊号/病历号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admissionNo</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card</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certifcate</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证件信息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password</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name</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sex</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birthday</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出生日期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n</w:t>
            </w:r>
            <w:r>
              <w:rPr>
                <w:rFonts w:hint="eastAsia" w:ascii="Arial" w:hAnsi="Arial" w:cs="MS Shell Dlg 2"/>
                <w:lang w:val="en-US" w:eastAsia="zh-CN"/>
              </w:rPr>
              <w:t>ation</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民族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mobile</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parent</w:t>
            </w:r>
            <w:r>
              <w:rPr>
                <w:rFonts w:ascii="Arial" w:hAnsi="Arial" w:cs="MS Shell Dlg 2"/>
                <w:lang w:val="en-US" w:eastAsia="zh-CN"/>
              </w:rPr>
              <w:t>Name</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监护人姓名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parent</w:t>
            </w:r>
            <w:r>
              <w:rPr>
                <w:rFonts w:ascii="Arial" w:hAnsi="Arial" w:cs="MS Shell Dlg 2"/>
                <w:lang w:val="en-US" w:eastAsia="zh-CN"/>
              </w:rPr>
              <w:t>Certifcate</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监护人证件信息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address</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disease</w:t>
            </w:r>
          </w:p>
        </w:tc>
        <w:tc>
          <w:tcPr>
            <w:tcW w:w="38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疾病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allergicHistory</w:t>
            </w:r>
          </w:p>
        </w:tc>
        <w:tc>
          <w:tcPr>
            <w:tcW w:w="38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过敏史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pastHistory</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既往史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chiefComplaint</w:t>
            </w:r>
          </w:p>
        </w:tc>
        <w:tc>
          <w:tcPr>
            <w:tcW w:w="38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主诉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bookmarkStart w:id="110" w:name="支付方式" w:colFirst="0" w:colLast="0"/>
            <w:r>
              <w:rPr>
                <w:rFonts w:hint="eastAsia" w:ascii="Arial" w:hAnsi="Arial" w:cs="MS Shell Dlg 2"/>
                <w:lang w:val="en-US" w:eastAsia="zh-CN"/>
              </w:rPr>
              <w:t>支付方式</w:t>
            </w: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1</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现金</w:t>
            </w:r>
          </w:p>
        </w:tc>
      </w:tr>
      <w:bookmarkEnd w:id="11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lang w:val="en-US" w:eastAsia="zh-CN"/>
              </w:rPr>
            </w:pPr>
          </w:p>
        </w:tc>
        <w:tc>
          <w:tcPr>
            <w:tcW w:w="184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银行卡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lang w:val="en-US" w:eastAsia="zh-CN"/>
              </w:rPr>
            </w:pPr>
            <w:bookmarkStart w:id="111" w:name="专业技术职务"/>
            <w:r>
              <w:rPr>
                <w:rFonts w:hint="eastAsia" w:ascii="Arial" w:hAnsi="Arial" w:cs="MS Shell Dlg 2"/>
                <w:lang w:val="en-US" w:eastAsia="zh-CN"/>
              </w:rPr>
              <w:t>专业技术职务</w:t>
            </w:r>
            <w:bookmarkEnd w:id="111"/>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正高/教授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副高/副教授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中级/讲师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师级</w:t>
            </w:r>
            <w:r>
              <w:rPr>
                <w:rFonts w:ascii="Arial" w:hAnsi="Arial" w:cs="MS Shell Dlg 2"/>
                <w:lang w:val="en-US" w:eastAsia="zh-CN"/>
              </w:rPr>
              <w:t>/</w:t>
            </w:r>
            <w:r>
              <w:rPr>
                <w:rFonts w:hint="eastAsia" w:ascii="Arial" w:hAnsi="Arial" w:cs="MS Shell Dlg 2"/>
                <w:lang w:val="en-US" w:eastAsia="zh-CN"/>
              </w:rPr>
              <w:t>助理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士级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spacing w:before="31" w:after="31" w:line="360" w:lineRule="auto"/>
              <w:ind w:firstLine="0" w:firstLineChars="0"/>
              <w:rPr>
                <w:rFonts w:hint="eastAsia" w:ascii="Arial" w:hAnsi="Arial"/>
                <w:sz w:val="18"/>
                <w:szCs w:val="18"/>
              </w:rPr>
            </w:pPr>
            <w:r>
              <w:rPr>
                <w:rFonts w:hint="eastAsia" w:ascii="Arial" w:hAnsi="Arial"/>
                <w:sz w:val="18"/>
                <w:szCs w:val="18"/>
              </w:rPr>
              <w:t>民族</w:t>
            </w:r>
          </w:p>
        </w:tc>
        <w:tc>
          <w:tcPr>
            <w:tcW w:w="1843"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蒙古族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回族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藏族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维吾尔族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7</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彝族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8</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壮族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9</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布依族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10</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朝鲜族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满族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瑶族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白族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土家族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哈尼族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17</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哈萨克族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18</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傣族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19</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黎族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20</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傈傈族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佤族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畲族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高山族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拉祜族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水族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东乡族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27</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纳西族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28</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景颇族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29</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柯尔克孜族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30</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土族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达翰尔族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仫佬族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羌族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布朗族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撒拉族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毛南族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37</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仡佬族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38</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锡伯族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39</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阿昌族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40</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普米族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塔吉克族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怒族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乌孜别克族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俄罗斯族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鄂温克族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德昂族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47</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保安族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48</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裕固族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49</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京族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50</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塔塔尔族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51</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独龙族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52</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鄂伦春族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53</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赫哲族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54</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门巴族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55</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珞巴族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56</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基诺族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90</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外籍人士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99</w:t>
            </w:r>
          </w:p>
        </w:tc>
        <w:tc>
          <w:tcPr>
            <w:tcW w:w="38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szCs w:val="18"/>
                <w:lang w:val="en-US" w:eastAsia="zh-CN"/>
              </w:rPr>
            </w:pPr>
            <w:r>
              <w:rPr>
                <w:rFonts w:hint="eastAsia" w:ascii="Arial" w:hAnsi="Arial" w:cs="MS Shell Dlg 2"/>
                <w:szCs w:val="18"/>
                <w:lang w:val="en-US" w:eastAsia="zh-CN"/>
              </w:rPr>
              <w:t>国家</w:t>
            </w:r>
            <w:r>
              <w:rPr>
                <w:rFonts w:ascii="Arial" w:hAnsi="Arial" w:cs="MS Shell Dlg 2"/>
                <w:szCs w:val="18"/>
                <w:lang w:val="en-US" w:eastAsia="zh-CN"/>
              </w:rPr>
              <w:t>和地区</w:t>
            </w:r>
            <w:bookmarkStart w:id="112" w:name="国家和地区"/>
            <w:bookmarkEnd w:id="112"/>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156</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826</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英国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392</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日本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410</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韩国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840</w:t>
            </w:r>
          </w:p>
        </w:tc>
        <w:tc>
          <w:tcPr>
            <w:tcW w:w="388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美国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sz w:val="18"/>
                <w:szCs w:val="18"/>
              </w:rPr>
            </w:pPr>
          </w:p>
        </w:tc>
        <w:tc>
          <w:tcPr>
            <w:tcW w:w="1843" w:type="dxa"/>
            <w:shd w:val="clear" w:color="auto" w:fill="auto"/>
            <w:vAlign w:val="center"/>
          </w:tcPr>
          <w:p>
            <w:pPr>
              <w:pStyle w:val="23"/>
              <w:rPr>
                <w:rFonts w:ascii="Arial" w:hAnsi="Arial" w:cs="MS Shell Dlg 2"/>
                <w:lang w:val="en-US" w:eastAsia="zh-CN"/>
              </w:rPr>
            </w:pPr>
          </w:p>
        </w:tc>
        <w:tc>
          <w:tcPr>
            <w:tcW w:w="3885" w:type="dxa"/>
            <w:shd w:val="clear" w:color="auto" w:fill="auto"/>
            <w:vAlign w:val="center"/>
          </w:tcPr>
          <w:p>
            <w:pPr>
              <w:pStyle w:val="23"/>
              <w:rPr>
                <w:rFonts w:hint="eastAsia" w:ascii="Arial" w:hAnsi="Arial" w:cs="MS Shell Dlg 2"/>
                <w:lang w:val="en-US" w:eastAsia="zh-CN"/>
              </w:rPr>
            </w:pPr>
          </w:p>
        </w:tc>
      </w:tr>
    </w:tbl>
    <w:p>
      <w:pPr>
        <w:pStyle w:val="23"/>
        <w:rPr>
          <w:rFonts w:hint="eastAsia" w:ascii="Arial" w:hAnsi="Arial"/>
        </w:rPr>
      </w:pPr>
    </w:p>
    <w:p>
      <w:pPr>
        <w:pStyle w:val="24"/>
        <w:numPr>
          <w:ilvl w:val="0"/>
          <w:numId w:val="5"/>
        </w:numPr>
        <w:spacing w:before="156" w:after="156"/>
        <w:rPr>
          <w:rFonts w:hint="eastAsia" w:ascii="Arial" w:hAnsi="Arial"/>
        </w:rPr>
      </w:pPr>
      <w:bookmarkStart w:id="113" w:name="_Toc3976"/>
      <w:r>
        <w:rPr>
          <w:rFonts w:hint="eastAsia" w:ascii="Arial" w:hAnsi="Arial"/>
        </w:rPr>
        <w:t>加签和加密校验</w:t>
      </w:r>
      <w:bookmarkEnd w:id="113"/>
    </w:p>
    <w:p>
      <w:pPr>
        <w:pStyle w:val="25"/>
        <w:numPr>
          <w:ilvl w:val="1"/>
          <w:numId w:val="5"/>
        </w:numPr>
        <w:spacing w:before="156" w:after="93"/>
        <w:rPr>
          <w:rFonts w:hint="eastAsia" w:ascii="Arial" w:hAnsi="Arial"/>
        </w:rPr>
      </w:pPr>
      <w:bookmarkStart w:id="114" w:name="签名机制"/>
      <w:bookmarkEnd w:id="114"/>
      <w:bookmarkStart w:id="115" w:name="_Toc8465"/>
      <w:r>
        <w:rPr>
          <w:rFonts w:hint="eastAsia" w:ascii="Arial" w:hAnsi="Arial"/>
        </w:rPr>
        <w:t>签名机制</w:t>
      </w:r>
      <w:bookmarkEnd w:id="115"/>
    </w:p>
    <w:p>
      <w:pPr>
        <w:pStyle w:val="28"/>
        <w:numPr>
          <w:ilvl w:val="2"/>
          <w:numId w:val="5"/>
        </w:numPr>
        <w:spacing w:before="156" w:after="62"/>
        <w:rPr>
          <w:rFonts w:hint="eastAsia" w:ascii="Arial" w:hAnsi="Arial"/>
        </w:rPr>
      </w:pPr>
      <w:bookmarkStart w:id="116" w:name="_Toc32459"/>
      <w:r>
        <w:rPr>
          <w:rFonts w:hint="eastAsia" w:ascii="Arial" w:hAnsi="Arial"/>
        </w:rPr>
        <w:t>需要参与签名的参数</w:t>
      </w:r>
      <w:bookmarkEnd w:id="116"/>
    </w:p>
    <w:p>
      <w:pPr>
        <w:pStyle w:val="22"/>
        <w:spacing w:before="31" w:after="31"/>
        <w:ind w:firstLine="420"/>
        <w:rPr>
          <w:rFonts w:hint="eastAsia"/>
        </w:rPr>
      </w:pPr>
      <w:r>
        <w:rPr>
          <w:rFonts w:hint="eastAsia"/>
        </w:rPr>
        <w:t>在请求和返回参数列表中，除去</w:t>
      </w:r>
      <w:r>
        <w:rPr>
          <w:rFonts w:hint="eastAsia"/>
          <w:b/>
        </w:rPr>
        <w:t>sign、signType</w:t>
      </w:r>
      <w:r>
        <w:rPr>
          <w:rFonts w:hint="eastAsia"/>
        </w:rPr>
        <w:t>两个参数外，其他</w:t>
      </w:r>
      <w:r>
        <w:t>需要</w:t>
      </w:r>
      <w:r>
        <w:rPr>
          <w:rFonts w:hint="eastAsia"/>
        </w:rPr>
        <w:t>使用到的参数皆是要签名的参数。</w:t>
      </w:r>
    </w:p>
    <w:p>
      <w:pPr>
        <w:pStyle w:val="28"/>
        <w:numPr>
          <w:ilvl w:val="2"/>
          <w:numId w:val="5"/>
        </w:numPr>
        <w:spacing w:before="156" w:after="62"/>
        <w:rPr>
          <w:rFonts w:hint="eastAsia" w:ascii="Arial" w:hAnsi="Arial"/>
        </w:rPr>
      </w:pPr>
      <w:bookmarkStart w:id="117" w:name="_Toc4365"/>
      <w:r>
        <w:rPr>
          <w:rFonts w:hint="eastAsia" w:ascii="Arial" w:hAnsi="Arial"/>
        </w:rPr>
        <w:t>生成待签名字符串</w:t>
      </w:r>
      <w:bookmarkEnd w:id="117"/>
    </w:p>
    <w:p>
      <w:pPr>
        <w:pStyle w:val="22"/>
        <w:spacing w:before="31" w:after="31"/>
        <w:ind w:firstLine="420"/>
      </w:pPr>
      <w:r>
        <w:rPr>
          <w:rFonts w:hint="eastAsia"/>
        </w:rPr>
        <w:t>对于请求参数，如下格式：</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service</w:t>
      </w:r>
      <w:r>
        <w:rPr>
          <w:rFonts w:hint="eastAsia" w:ascii="Arial" w:hAnsi="Arial"/>
        </w:rPr>
        <w:t>"</w:t>
      </w:r>
      <w:r>
        <w:rPr>
          <w:rFonts w:ascii="Arial" w:hAnsi="Arial"/>
        </w:rPr>
        <w:t>:</w:t>
      </w:r>
      <w:r>
        <w:rPr>
          <w:rFonts w:hint="eastAsia" w:ascii="Arial" w:hAnsi="Arial"/>
        </w:rPr>
        <w:t>"</w:t>
      </w:r>
      <w:r>
        <w:rPr>
          <w:rFonts w:ascii="Arial" w:hAnsi="Arial"/>
        </w:rPr>
        <w:t>NetTest</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partner</w:t>
      </w:r>
      <w:r>
        <w:rPr>
          <w:rFonts w:hint="eastAsia" w:ascii="Arial" w:hAnsi="Arial"/>
        </w:rPr>
        <w:t>"</w:t>
      </w:r>
      <w:r>
        <w:rPr>
          <w:rFonts w:ascii="Arial" w:hAnsi="Arial"/>
        </w:rPr>
        <w:t>:</w:t>
      </w:r>
      <w:r>
        <w:rPr>
          <w:rFonts w:hint="eastAsia" w:ascii="Arial" w:hAnsi="Arial"/>
        </w:rPr>
        <w:t>"</w:t>
      </w:r>
      <w:r>
        <w:rPr>
          <w:rFonts w:ascii="Arial" w:hAnsi="Arial"/>
        </w:rPr>
        <w:t>TEST_WX</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hospitalCode</w:t>
      </w:r>
      <w:r>
        <w:rPr>
          <w:rFonts w:hint="eastAsia" w:ascii="Arial" w:hAnsi="Arial"/>
        </w:rPr>
        <w:t>"</w:t>
      </w:r>
      <w:r>
        <w:rPr>
          <w:rFonts w:ascii="Arial" w:hAnsi="Arial"/>
        </w:rPr>
        <w:t>:</w:t>
      </w:r>
      <w:r>
        <w:rPr>
          <w:rFonts w:hint="eastAsia" w:ascii="Arial" w:hAnsi="Arial"/>
        </w:rPr>
        <w:t>"</w:t>
      </w:r>
      <w:r>
        <w:rPr>
          <w:rFonts w:ascii="Arial" w:hAnsi="Arial"/>
        </w:rPr>
        <w:t>0</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ascii="Arial" w:hAnsi="Arial"/>
        </w:rPr>
        <w:t>"dataFormat":"json",</w:t>
      </w:r>
    </w:p>
    <w:p>
      <w:pPr>
        <w:pStyle w:val="26"/>
        <w:spacing w:after="0" w:line="240" w:lineRule="atLeast"/>
        <w:ind w:left="0" w:firstLine="420"/>
        <w:jc w:val="left"/>
        <w:rPr>
          <w:rFonts w:ascii="Arial" w:hAnsi="Arial"/>
        </w:rPr>
      </w:pPr>
      <w:r>
        <w:rPr>
          <w:rFonts w:hint="eastAsia" w:ascii="Arial" w:hAnsi="Arial"/>
        </w:rPr>
        <w:t>"</w:t>
      </w:r>
      <w:r>
        <w:rPr>
          <w:rFonts w:ascii="Arial" w:hAnsi="Arial"/>
        </w:rPr>
        <w:t>input</w:t>
      </w:r>
      <w:r>
        <w:rPr>
          <w:rFonts w:hint="eastAsia" w:ascii="Arial" w:hAnsi="Arial"/>
        </w:rPr>
        <w:t>C</w:t>
      </w:r>
      <w:r>
        <w:rPr>
          <w:rFonts w:ascii="Arial" w:hAnsi="Arial"/>
        </w:rPr>
        <w:t>harset</w:t>
      </w:r>
      <w:r>
        <w:rPr>
          <w:rFonts w:hint="eastAsia" w:ascii="Arial" w:hAnsi="Arial"/>
        </w:rPr>
        <w:t>"</w:t>
      </w:r>
      <w:r>
        <w:rPr>
          <w:rFonts w:ascii="Arial" w:hAnsi="Arial"/>
        </w:rPr>
        <w:t>:</w:t>
      </w:r>
      <w:r>
        <w:rPr>
          <w:rFonts w:hint="eastAsia" w:ascii="Arial" w:hAnsi="Arial"/>
        </w:rPr>
        <w:t>"utf-8"</w:t>
      </w:r>
      <w:r>
        <w:rPr>
          <w:rFonts w:ascii="Arial" w:hAnsi="Arial"/>
        </w:rPr>
        <w:t>,</w:t>
      </w:r>
    </w:p>
    <w:p>
      <w:pPr>
        <w:pStyle w:val="26"/>
        <w:spacing w:after="0"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after="0" w:line="240" w:lineRule="atLeast"/>
        <w:ind w:left="0" w:firstLine="420"/>
        <w:jc w:val="left"/>
        <w:rPr>
          <w:rFonts w:ascii="Arial" w:hAnsi="Arial"/>
        </w:rPr>
      </w:pPr>
      <w:r>
        <w:rPr>
          <w:rFonts w:ascii="Arial" w:hAnsi="Arial"/>
        </w:rPr>
        <w:t>"sign":"722289C58286EC2B41EF764CD5B0259D",</w:t>
      </w:r>
    </w:p>
    <w:p>
      <w:pPr>
        <w:pStyle w:val="26"/>
        <w:spacing w:after="0" w:line="240" w:lineRule="atLeast"/>
        <w:ind w:left="0" w:firstLine="420"/>
        <w:jc w:val="left"/>
        <w:rPr>
          <w:rFonts w:ascii="Arial" w:hAnsi="Arial"/>
        </w:rPr>
      </w:pPr>
      <w:r>
        <w:rPr>
          <w:rFonts w:ascii="Arial" w:hAnsi="Arial"/>
        </w:rPr>
        <w:t>"requestEncrypted":"WXzV3/6APXYdqsoZlVuANePKKHbc47QODNPniynaD9s="</w:t>
      </w:r>
    </w:p>
    <w:p>
      <w:pPr>
        <w:pStyle w:val="26"/>
        <w:spacing w:after="0" w:line="240" w:lineRule="atLeast"/>
        <w:ind w:left="0" w:firstLine="0"/>
        <w:jc w:val="left"/>
        <w:rPr>
          <w:rFonts w:hint="eastAsia" w:ascii="Arial" w:hAnsi="Arial"/>
        </w:rPr>
      </w:pPr>
      <w:r>
        <w:rPr>
          <w:rFonts w:ascii="Arial" w:hAnsi="Arial"/>
        </w:rPr>
        <w:t>}</w:t>
      </w:r>
    </w:p>
    <w:p>
      <w:pPr>
        <w:pStyle w:val="22"/>
        <w:spacing w:before="31" w:after="31"/>
        <w:ind w:firstLine="420"/>
      </w:pPr>
      <w:r>
        <w:rPr>
          <w:rFonts w:hint="eastAsia"/>
        </w:rPr>
        <w:t>对xml串里的每一个值从</w:t>
      </w:r>
      <w:r>
        <w:t>a</w:t>
      </w:r>
      <w:r>
        <w:rPr>
          <w:rFonts w:hint="eastAsia"/>
        </w:rPr>
        <w:t>到</w:t>
      </w:r>
      <w:r>
        <w:t>z</w:t>
      </w:r>
      <w:r>
        <w:rPr>
          <w:rFonts w:hint="eastAsia"/>
        </w:rPr>
        <w:t>的顺序排序，若遇到相同首字母，则看第二个字母，以此类推（</w:t>
      </w:r>
      <w:r>
        <w:rPr>
          <w:rFonts w:hint="eastAsia"/>
          <w:b/>
        </w:rPr>
        <w:t>sign</w:t>
      </w:r>
      <w:r>
        <w:rPr>
          <w:rFonts w:hint="eastAsia"/>
        </w:rPr>
        <w:t>、</w:t>
      </w:r>
      <w:r>
        <w:rPr>
          <w:rFonts w:hint="eastAsia"/>
          <w:b/>
        </w:rPr>
        <w:t>signType</w:t>
      </w:r>
      <w:r>
        <w:rPr>
          <w:rFonts w:hint="eastAsia"/>
        </w:rPr>
        <w:t>字段不参与签名）。排序完成之后，再把所有数组值以“&amp;”字符连接起来，并将</w:t>
      </w:r>
      <w:r>
        <w:rPr>
          <w:rFonts w:hint="eastAsia"/>
          <w:b/>
        </w:rPr>
        <w:t>key</w:t>
      </w:r>
      <w:r>
        <w:rPr>
          <w:rFonts w:hint="eastAsia"/>
        </w:rPr>
        <w:t>值加在最后面一起加签（</w:t>
      </w:r>
      <w:r>
        <w:rPr>
          <w:rFonts w:hint="eastAsia"/>
          <w:color w:val="FF0000"/>
        </w:rPr>
        <w:t>xml结构的待加签的字符串要去掉</w:t>
      </w:r>
      <w:r>
        <w:rPr>
          <w:rFonts w:hint="eastAsia"/>
          <w:b/>
          <w:color w:val="FF0000"/>
        </w:rPr>
        <w:t>CDATA</w:t>
      </w:r>
      <w:r>
        <w:rPr>
          <w:rFonts w:hint="eastAsia"/>
          <w:color w:val="FF0000"/>
        </w:rPr>
        <w:t>转义符）</w:t>
      </w:r>
      <w:r>
        <w:rPr>
          <w:rFonts w:hint="eastAsia"/>
        </w:rPr>
        <w:t>。</w:t>
      </w:r>
    </w:p>
    <w:p>
      <w:pPr>
        <w:pStyle w:val="22"/>
        <w:spacing w:before="31" w:after="31"/>
        <w:ind w:firstLine="420"/>
        <w:rPr>
          <w:rFonts w:hint="eastAsia"/>
        </w:rPr>
      </w:pPr>
      <w:r>
        <w:rPr>
          <w:rFonts w:hint="eastAsia"/>
        </w:rPr>
        <w:t>排序完成之后，如：</w:t>
      </w:r>
    </w:p>
    <w:p>
      <w:pPr>
        <w:pStyle w:val="26"/>
        <w:spacing w:after="0" w:line="240" w:lineRule="atLeast"/>
        <w:ind w:left="0" w:firstLine="0"/>
        <w:jc w:val="left"/>
        <w:rPr>
          <w:rFonts w:hint="eastAsia" w:ascii="Arial" w:hAnsi="Arial"/>
        </w:rPr>
      </w:pPr>
      <w:r>
        <w:rPr>
          <w:rFonts w:ascii="Arial" w:hAnsi="Arial"/>
        </w:rPr>
        <w:t>dataFormat=json&amp;hospitalCode=0&amp;input</w:t>
      </w:r>
      <w:r>
        <w:rPr>
          <w:rFonts w:hint="eastAsia" w:ascii="Arial" w:hAnsi="Arial"/>
        </w:rPr>
        <w:t>C</w:t>
      </w:r>
      <w:r>
        <w:rPr>
          <w:rFonts w:ascii="Arial" w:hAnsi="Arial"/>
        </w:rPr>
        <w:t>harset</w:t>
      </w:r>
      <w:r>
        <w:rPr>
          <w:rFonts w:hint="eastAsia" w:ascii="Arial" w:hAnsi="Arial"/>
        </w:rPr>
        <w:t>=utf-8&amp;</w:t>
      </w:r>
      <w:r>
        <w:rPr>
          <w:rFonts w:ascii="Arial" w:hAnsi="Arial"/>
        </w:rPr>
        <w:t>partner</w:t>
      </w:r>
      <w:r>
        <w:rPr>
          <w:rFonts w:hint="eastAsia" w:ascii="Arial" w:hAnsi="Arial"/>
        </w:rPr>
        <w:t>=TEST_WX&amp;requestEncrypted=</w:t>
      </w:r>
      <w:r>
        <w:rPr>
          <w:rFonts w:ascii="Arial" w:hAnsi="Arial"/>
        </w:rPr>
        <w:t>oJ5JYA4Q33sBLcRr98DeEyB83BVT5Iec5O7okvxPm111P3hBM/g1/eLAxm7Iaos/Yw9ZCsw3CtC0Q6j6X9C+CQ==</w:t>
      </w:r>
      <w:r>
        <w:rPr>
          <w:rFonts w:hint="eastAsia" w:ascii="Arial" w:hAnsi="Arial"/>
        </w:rPr>
        <w:t>&amp;service=NetTest&amp;key=</w:t>
      </w:r>
      <w:r>
        <w:rPr>
          <w:rFonts w:ascii="Arial" w:hAnsi="Arial"/>
        </w:rPr>
        <w:t>2098D32C4D1399EC</w:t>
      </w:r>
    </w:p>
    <w:p>
      <w:pPr>
        <w:pStyle w:val="22"/>
        <w:spacing w:before="31" w:after="31"/>
        <w:ind w:firstLine="420"/>
        <w:rPr>
          <w:rFonts w:hint="eastAsia"/>
        </w:rPr>
      </w:pPr>
      <w:r>
        <w:t>这串就是待签名的字符串</w:t>
      </w:r>
      <w:r>
        <w:rPr>
          <w:rFonts w:hint="eastAsia"/>
        </w:rPr>
        <w:t>，加签完成后放到</w:t>
      </w:r>
      <w:r>
        <w:rPr>
          <w:rFonts w:hint="eastAsia"/>
          <w:b/>
        </w:rPr>
        <w:t>sign</w:t>
      </w:r>
      <w:r>
        <w:rPr>
          <w:rFonts w:hint="eastAsia"/>
        </w:rPr>
        <w:t>字段中。</w:t>
      </w:r>
    </w:p>
    <w:p>
      <w:pPr>
        <w:pStyle w:val="22"/>
        <w:spacing w:before="31" w:after="31"/>
        <w:ind w:firstLine="422"/>
        <w:rPr>
          <w:rFonts w:hint="eastAsia"/>
          <w:szCs w:val="21"/>
        </w:rPr>
      </w:pPr>
      <w:r>
        <w:rPr>
          <w:rFonts w:hint="eastAsia"/>
          <w:b/>
          <w:szCs w:val="21"/>
        </w:rPr>
        <w:t>sign</w:t>
      </w:r>
      <w:r>
        <w:rPr>
          <w:rFonts w:hint="eastAsia"/>
          <w:szCs w:val="21"/>
        </w:rPr>
        <w:t>=md5(</w:t>
      </w:r>
      <w:r>
        <w:rPr>
          <w:szCs w:val="21"/>
        </w:rPr>
        <w:t>“</w:t>
      </w:r>
      <w:r>
        <w:t>dataFormat=json&amp;hospitalCode=0&amp;input</w:t>
      </w:r>
      <w:r>
        <w:rPr>
          <w:rFonts w:hint="eastAsia"/>
        </w:rPr>
        <w:t>C</w:t>
      </w:r>
      <w:r>
        <w:t>harset</w:t>
      </w:r>
      <w:r>
        <w:rPr>
          <w:rFonts w:hint="eastAsia"/>
        </w:rPr>
        <w:t>=utf-8&amp;</w:t>
      </w:r>
      <w:r>
        <w:t>partner</w:t>
      </w:r>
      <w:r>
        <w:rPr>
          <w:rFonts w:hint="eastAsia"/>
          <w:szCs w:val="21"/>
        </w:rPr>
        <w:t>=</w:t>
      </w:r>
      <w:r>
        <w:rPr>
          <w:szCs w:val="21"/>
        </w:rPr>
        <w:t>TEST_WX</w:t>
      </w:r>
      <w:r>
        <w:rPr>
          <w:rFonts w:hint="eastAsia"/>
          <w:szCs w:val="21"/>
        </w:rPr>
        <w:t>&amp;requestEncrypted=</w:t>
      </w:r>
      <w:r>
        <w:t>oJ5JYA4Q33sBLcRr98DeEyB83BVT5Iec5O7okvxPm111P3hBM/g1/eLAxm7Iaos/Yw9ZCsw3CtC0Q6j6X9C+CQ==</w:t>
      </w:r>
      <w:r>
        <w:rPr>
          <w:rFonts w:hint="eastAsia"/>
          <w:szCs w:val="21"/>
        </w:rPr>
        <w:t>&amp;</w:t>
      </w:r>
      <w:r>
        <w:rPr>
          <w:rFonts w:hint="eastAsia"/>
        </w:rPr>
        <w:t>service=NetTest</w:t>
      </w:r>
      <w:r>
        <w:rPr>
          <w:rFonts w:hint="eastAsia"/>
          <w:szCs w:val="21"/>
        </w:rPr>
        <w:t>&amp;key=</w:t>
      </w:r>
      <w:r>
        <w:t>2098D32C4D1399EC</w:t>
      </w:r>
      <w:r>
        <w:rPr>
          <w:szCs w:val="21"/>
        </w:rPr>
        <w:t>”</w:t>
      </w:r>
      <w:r>
        <w:rPr>
          <w:rFonts w:hint="eastAsia"/>
          <w:szCs w:val="21"/>
        </w:rPr>
        <w:t>)</w:t>
      </w:r>
    </w:p>
    <w:p>
      <w:pPr>
        <w:pStyle w:val="22"/>
        <w:spacing w:before="31" w:after="31"/>
        <w:ind w:firstLine="422"/>
        <w:rPr>
          <w:rFonts w:hint="eastAsia"/>
          <w:szCs w:val="21"/>
        </w:rPr>
      </w:pPr>
      <w:r>
        <w:rPr>
          <w:rFonts w:hint="eastAsia"/>
          <w:b/>
          <w:szCs w:val="21"/>
        </w:rPr>
        <w:t>sign</w:t>
      </w:r>
      <w:r>
        <w:rPr>
          <w:rFonts w:hint="eastAsia"/>
          <w:szCs w:val="21"/>
        </w:rPr>
        <w:t>=</w:t>
      </w:r>
      <w:r>
        <w:t>389F6997DA8530F147D4AD7AF41C5C30</w:t>
      </w:r>
    </w:p>
    <w:p>
      <w:pPr>
        <w:pStyle w:val="25"/>
        <w:keepNext/>
        <w:numPr>
          <w:ilvl w:val="1"/>
          <w:numId w:val="5"/>
        </w:numPr>
        <w:spacing w:before="156" w:after="93"/>
        <w:ind w:left="894" w:hanging="894" w:hangingChars="270"/>
        <w:rPr>
          <w:rFonts w:hint="eastAsia" w:ascii="Arial" w:hAnsi="Arial"/>
        </w:rPr>
      </w:pPr>
      <w:bookmarkStart w:id="118" w:name="_Toc28842"/>
      <w:bookmarkStart w:id="119" w:name="加解密机制"/>
      <w:r>
        <w:rPr>
          <w:rFonts w:hint="eastAsia" w:ascii="Arial" w:hAnsi="Arial"/>
        </w:rPr>
        <w:t>加解密机制</w:t>
      </w:r>
      <w:bookmarkEnd w:id="118"/>
    </w:p>
    <w:bookmarkEnd w:id="119"/>
    <w:p>
      <w:pPr>
        <w:pStyle w:val="28"/>
        <w:numPr>
          <w:ilvl w:val="2"/>
          <w:numId w:val="5"/>
        </w:numPr>
        <w:spacing w:before="156" w:after="62"/>
        <w:rPr>
          <w:rFonts w:hint="eastAsia" w:ascii="Arial" w:hAnsi="Arial"/>
        </w:rPr>
      </w:pPr>
      <w:bookmarkStart w:id="120" w:name="_Toc1172"/>
      <w:r>
        <w:rPr>
          <w:rFonts w:hint="eastAsia" w:ascii="Arial" w:hAnsi="Arial"/>
        </w:rPr>
        <w:t>加密顺序</w:t>
      </w:r>
      <w:bookmarkEnd w:id="120"/>
    </w:p>
    <w:p>
      <w:pPr>
        <w:pStyle w:val="22"/>
        <w:spacing w:before="31" w:after="31"/>
        <w:ind w:firstLine="420"/>
        <w:rPr>
          <w:rFonts w:hint="eastAsia"/>
        </w:rPr>
      </w:pPr>
      <w:r>
        <w:rPr>
          <w:rFonts w:hint="eastAsia"/>
        </w:rPr>
        <w:t>发送数据时先加密再签名，接受数据后先验签在解密。</w:t>
      </w:r>
    </w:p>
    <w:p>
      <w:pPr>
        <w:pStyle w:val="28"/>
        <w:numPr>
          <w:ilvl w:val="2"/>
          <w:numId w:val="5"/>
        </w:numPr>
        <w:spacing w:before="156" w:after="62"/>
        <w:rPr>
          <w:rFonts w:hint="eastAsia" w:ascii="Arial" w:hAnsi="Arial"/>
        </w:rPr>
      </w:pPr>
      <w:bookmarkStart w:id="121" w:name="_Toc3777"/>
      <w:r>
        <w:rPr>
          <w:rFonts w:hint="eastAsia" w:ascii="Arial" w:hAnsi="Arial"/>
        </w:rPr>
        <w:t>加密方式</w:t>
      </w:r>
      <w:bookmarkEnd w:id="121"/>
    </w:p>
    <w:p>
      <w:pPr>
        <w:pStyle w:val="22"/>
        <w:spacing w:before="31" w:after="31"/>
        <w:ind w:firstLine="420"/>
      </w:pPr>
      <w:r>
        <w:rPr>
          <w:rFonts w:hint="eastAsia"/>
        </w:rPr>
        <w:t>对称加密，使用的算法：</w:t>
      </w:r>
      <w:r>
        <w:t>AES</w:t>
      </w:r>
    </w:p>
    <w:p>
      <w:pPr>
        <w:pStyle w:val="22"/>
        <w:spacing w:before="31" w:after="31"/>
        <w:ind w:firstLine="420"/>
        <w:rPr>
          <w:rFonts w:hint="eastAsia"/>
        </w:rPr>
      </w:pPr>
      <w:r>
        <w:rPr>
          <w:rFonts w:hint="eastAsia"/>
        </w:rPr>
        <w:t>本接口请求包采用整体加密方式，即</w:t>
      </w:r>
      <w:r>
        <w:t>AES(</w:t>
      </w:r>
      <w:r>
        <w:rPr>
          <w:rFonts w:hint="eastAsia"/>
        </w:rPr>
        <w:t>业务内容</w:t>
      </w:r>
      <w:r>
        <w:t>)</w:t>
      </w:r>
      <w:r>
        <w:rPr>
          <w:rFonts w:hint="eastAsia"/>
        </w:rPr>
        <w:t>，采用</w:t>
      </w:r>
      <w:r>
        <w:t>AES</w:t>
      </w:r>
      <w:r>
        <w:rPr>
          <w:rFonts w:hint="eastAsia"/>
        </w:rPr>
        <w:t>加密方式采用</w:t>
      </w:r>
      <w:r>
        <w:tab/>
      </w:r>
      <w:r>
        <w:t>AES-128-ECB</w:t>
      </w:r>
      <w:r>
        <w:rPr>
          <w:rFonts w:hint="eastAsia"/>
        </w:rPr>
        <w:t>加密模式，</w:t>
      </w:r>
      <w:r>
        <w:t>PKCS5Padding</w:t>
      </w:r>
      <w:r>
        <w:rPr>
          <w:rFonts w:hint="eastAsia"/>
        </w:rPr>
        <w:t>补码，</w:t>
      </w:r>
      <w:r>
        <w:tab/>
      </w:r>
      <w:r>
        <w:t>key</w:t>
      </w:r>
      <w:r>
        <w:tab/>
      </w:r>
      <w:r>
        <w:rPr>
          <w:rFonts w:hint="eastAsia"/>
        </w:rPr>
        <w:t>需要为</w:t>
      </w:r>
      <w:r>
        <w:t>16</w:t>
      </w:r>
      <w:r>
        <w:rPr>
          <w:rFonts w:hint="eastAsia"/>
        </w:rPr>
        <w:t>位，并对加密的内容使用</w:t>
      </w:r>
      <w:r>
        <w:t>BASE64</w:t>
      </w:r>
      <w:r>
        <w:rPr>
          <w:rFonts w:hint="eastAsia"/>
        </w:rPr>
        <w:t>做转码功能，同时能起到</w:t>
      </w:r>
      <w:r>
        <w:t>2</w:t>
      </w:r>
      <w:r>
        <w:rPr>
          <w:rFonts w:hint="eastAsia"/>
        </w:rPr>
        <w:t>次加密的作用。</w:t>
      </w:r>
    </w:p>
    <w:p>
      <w:pPr>
        <w:pStyle w:val="28"/>
        <w:numPr>
          <w:ilvl w:val="2"/>
          <w:numId w:val="5"/>
        </w:numPr>
        <w:spacing w:before="156" w:after="62"/>
        <w:rPr>
          <w:rFonts w:ascii="Arial" w:hAnsi="Arial"/>
        </w:rPr>
      </w:pPr>
      <w:bookmarkStart w:id="122" w:name="_Toc17386"/>
      <w:r>
        <w:rPr>
          <w:rFonts w:ascii="Arial" w:hAnsi="Arial"/>
        </w:rPr>
        <w:t>带加密的字符串</w:t>
      </w:r>
      <w:bookmarkEnd w:id="122"/>
    </w:p>
    <w:p>
      <w:pPr>
        <w:pStyle w:val="22"/>
        <w:spacing w:before="31" w:after="31"/>
        <w:ind w:firstLine="420"/>
        <w:rPr>
          <w:rFonts w:hint="eastAsia"/>
        </w:rPr>
      </w:pPr>
      <w:r>
        <w:rPr>
          <w:rFonts w:hint="eastAsia"/>
        </w:rPr>
        <w:t>对于如下请求参数，如下格式：</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&lt;service&gt;&lt;![CDATA[</w:t>
      </w:r>
      <w:r>
        <w:rPr>
          <w:rFonts w:hint="eastAsia" w:ascii="Arial" w:hAnsi="Arial"/>
        </w:rPr>
        <w:t>NetTest</w:t>
      </w:r>
      <w:r>
        <w:rPr>
          <w:rFonts w:ascii="Arial" w:hAnsi="Arial"/>
        </w:rPr>
        <w:t>]]&gt;&lt;/service&gt;</w:t>
      </w:r>
    </w:p>
    <w:p>
      <w:pPr>
        <w:pStyle w:val="26"/>
        <w:spacing w:after="0" w:line="240" w:lineRule="atLeast"/>
        <w:ind w:left="0" w:firstLine="0"/>
        <w:jc w:val="left"/>
        <w:rPr>
          <w:rFonts w:ascii="Arial" w:hAnsi="Arial"/>
        </w:rPr>
      </w:pPr>
      <w:r>
        <w:rPr>
          <w:rFonts w:hint="eastAsia" w:ascii="Arial" w:hAnsi="Arial"/>
        </w:rPr>
        <w:tab/>
      </w: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before="24" w:after="24" w:line="240" w:lineRule="atLeast"/>
        <w:ind w:left="0" w:firstLine="420"/>
        <w:jc w:val="left"/>
        <w:rPr>
          <w:rFonts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&lt;request&gt;</w:t>
      </w:r>
    </w:p>
    <w:p>
      <w:pPr>
        <w:pStyle w:val="26"/>
        <w:spacing w:after="0" w:line="240" w:lineRule="atLeast"/>
        <w:ind w:left="0" w:firstLine="0"/>
        <w:jc w:val="left"/>
        <w:rPr>
          <w:rFonts w:ascii="Arial" w:hAnsi="Arial"/>
        </w:rPr>
      </w:pPr>
      <w:r>
        <w:rPr>
          <w:rFonts w:ascii="Arial" w:hAnsi="Arial"/>
        </w:rPr>
        <w:tab/>
      </w:r>
      <w:r>
        <w:rPr>
          <w:rFonts w:hint="eastAsia" w:ascii="Arial" w:hAnsi="Arial"/>
        </w:rPr>
        <w:tab/>
      </w:r>
      <w:r>
        <w:rPr>
          <w:rFonts w:hint="eastAsia" w:ascii="Arial" w:hAnsi="Arial"/>
        </w:rPr>
        <w:t>&lt;ip&gt;</w:t>
      </w:r>
      <w:r>
        <w:rPr>
          <w:rFonts w:ascii="Arial" w:hAnsi="Arial"/>
        </w:rPr>
        <w:t>&lt;![CDATA[127.0.0.1]]&gt;</w:t>
      </w:r>
      <w:r>
        <w:rPr>
          <w:rFonts w:hint="eastAsia" w:ascii="Arial" w:hAnsi="Arial"/>
        </w:rPr>
        <w:t>&lt;/ip&gt;</w:t>
      </w:r>
    </w:p>
    <w:p>
      <w:pPr>
        <w:pStyle w:val="26"/>
        <w:spacing w:after="0" w:line="240" w:lineRule="atLeast"/>
        <w:ind w:left="0" w:firstLine="0"/>
        <w:jc w:val="left"/>
        <w:rPr>
          <w:rFonts w:ascii="Arial" w:hAnsi="Arial"/>
        </w:rPr>
      </w:pPr>
      <w:r>
        <w:rPr>
          <w:rFonts w:hint="eastAsia" w:ascii="Arial" w:hAnsi="Arial"/>
        </w:rPr>
        <w:tab/>
      </w:r>
      <w:r>
        <w:rPr>
          <w:rFonts w:ascii="Arial" w:hAnsi="Arial"/>
        </w:rPr>
        <w:t>&lt;/request&gt;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"service": "NetTest",</w:t>
      </w:r>
    </w:p>
    <w:p>
      <w:pPr>
        <w:pStyle w:val="26"/>
        <w:spacing w:after="0" w:line="240" w:lineRule="atLeast"/>
        <w:ind w:left="0" w:firstLine="420"/>
        <w:jc w:val="left"/>
        <w:rPr>
          <w:rFonts w:ascii="Arial" w:hAnsi="Arial"/>
        </w:rPr>
      </w:pPr>
      <w:r>
        <w:rPr>
          <w:rFonts w:ascii="Arial" w:hAnsi="Arial"/>
        </w:rPr>
        <w:t>"partner": "TEST_WX",</w:t>
      </w:r>
    </w:p>
    <w:p>
      <w:pPr>
        <w:pStyle w:val="26"/>
        <w:spacing w:after="0" w:line="240" w:lineRule="atLeast"/>
        <w:ind w:left="0" w:firstLine="420"/>
        <w:jc w:val="left"/>
        <w:rPr>
          <w:rFonts w:ascii="Arial" w:hAnsi="Arial"/>
        </w:rPr>
      </w:pPr>
      <w:r>
        <w:rPr>
          <w:rFonts w:ascii="Arial" w:hAnsi="Arial"/>
        </w:rPr>
        <w:t>"hospitalCode": "0",</w:t>
      </w:r>
    </w:p>
    <w:p>
      <w:pPr>
        <w:pStyle w:val="26"/>
        <w:spacing w:after="0" w:line="240" w:lineRule="atLeast"/>
        <w:ind w:left="0" w:firstLine="420"/>
        <w:jc w:val="left"/>
        <w:rPr>
          <w:rFonts w:ascii="Arial" w:hAnsi="Arial"/>
        </w:rPr>
      </w:pPr>
      <w:r>
        <w:rPr>
          <w:rFonts w:ascii="Arial" w:hAnsi="Arial"/>
        </w:rPr>
        <w:t>"dataFormat":"json",</w:t>
      </w:r>
    </w:p>
    <w:p>
      <w:pPr>
        <w:pStyle w:val="26"/>
        <w:spacing w:after="0" w:line="240" w:lineRule="atLeast"/>
        <w:ind w:left="0" w:firstLine="420"/>
        <w:jc w:val="left"/>
        <w:rPr>
          <w:rFonts w:ascii="Arial" w:hAnsi="Arial"/>
        </w:rPr>
      </w:pPr>
      <w:r>
        <w:rPr>
          <w:rFonts w:ascii="Arial" w:hAnsi="Arial"/>
        </w:rPr>
        <w:t>"request"[</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ascii="Arial" w:hAnsi="Arial"/>
        </w:rPr>
      </w:pPr>
      <w:r>
        <w:rPr>
          <w:rFonts w:ascii="Arial" w:hAnsi="Arial"/>
        </w:rPr>
        <w:t xml:space="preserve">            "ip": "127.0.0.1"</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420"/>
        <w:jc w:val="left"/>
        <w:rPr>
          <w:rFonts w:ascii="Arial" w:hAnsi="Arial"/>
        </w:rPr>
      </w:pPr>
      <w:r>
        <w:rPr>
          <w:rFonts w:ascii="Arial" w:hAnsi="Arial"/>
        </w:rPr>
        <w:t>]</w:t>
      </w:r>
    </w:p>
    <w:p>
      <w:pPr>
        <w:pStyle w:val="26"/>
        <w:spacing w:after="0" w:line="240" w:lineRule="atLeast"/>
        <w:ind w:left="0" w:firstLine="0"/>
        <w:jc w:val="left"/>
        <w:rPr>
          <w:rFonts w:hint="eastAsia" w:ascii="Arial" w:hAnsi="Arial"/>
        </w:rPr>
      </w:pPr>
      <w:r>
        <w:rPr>
          <w:rFonts w:ascii="Arial" w:hAnsi="Arial"/>
        </w:rPr>
        <w:t>}</w:t>
      </w:r>
    </w:p>
    <w:p>
      <w:pPr>
        <w:pStyle w:val="22"/>
        <w:spacing w:before="31" w:after="31"/>
        <w:ind w:firstLine="480"/>
        <w:rPr>
          <w:rFonts w:hint="eastAsia"/>
          <w:sz w:val="24"/>
        </w:rPr>
      </w:pPr>
      <w:r>
        <w:rPr>
          <w:rFonts w:hint="eastAsia"/>
          <w:sz w:val="24"/>
        </w:rPr>
        <w:t>将业务参数</w:t>
      </w:r>
      <w:r>
        <w:rPr>
          <w:rFonts w:hint="eastAsia"/>
          <w:b/>
          <w:sz w:val="24"/>
        </w:rPr>
        <w:t>request</w:t>
      </w:r>
      <w:r>
        <w:rPr>
          <w:rFonts w:hint="eastAsia"/>
          <w:sz w:val="24"/>
        </w:rPr>
        <w:t>节点的内容采用AES加密方式进行加密，和“带加密的字符串”</w:t>
      </w:r>
      <w:r>
        <w:rPr>
          <w:rFonts w:hint="eastAsia"/>
          <w:b/>
          <w:sz w:val="24"/>
        </w:rPr>
        <w:t>requestEncrypted</w:t>
      </w:r>
      <w:r>
        <w:rPr>
          <w:rFonts w:hint="eastAsia"/>
          <w:sz w:val="24"/>
        </w:rPr>
        <w:t>相对应。</w:t>
      </w:r>
    </w:p>
    <w:p>
      <w:pPr>
        <w:pStyle w:val="22"/>
        <w:spacing w:before="31" w:after="31"/>
        <w:ind w:firstLine="480"/>
        <w:rPr>
          <w:rFonts w:hint="eastAsia"/>
          <w:sz w:val="24"/>
        </w:rPr>
      </w:pPr>
      <w:r>
        <w:rPr>
          <w:rFonts w:hint="eastAsia"/>
          <w:sz w:val="24"/>
        </w:rPr>
        <w:t>对请求业务参数：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ascii="Arial" w:hAnsi="Arial"/>
        </w:rPr>
      </w:pPr>
      <w:r>
        <w:rPr>
          <w:rFonts w:ascii="Arial" w:hAnsi="Arial"/>
        </w:rPr>
        <w:tab/>
      </w:r>
      <w:r>
        <w:rPr>
          <w:rFonts w:hint="eastAsia" w:ascii="Arial" w:hAnsi="Arial"/>
        </w:rPr>
        <w:t>&lt;ip&gt;</w:t>
      </w:r>
      <w:r>
        <w:rPr>
          <w:rFonts w:ascii="Arial" w:hAnsi="Arial"/>
        </w:rPr>
        <w:t>&lt;![CDATA[127.0.0.1]]&gt;</w:t>
      </w:r>
      <w:r>
        <w:rPr>
          <w:rFonts w:hint="eastAsia" w:ascii="Arial" w:hAnsi="Arial"/>
        </w:rPr>
        <w:t>&lt;/ip&gt;</w:t>
      </w:r>
    </w:p>
    <w:p>
      <w:pPr>
        <w:pStyle w:val="26"/>
        <w:spacing w:after="0" w:line="240" w:lineRule="atLeast"/>
        <w:ind w:left="0" w:firstLine="0"/>
        <w:jc w:val="left"/>
        <w:rPr>
          <w:rFonts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"ip": "127.0.0.1"</w:t>
      </w:r>
    </w:p>
    <w:p>
      <w:pPr>
        <w:pStyle w:val="26"/>
        <w:spacing w:after="0" w:line="240" w:lineRule="atLeast"/>
        <w:ind w:left="0" w:firstLine="0"/>
        <w:jc w:val="left"/>
        <w:rPr>
          <w:rFonts w:hint="eastAsia" w:ascii="Arial" w:hAnsi="Arial"/>
        </w:rPr>
      </w:pPr>
      <w:r>
        <w:rPr>
          <w:rFonts w:ascii="Arial" w:hAnsi="Arial"/>
        </w:rPr>
        <w:t>}</w:t>
      </w:r>
    </w:p>
    <w:p>
      <w:pPr>
        <w:pStyle w:val="22"/>
        <w:spacing w:before="31" w:after="31"/>
        <w:ind w:firstLine="420"/>
        <w:rPr>
          <w:rFonts w:hint="eastAsia"/>
        </w:rPr>
      </w:pPr>
      <w:r>
        <w:rPr>
          <w:rFonts w:hint="eastAsia"/>
        </w:rPr>
        <w:t>加密后：</w:t>
      </w:r>
    </w:p>
    <w:p>
      <w:pPr>
        <w:pStyle w:val="22"/>
        <w:spacing w:before="31" w:line="360" w:lineRule="auto"/>
        <w:ind w:firstLine="422"/>
        <w:rPr>
          <w:rFonts w:hint="eastAsia"/>
          <w:szCs w:val="21"/>
        </w:rPr>
      </w:pPr>
      <w:r>
        <w:rPr>
          <w:b/>
          <w:szCs w:val="21"/>
        </w:rPr>
        <w:t>requestEncrypted</w:t>
      </w:r>
      <w:r>
        <w:rPr>
          <w:rFonts w:hint="eastAsia"/>
          <w:szCs w:val="21"/>
        </w:rPr>
        <w:t>=AES(</w:t>
      </w:r>
      <w:r>
        <w:rPr>
          <w:szCs w:val="21"/>
        </w:rPr>
        <w:t>“&lt;request&gt;</w:t>
      </w:r>
      <w:r>
        <w:rPr>
          <w:rFonts w:hint="eastAsia"/>
        </w:rPr>
        <w:t>&lt;ip&gt;</w:t>
      </w:r>
      <w:r>
        <w:t>&lt;![CDATA[127.0.0.1]]&gt;</w:t>
      </w:r>
      <w:r>
        <w:rPr>
          <w:rFonts w:hint="eastAsia"/>
        </w:rPr>
        <w:t>&lt;/ip&gt;</w:t>
      </w:r>
      <w:r>
        <w:rPr>
          <w:szCs w:val="21"/>
        </w:rPr>
        <w:t>&lt;/request&gt;”</w:t>
      </w:r>
      <w:r>
        <w:rPr>
          <w:rFonts w:hint="eastAsia"/>
          <w:szCs w:val="21"/>
        </w:rPr>
        <w:t>,key)</w:t>
      </w:r>
    </w:p>
    <w:p>
      <w:pPr>
        <w:pStyle w:val="22"/>
        <w:spacing w:before="31" w:line="360" w:lineRule="auto"/>
        <w:ind w:firstLine="422"/>
        <w:rPr>
          <w:rFonts w:hint="eastAsia"/>
          <w:szCs w:val="21"/>
        </w:rPr>
      </w:pPr>
      <w:r>
        <w:rPr>
          <w:b/>
          <w:szCs w:val="21"/>
        </w:rPr>
        <w:t>requestEncrypted</w:t>
      </w:r>
      <w:r>
        <w:rPr>
          <w:rFonts w:hint="eastAsia"/>
          <w:szCs w:val="21"/>
        </w:rPr>
        <w:t>=</w:t>
      </w:r>
      <w:r>
        <w:t>oJ5JYA4Q33sBLcRr98DeEyB83BVT5Iec5O7okvxPm111P3hBM/g1/eLAxm7Iaos/Yw9ZCsw3CtC0Q6j6X9C+CQ==</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2"/>
        <w:spacing w:before="31" w:line="360" w:lineRule="auto"/>
        <w:ind w:firstLine="422"/>
        <w:rPr>
          <w:b/>
          <w:szCs w:val="21"/>
        </w:rPr>
      </w:pPr>
      <w:r>
        <w:rPr>
          <w:b/>
          <w:szCs w:val="21"/>
        </w:rPr>
        <w:t>或</w:t>
      </w:r>
    </w:p>
    <w:p>
      <w:pPr>
        <w:pStyle w:val="22"/>
        <w:spacing w:before="31" w:line="360" w:lineRule="auto"/>
        <w:ind w:firstLine="422"/>
        <w:rPr>
          <w:rFonts w:hint="eastAsia"/>
          <w:szCs w:val="21"/>
        </w:rPr>
      </w:pPr>
      <w:r>
        <w:rPr>
          <w:b/>
          <w:szCs w:val="21"/>
        </w:rPr>
        <w:t>requestEncrypted</w:t>
      </w:r>
      <w:r>
        <w:rPr>
          <w:rFonts w:hint="eastAsia"/>
          <w:szCs w:val="21"/>
        </w:rPr>
        <w:t>=AES(</w:t>
      </w:r>
      <w:r>
        <w:rPr>
          <w:szCs w:val="21"/>
        </w:rPr>
        <w:t>"{"ip":"127.0.0.1"}”</w:t>
      </w:r>
      <w:r>
        <w:rPr>
          <w:rFonts w:hint="eastAsia"/>
          <w:szCs w:val="21"/>
        </w:rPr>
        <w:t>,key)</w:t>
      </w:r>
    </w:p>
    <w:p>
      <w:pPr>
        <w:pStyle w:val="22"/>
        <w:spacing w:before="31" w:line="360" w:lineRule="auto"/>
        <w:ind w:firstLine="422"/>
        <w:rPr>
          <w:rFonts w:hint="eastAsia"/>
          <w:szCs w:val="21"/>
        </w:rPr>
      </w:pPr>
      <w:r>
        <w:rPr>
          <w:b/>
          <w:szCs w:val="21"/>
        </w:rPr>
        <w:t>requestEncrypted</w:t>
      </w:r>
      <w:r>
        <w:rPr>
          <w:rFonts w:hint="eastAsia"/>
          <w:szCs w:val="21"/>
        </w:rPr>
        <w:t>=</w:t>
      </w:r>
      <w:r>
        <w:t>WXzV3/6APXYdqsoZlVuANePKKHbc47QODNPniynaD9s=</w:t>
      </w:r>
    </w:p>
    <w:p>
      <w:pPr>
        <w:pStyle w:val="26"/>
        <w:spacing w:after="0" w:line="240" w:lineRule="atLeast"/>
        <w:ind w:left="0" w:firstLine="0"/>
        <w:jc w:val="left"/>
        <w:rPr>
          <w:rFonts w:hint="eastAsia" w:ascii="Arial" w:hAnsi="Arial"/>
        </w:rPr>
      </w:pPr>
      <w:r>
        <w:rPr>
          <w:rFonts w:hint="eastAsia" w:ascii="Arial" w:hAnsi="Arial"/>
        </w:rPr>
        <w:t>"requestEncrypted":"</w:t>
      </w:r>
      <w:r>
        <w:rPr>
          <w:rFonts w:ascii="Arial" w:hAnsi="Arial"/>
        </w:rPr>
        <w:t>WXzV3/6APXYdqsoZlVuANePKKHbc47QODNPniynaD9s=</w:t>
      </w:r>
      <w:r>
        <w:rPr>
          <w:rFonts w:hint="eastAsia" w:ascii="Arial" w:hAnsi="Arial"/>
        </w:rPr>
        <w:t>"</w:t>
      </w:r>
    </w:p>
    <w:p>
      <w:pPr>
        <w:pStyle w:val="22"/>
        <w:spacing w:before="31" w:after="31"/>
        <w:ind w:firstLine="420"/>
      </w:pPr>
    </w:p>
    <w:p>
      <w:pPr>
        <w:pStyle w:val="22"/>
        <w:spacing w:before="31" w:after="31"/>
        <w:ind w:firstLine="420"/>
        <w:rPr>
          <w:rFonts w:hint="eastAsia"/>
        </w:rPr>
      </w:pPr>
      <w:r>
        <w:rPr>
          <w:rFonts w:hint="eastAsia"/>
        </w:rPr>
        <w:t>加密结果如下：</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service</w:t>
      </w:r>
      <w:r>
        <w:rPr>
          <w:rFonts w:hint="eastAsia" w:ascii="Arial" w:hAnsi="Arial"/>
        </w:rPr>
        <w:t>"</w:t>
      </w:r>
      <w:r>
        <w:rPr>
          <w:rFonts w:ascii="Arial" w:hAnsi="Arial"/>
        </w:rPr>
        <w:t>:</w:t>
      </w:r>
      <w:r>
        <w:rPr>
          <w:rFonts w:hint="eastAsia" w:ascii="Arial" w:hAnsi="Arial"/>
        </w:rPr>
        <w:t>"</w:t>
      </w:r>
      <w:r>
        <w:rPr>
          <w:rFonts w:ascii="Arial" w:hAnsi="Arial"/>
        </w:rPr>
        <w:t>NetTest</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partner</w:t>
      </w:r>
      <w:r>
        <w:rPr>
          <w:rFonts w:hint="eastAsia" w:ascii="Arial" w:hAnsi="Arial"/>
        </w:rPr>
        <w:t>"</w:t>
      </w:r>
      <w:r>
        <w:rPr>
          <w:rFonts w:ascii="Arial" w:hAnsi="Arial"/>
        </w:rPr>
        <w:t>:</w:t>
      </w:r>
      <w:r>
        <w:rPr>
          <w:rFonts w:hint="eastAsia" w:ascii="Arial" w:hAnsi="Arial"/>
        </w:rPr>
        <w:t>"</w:t>
      </w:r>
      <w:r>
        <w:rPr>
          <w:rFonts w:ascii="Arial" w:hAnsi="Arial"/>
        </w:rPr>
        <w:t>TEST_WX</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hospitalCode</w:t>
      </w:r>
      <w:r>
        <w:rPr>
          <w:rFonts w:hint="eastAsia" w:ascii="Arial" w:hAnsi="Arial"/>
        </w:rPr>
        <w:t>"</w:t>
      </w:r>
      <w:r>
        <w:rPr>
          <w:rFonts w:ascii="Arial" w:hAnsi="Arial"/>
        </w:rPr>
        <w:t>:</w:t>
      </w:r>
      <w:r>
        <w:rPr>
          <w:rFonts w:hint="eastAsia" w:ascii="Arial" w:hAnsi="Arial"/>
        </w:rPr>
        <w:t>"</w:t>
      </w:r>
      <w:r>
        <w:rPr>
          <w:rFonts w:ascii="Arial" w:hAnsi="Arial"/>
        </w:rPr>
        <w:t>0</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ascii="Arial" w:hAnsi="Arial"/>
        </w:rPr>
        <w:t>"dataFormat":"json",</w:t>
      </w:r>
    </w:p>
    <w:p>
      <w:pPr>
        <w:pStyle w:val="26"/>
        <w:spacing w:after="0" w:line="240" w:lineRule="atLeast"/>
        <w:ind w:left="0" w:firstLine="420"/>
        <w:jc w:val="left"/>
        <w:rPr>
          <w:rFonts w:ascii="Arial" w:hAnsi="Arial"/>
        </w:rPr>
      </w:pPr>
      <w:r>
        <w:rPr>
          <w:rFonts w:hint="eastAsia" w:ascii="Arial" w:hAnsi="Arial"/>
        </w:rPr>
        <w:t>"</w:t>
      </w:r>
      <w:r>
        <w:rPr>
          <w:rFonts w:ascii="Arial" w:hAnsi="Arial"/>
        </w:rPr>
        <w:t>input</w:t>
      </w:r>
      <w:r>
        <w:rPr>
          <w:rFonts w:hint="eastAsia" w:ascii="Arial" w:hAnsi="Arial"/>
        </w:rPr>
        <w:t>C</w:t>
      </w:r>
      <w:r>
        <w:rPr>
          <w:rFonts w:ascii="Arial" w:hAnsi="Arial"/>
        </w:rPr>
        <w:t>harset</w:t>
      </w:r>
      <w:r>
        <w:rPr>
          <w:rFonts w:hint="eastAsia" w:ascii="Arial" w:hAnsi="Arial"/>
        </w:rPr>
        <w:t>"</w:t>
      </w:r>
      <w:r>
        <w:rPr>
          <w:rFonts w:ascii="Arial" w:hAnsi="Arial"/>
        </w:rPr>
        <w:t>:</w:t>
      </w:r>
      <w:r>
        <w:rPr>
          <w:rFonts w:hint="eastAsia" w:ascii="Arial" w:hAnsi="Arial"/>
        </w:rPr>
        <w:t>"utf-8"</w:t>
      </w:r>
      <w:r>
        <w:rPr>
          <w:rFonts w:ascii="Arial" w:hAnsi="Arial"/>
        </w:rPr>
        <w:t>,</w:t>
      </w:r>
    </w:p>
    <w:p>
      <w:pPr>
        <w:pStyle w:val="26"/>
        <w:spacing w:after="0"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after="0" w:line="240" w:lineRule="atLeast"/>
        <w:ind w:left="0" w:firstLine="420"/>
        <w:jc w:val="left"/>
        <w:rPr>
          <w:rFonts w:ascii="Arial" w:hAnsi="Arial"/>
        </w:rPr>
      </w:pPr>
      <w:r>
        <w:rPr>
          <w:rFonts w:ascii="Arial" w:hAnsi="Arial"/>
        </w:rPr>
        <w:t>"sign":"722289C58286EC2B41EF764CD5B0259D",</w:t>
      </w:r>
    </w:p>
    <w:p>
      <w:pPr>
        <w:pStyle w:val="26"/>
        <w:spacing w:after="0" w:line="240" w:lineRule="atLeast"/>
        <w:ind w:left="0" w:firstLine="420"/>
        <w:jc w:val="left"/>
        <w:rPr>
          <w:rFonts w:ascii="Arial" w:hAnsi="Arial"/>
        </w:rPr>
      </w:pPr>
      <w:r>
        <w:rPr>
          <w:rFonts w:ascii="Arial" w:hAnsi="Arial"/>
        </w:rPr>
        <w:t>"requestEncrypted":"WXzV3/6APXYdqsoZlVuANePKKHbc47QODNPniynaD9s="</w:t>
      </w:r>
    </w:p>
    <w:p>
      <w:pPr>
        <w:pStyle w:val="26"/>
        <w:spacing w:after="0" w:line="240" w:lineRule="atLeast"/>
        <w:ind w:left="0" w:firstLine="0"/>
        <w:jc w:val="left"/>
        <w:rPr>
          <w:rFonts w:hint="eastAsia" w:ascii="Arial" w:hAnsi="Arial"/>
        </w:rPr>
      </w:pPr>
      <w:r>
        <w:rPr>
          <w:rFonts w:ascii="Arial" w:hAnsi="Arial"/>
        </w:rPr>
        <w:t>}</w:t>
      </w:r>
    </w:p>
    <w:p>
      <w:pPr>
        <w:pStyle w:val="28"/>
        <w:numPr>
          <w:ilvl w:val="2"/>
          <w:numId w:val="5"/>
        </w:numPr>
        <w:spacing w:before="156" w:after="62"/>
        <w:rPr>
          <w:rFonts w:hint="eastAsia" w:ascii="Arial" w:hAnsi="Arial"/>
        </w:rPr>
      </w:pPr>
      <w:bookmarkStart w:id="123" w:name="_Toc30990"/>
      <w:r>
        <w:rPr>
          <w:rFonts w:hint="eastAsia" w:ascii="Arial" w:hAnsi="Arial"/>
        </w:rPr>
        <w:t>待解密的字符串</w:t>
      </w:r>
      <w:bookmarkEnd w:id="123"/>
    </w:p>
    <w:p>
      <w:pPr>
        <w:pStyle w:val="22"/>
        <w:spacing w:before="31" w:after="31"/>
        <w:ind w:firstLine="420"/>
        <w:rPr>
          <w:rFonts w:hint="eastAsia"/>
        </w:rPr>
      </w:pPr>
      <w:r>
        <w:rPr>
          <w:rFonts w:hint="eastAsia"/>
        </w:rPr>
        <w:t>正确返回参数，如下格式：</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420"/>
        <w:jc w:val="left"/>
        <w:rPr>
          <w:rFonts w:ascii="Arial" w:hAnsi="Arial"/>
        </w:rPr>
      </w:pPr>
      <w:r>
        <w:rPr>
          <w:rFonts w:ascii="Arial" w:hAnsi="Arial"/>
        </w:rPr>
        <w:t>&lt;sign&gt;&lt;![CDATA[5A79CE775EC879E11B88EF71D69F131E]]&gt;&lt;/sign&gt;</w:t>
      </w:r>
    </w:p>
    <w:p>
      <w:pPr>
        <w:pStyle w:val="26"/>
        <w:spacing w:after="0" w:line="240" w:lineRule="atLeast"/>
        <w:ind w:left="0" w:firstLine="420"/>
        <w:jc w:val="left"/>
        <w:rPr>
          <w:rFonts w:hint="eastAsia" w:ascii="Arial" w:hAnsi="Arial"/>
        </w:rPr>
      </w:pPr>
      <w:r>
        <w:rPr>
          <w:rFonts w:ascii="Arial" w:hAnsi="Arial"/>
        </w:rPr>
        <w:t>&lt;signType&gt;&lt;![CDATA[md5]]&gt;&lt;/signType</w:t>
      </w:r>
      <w:r>
        <w:rPr>
          <w:rFonts w:hint="eastAsia"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response</w:t>
      </w:r>
      <w:r>
        <w:rPr>
          <w:rFonts w:ascii="Arial" w:hAnsi="Arial"/>
        </w:rPr>
        <w:t>Encrypted&gt;&lt;![CDATA[dbvhbM8Ckn+xUMWC8mmVO3bMEcsql4P4sUDAKjE6ZEQeQwz7o0vN/+xdsjsmNLo6PISHwoS9d+6LzWgJYeRMhHFs99uN84ajwMMqEeSLDvU=]]&gt;&lt;/</w:t>
      </w:r>
      <w:r>
        <w:rPr>
          <w:rFonts w:hint="eastAsia" w:ascii="Arial" w:hAnsi="Arial"/>
        </w:rPr>
        <w:t>response</w:t>
      </w:r>
      <w:r>
        <w:rPr>
          <w:rFonts w:ascii="Arial" w:hAnsi="Arial"/>
        </w:rPr>
        <w:t>Encrypted&gt;</w:t>
      </w:r>
    </w:p>
    <w:p>
      <w:pPr>
        <w:pStyle w:val="26"/>
        <w:spacing w:after="0" w:line="240" w:lineRule="atLeast"/>
        <w:ind w:left="0" w:firstLine="0"/>
        <w:jc w:val="left"/>
        <w:rPr>
          <w:rFonts w:ascii="Arial" w:hAnsi="Arial"/>
        </w:rPr>
      </w:pPr>
      <w:r>
        <w:rPr>
          <w:rFonts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before="24" w:after="24" w:line="240" w:lineRule="atLeast"/>
        <w:ind w:left="0" w:firstLine="0"/>
        <w:jc w:val="left"/>
        <w:rPr>
          <w:rFonts w:ascii="Arial" w:hAnsi="Arial"/>
        </w:rPr>
      </w:pP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"resultCode"</w:t>
      </w:r>
      <w:r>
        <w:rPr>
          <w:rFonts w:ascii="Arial" w:hAnsi="Arial"/>
        </w:rPr>
        <w:t>:</w:t>
      </w:r>
      <w:r>
        <w:rPr>
          <w:rFonts w:hint="eastAsia" w:ascii="Arial" w:hAnsi="Arial"/>
        </w:rPr>
        <w:t>"SUCCESS"</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"resultMessage"</w:t>
      </w:r>
      <w:r>
        <w:rPr>
          <w:rFonts w:ascii="Arial" w:hAnsi="Arial"/>
        </w:rPr>
        <w:t>:</w:t>
      </w:r>
      <w:r>
        <w:rPr>
          <w:rFonts w:hint="eastAsia" w:ascii="Arial" w:hAnsi="Arial"/>
        </w:rPr>
        <w:t>"</w:t>
      </w:r>
      <w:r>
        <w:rPr>
          <w:rFonts w:ascii="Arial" w:hAnsi="Arial"/>
        </w:rPr>
        <w:t>成功</w:t>
      </w:r>
      <w:r>
        <w:rPr>
          <w:rFonts w:hint="eastAsia" w:ascii="Arial" w:hAnsi="Arial"/>
        </w:rPr>
        <w:t>"</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w:t>
      </w:r>
      <w:r>
        <w:rPr>
          <w:rFonts w:ascii="Arial" w:hAnsi="Arial"/>
        </w:rPr>
        <w:t>:</w:t>
      </w:r>
      <w:r>
        <w:rPr>
          <w:rFonts w:hint="eastAsia" w:ascii="Arial" w:hAnsi="Arial"/>
        </w:rPr>
        <w:t>"</w:t>
      </w:r>
      <w:r>
        <w:rPr>
          <w:rFonts w:ascii="Arial" w:hAnsi="Arial"/>
        </w:rPr>
        <w:t>4376E2DF2191EFDCA849153DFF4A11DC</w:t>
      </w:r>
      <w:r>
        <w:rPr>
          <w:rFonts w:hint="eastAsia" w:ascii="Arial" w:hAnsi="Arial"/>
        </w:rPr>
        <w:t>"</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"response</w:t>
      </w:r>
      <w:r>
        <w:rPr>
          <w:rFonts w:ascii="Arial" w:hAnsi="Arial"/>
        </w:rPr>
        <w:t>Encrypted</w:t>
      </w:r>
      <w:r>
        <w:rPr>
          <w:rFonts w:hint="eastAsia" w:ascii="Arial" w:hAnsi="Arial"/>
        </w:rPr>
        <w:t>"</w:t>
      </w:r>
      <w:r>
        <w:rPr>
          <w:rFonts w:ascii="Arial" w:hAnsi="Arial"/>
        </w:rPr>
        <w:t>:</w:t>
      </w:r>
      <w:r>
        <w:rPr>
          <w:rFonts w:hint="eastAsia" w:ascii="Arial" w:hAnsi="Arial"/>
        </w:rPr>
        <w:t>"</w:t>
      </w:r>
      <w:r>
        <w:rPr>
          <w:rFonts w:ascii="Arial" w:hAnsi="Arial"/>
        </w:rPr>
        <w:t>vTmXQJ1INyhGdVsRQWHn0+INhPQt1/4YXp72AfY0mtR6O+GUTd5hTDtp0RNYAw+K</w:t>
      </w:r>
      <w:r>
        <w:rPr>
          <w:rFonts w:hint="eastAsia" w:ascii="Arial" w:hAnsi="Arial"/>
        </w:rPr>
        <w:t>"</w:t>
      </w:r>
    </w:p>
    <w:p>
      <w:pPr>
        <w:pStyle w:val="26"/>
        <w:spacing w:before="24" w:after="24" w:line="240" w:lineRule="atLeast"/>
        <w:ind w:left="0" w:firstLine="0"/>
        <w:jc w:val="left"/>
        <w:rPr>
          <w:rFonts w:hint="eastAsia" w:ascii="Arial" w:hAnsi="Arial"/>
        </w:rPr>
      </w:pPr>
      <w:r>
        <w:rPr>
          <w:rFonts w:ascii="Arial" w:hAnsi="Arial"/>
        </w:rPr>
        <w:t>}</w:t>
      </w:r>
    </w:p>
    <w:p>
      <w:pPr>
        <w:pStyle w:val="22"/>
        <w:spacing w:before="31" w:after="31"/>
        <w:ind w:firstLine="420"/>
        <w:rPr>
          <w:rFonts w:hint="eastAsia"/>
        </w:rPr>
      </w:pPr>
      <w:r>
        <w:rPr>
          <w:rFonts w:hint="eastAsia"/>
        </w:rPr>
        <w:t>将“待解密的字符串”</w:t>
      </w:r>
      <w:r>
        <w:rPr>
          <w:rFonts w:hint="eastAsia"/>
          <w:b/>
        </w:rPr>
        <w:t>response</w:t>
      </w:r>
      <w:r>
        <w:rPr>
          <w:b/>
        </w:rPr>
        <w:t>Encrypted</w:t>
      </w:r>
      <w:r>
        <w:rPr>
          <w:rFonts w:hint="eastAsia"/>
        </w:rPr>
        <w:t>节点的内容采用AES解密方式进行解密，得到返回的业务参数。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hint="eastAsia" w:ascii="Arial" w:hAnsi="Arial"/>
        </w:rPr>
        <w:t>&lt;systemTime&gt;&lt;</w:t>
      </w:r>
      <w:r>
        <w:rPr>
          <w:rFonts w:ascii="Arial" w:hAnsi="Arial"/>
        </w:rPr>
        <w:t>![CDATA[2017-01-19 15:54:42]]&gt;</w:t>
      </w:r>
      <w:r>
        <w:rPr>
          <w:rFonts w:hint="eastAsia" w:ascii="Arial" w:hAnsi="Arial"/>
        </w:rPr>
        <w:t>&lt;/systemTime&gt;</w:t>
      </w:r>
    </w:p>
    <w:p>
      <w:pPr>
        <w:pStyle w:val="26"/>
        <w:spacing w:after="0" w:line="240" w:lineRule="atLeast"/>
        <w:ind w:left="0" w:firstLine="0"/>
        <w:jc w:val="left"/>
        <w:rPr>
          <w:rFonts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hint="eastAsia" w:ascii="Arial" w:hAnsi="Arial"/>
        </w:rPr>
        <w:t>"systemTime"</w:t>
      </w:r>
      <w:r>
        <w:rPr>
          <w:rFonts w:ascii="Arial" w:hAnsi="Arial"/>
        </w:rPr>
        <w:t>:</w:t>
      </w:r>
      <w:r>
        <w:rPr>
          <w:rFonts w:hint="eastAsia" w:ascii="Arial" w:hAnsi="Arial"/>
        </w:rPr>
        <w:t>"</w:t>
      </w:r>
      <w:r>
        <w:rPr>
          <w:rFonts w:ascii="Arial" w:hAnsi="Arial"/>
        </w:rPr>
        <w:t>2017-01-19 15:54:42</w:t>
      </w:r>
      <w:r>
        <w:rPr>
          <w:rFonts w:hint="eastAsia" w:ascii="Arial" w:hAnsi="Arial"/>
        </w:rPr>
        <w:t>"</w:t>
      </w:r>
    </w:p>
    <w:p>
      <w:pPr>
        <w:pStyle w:val="26"/>
        <w:spacing w:after="0" w:line="240" w:lineRule="atLeast"/>
        <w:ind w:left="0" w:firstLine="0"/>
        <w:jc w:val="left"/>
        <w:rPr>
          <w:rFonts w:ascii="Arial" w:hAnsi="Arial"/>
        </w:rPr>
      </w:pPr>
      <w:r>
        <w:rPr>
          <w:rFonts w:ascii="Arial" w:hAnsi="Arial"/>
        </w:rPr>
        <w:t>}</w:t>
      </w:r>
    </w:p>
    <w:p>
      <w:pPr>
        <w:pStyle w:val="22"/>
        <w:spacing w:before="31" w:after="31"/>
        <w:ind w:firstLine="420"/>
        <w:rPr>
          <w:rFonts w:hint="eastAsia"/>
        </w:rPr>
      </w:pPr>
      <w:r>
        <w:rPr>
          <w:rFonts w:hint="eastAsia"/>
        </w:rPr>
        <w:t>解密结果如下：</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ascii="Arial" w:hAnsi="Arial"/>
        </w:rPr>
        <w:tab/>
      </w:r>
      <w:r>
        <w:rPr>
          <w:rFonts w:hint="eastAsia" w:ascii="Arial" w:hAnsi="Arial"/>
        </w:rPr>
        <w:t>&lt;systemTime&gt;</w:t>
      </w:r>
      <w:r>
        <w:rPr>
          <w:rFonts w:ascii="Arial" w:hAnsi="Arial"/>
        </w:rPr>
        <w:t>&lt;![CDATA[2017-01-19 15:54:42</w:t>
      </w:r>
      <w:r>
        <w:rPr>
          <w:rFonts w:hint="eastAsia" w:ascii="Arial" w:hAnsi="Arial"/>
        </w:rPr>
        <w:t>]]&gt;&lt;/systemTime&gt;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0"/>
        <w:jc w:val="left"/>
        <w:rPr>
          <w:rFonts w:ascii="Arial" w:hAnsi="Arial"/>
        </w:rPr>
      </w:pPr>
      <w:r>
        <w:rPr>
          <w:rFonts w:ascii="Arial" w:hAnsi="Arial"/>
        </w:rPr>
        <w:t xml:space="preserve">    "resultCode": "SUCCESS",</w:t>
      </w:r>
    </w:p>
    <w:p>
      <w:pPr>
        <w:pStyle w:val="26"/>
        <w:spacing w:after="0" w:line="240" w:lineRule="atLeast"/>
        <w:ind w:left="0" w:firstLine="0"/>
        <w:jc w:val="left"/>
        <w:rPr>
          <w:rFonts w:hint="eastAsia" w:ascii="Arial" w:hAnsi="Arial"/>
        </w:rPr>
      </w:pPr>
      <w:r>
        <w:rPr>
          <w:rFonts w:hint="eastAsia" w:ascii="Arial" w:hAnsi="Arial"/>
        </w:rPr>
        <w:t xml:space="preserve">    "resultMessage": "成功",</w:t>
      </w:r>
    </w:p>
    <w:p>
      <w:pPr>
        <w:pStyle w:val="26"/>
        <w:spacing w:after="0" w:line="240" w:lineRule="atLeast"/>
        <w:ind w:left="0" w:firstLine="0"/>
        <w:jc w:val="left"/>
        <w:rPr>
          <w:rFonts w:ascii="Arial" w:hAnsi="Arial"/>
        </w:rPr>
      </w:pPr>
      <w:r>
        <w:rPr>
          <w:rFonts w:ascii="Arial" w:hAnsi="Arial"/>
        </w:rPr>
        <w:t xml:space="preserve">    "request"[</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ascii="Arial" w:hAnsi="Arial"/>
        </w:rPr>
      </w:pPr>
      <w:r>
        <w:rPr>
          <w:rFonts w:ascii="Arial" w:hAnsi="Arial"/>
        </w:rPr>
        <w:t xml:space="preserve">            "systemTime": "2017-01-19 15:54:42"</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hint="eastAsia" w:ascii="Arial" w:hAnsi="Arial"/>
        </w:rPr>
      </w:pPr>
      <w:r>
        <w:rPr>
          <w:rFonts w:ascii="Arial" w:hAnsi="Arial"/>
        </w:rPr>
        <w:t>}</w:t>
      </w:r>
    </w:p>
    <w:p>
      <w:pPr>
        <w:pStyle w:val="28"/>
        <w:numPr>
          <w:ilvl w:val="2"/>
          <w:numId w:val="5"/>
        </w:numPr>
        <w:spacing w:before="156" w:after="62"/>
        <w:rPr>
          <w:rFonts w:hint="eastAsia" w:ascii="Arial" w:hAnsi="Arial"/>
        </w:rPr>
      </w:pPr>
      <w:bookmarkStart w:id="124" w:name="_Toc11445"/>
      <w:r>
        <w:rPr>
          <w:rFonts w:hint="eastAsia" w:ascii="Arial" w:hAnsi="Arial"/>
        </w:rPr>
        <w:t>加密/解密代码示例</w:t>
      </w:r>
      <w:bookmarkEnd w:id="124"/>
    </w:p>
    <w:p>
      <w:pPr>
        <w:pStyle w:val="22"/>
        <w:numPr>
          <w:ilvl w:val="0"/>
          <w:numId w:val="7"/>
        </w:numPr>
        <w:spacing w:before="31" w:after="31"/>
        <w:ind w:firstLineChars="0"/>
        <w:rPr>
          <w:rFonts w:hint="eastAsia"/>
          <w:b/>
        </w:rPr>
      </w:pPr>
      <w:r>
        <w:rPr>
          <w:rFonts w:hint="eastAsia"/>
          <w:b/>
        </w:rPr>
        <w:t>.NET示例：</w:t>
      </w:r>
    </w:p>
    <w:p>
      <w:pPr>
        <w:pStyle w:val="22"/>
        <w:numPr>
          <w:ilvl w:val="0"/>
          <w:numId w:val="8"/>
        </w:numPr>
        <w:spacing w:before="31" w:after="31"/>
        <w:ind w:firstLineChars="0"/>
        <w:rPr>
          <w:rFonts w:hint="eastAsia"/>
        </w:rPr>
      </w:pPr>
      <w:r>
        <w:rPr>
          <w:rStyle w:val="29"/>
        </w:rPr>
        <w:tab/>
      </w:r>
      <w:r>
        <w:rPr>
          <w:rStyle w:val="29"/>
          <w:rFonts w:hint="eastAsia"/>
        </w:rPr>
        <w:t>加密</w:t>
      </w:r>
      <w:r>
        <w:rPr>
          <w:rFonts w:hint="eastAsia"/>
        </w:rPr>
        <w:t>：</w:t>
      </w:r>
    </w:p>
    <w:p>
      <w:pPr>
        <w:pStyle w:val="26"/>
        <w:framePr w:wrap="around" w:vAnchor="text" w:hAnchor="text" w:y="1"/>
        <w:spacing w:after="0" w:line="240" w:lineRule="atLeast"/>
        <w:ind w:left="0" w:firstLine="0"/>
        <w:jc w:val="left"/>
        <w:rPr>
          <w:rFonts w:hint="eastAsia" w:ascii="Arial" w:hAnsi="Arial"/>
        </w:rPr>
      </w:pPr>
      <w:r>
        <w:rPr>
          <w:rFonts w:ascii="Arial" w:hAnsi="Arial"/>
        </w:rPr>
        <w:t>S</w:t>
      </w:r>
      <w:r>
        <w:rPr>
          <w:rFonts w:hint="eastAsia" w:ascii="Arial" w:hAnsi="Arial"/>
        </w:rPr>
        <w:t xml:space="preserve">tring </w:t>
      </w:r>
      <w:r>
        <w:rPr>
          <w:rFonts w:ascii="Arial" w:hAnsi="Arial"/>
        </w:rPr>
        <w:t xml:space="preserve">encryptKey </w:t>
      </w:r>
      <w:r>
        <w:rPr>
          <w:rFonts w:hint="eastAsia" w:ascii="Arial" w:hAnsi="Arial"/>
        </w:rPr>
        <w:t>=</w:t>
      </w:r>
      <w:r>
        <w:rPr>
          <w:rFonts w:ascii="Arial" w:hAnsi="Arial"/>
        </w:rPr>
        <w:t>”2fMVbe6Nvtyy6CsVjaZKS6Gc4zC0”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String e</w:t>
      </w:r>
      <w:r>
        <w:rPr>
          <w:rFonts w:ascii="Arial" w:hAnsi="Arial"/>
        </w:rPr>
        <w:t>ncryptString</w:t>
      </w:r>
      <w:r>
        <w:rPr>
          <w:rFonts w:hint="eastAsia" w:ascii="Arial" w:hAnsi="Arial"/>
        </w:rPr>
        <w:t>=</w:t>
      </w:r>
      <w:r>
        <w:rPr>
          <w:rFonts w:ascii="Arial" w:hAnsi="Arial"/>
        </w:rPr>
        <w:t>”&lt;request&gt;&lt;hospitalCode&gt;&lt;![CDATA[1001]]&gt;&lt;/hospitalCode&gt;&lt;/request&gt;”</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byte[] keyArray = UTF8Encoding.UTF8.GetBytes(encryptKey);</w:t>
      </w:r>
    </w:p>
    <w:p>
      <w:pPr>
        <w:pStyle w:val="26"/>
        <w:framePr w:wrap="around" w:vAnchor="text" w:hAnchor="text" w:y="1"/>
        <w:spacing w:after="0" w:line="240" w:lineRule="atLeast"/>
        <w:ind w:left="0" w:firstLine="0"/>
        <w:jc w:val="left"/>
        <w:rPr>
          <w:rFonts w:ascii="Arial" w:hAnsi="Arial"/>
        </w:rPr>
      </w:pPr>
      <w:r>
        <w:rPr>
          <w:rFonts w:ascii="Arial" w:hAnsi="Arial"/>
        </w:rPr>
        <w:t>byte[] toEncryptArray = UTF8Encoding.UTF8.GetBytes(encryptString);</w:t>
      </w:r>
    </w:p>
    <w:p>
      <w:pPr>
        <w:pStyle w:val="26"/>
        <w:framePr w:wrap="around" w:vAnchor="text" w:hAnchor="text" w:y="1"/>
        <w:spacing w:after="0" w:line="240" w:lineRule="atLeast"/>
        <w:ind w:left="0" w:firstLine="0"/>
        <w:jc w:val="left"/>
        <w:rPr>
          <w:rFonts w:ascii="Arial" w:hAnsi="Arial"/>
        </w:rPr>
      </w:pPr>
      <w:r>
        <w:rPr>
          <w:rFonts w:ascii="Arial" w:hAnsi="Arial"/>
        </w:rPr>
        <w:t>RijndaelManaged rDel = new RijndaelManaged();</w:t>
      </w:r>
    </w:p>
    <w:p>
      <w:pPr>
        <w:pStyle w:val="26"/>
        <w:framePr w:wrap="around" w:vAnchor="text" w:hAnchor="text" w:y="1"/>
        <w:spacing w:after="0" w:line="240" w:lineRule="atLeast"/>
        <w:ind w:left="0" w:firstLine="0"/>
        <w:jc w:val="left"/>
        <w:rPr>
          <w:rFonts w:ascii="Arial" w:hAnsi="Arial"/>
        </w:rPr>
      </w:pPr>
      <w:r>
        <w:rPr>
          <w:rFonts w:ascii="Arial" w:hAnsi="Arial"/>
        </w:rPr>
        <w:t>rDel.Key = keyArray;</w:t>
      </w:r>
    </w:p>
    <w:p>
      <w:pPr>
        <w:pStyle w:val="26"/>
        <w:framePr w:wrap="around" w:vAnchor="text" w:hAnchor="text" w:y="1"/>
        <w:spacing w:after="0" w:line="240" w:lineRule="atLeast"/>
        <w:ind w:left="0" w:firstLine="0"/>
        <w:jc w:val="left"/>
        <w:rPr>
          <w:rFonts w:hint="eastAsia" w:ascii="Arial" w:hAnsi="Arial"/>
        </w:rPr>
      </w:pPr>
      <w:r>
        <w:rPr>
          <w:rFonts w:ascii="Arial" w:hAnsi="Arial"/>
        </w:rPr>
        <w:t>rDel.Mode = CipherMode.ECB;</w:t>
      </w:r>
    </w:p>
    <w:p>
      <w:pPr>
        <w:pStyle w:val="26"/>
        <w:framePr w:wrap="around" w:vAnchor="text" w:hAnchor="text" w:y="1"/>
        <w:spacing w:after="0" w:line="240" w:lineRule="atLeast"/>
        <w:ind w:left="0" w:firstLine="0"/>
        <w:jc w:val="left"/>
        <w:rPr>
          <w:rFonts w:ascii="Arial" w:hAnsi="Arial"/>
        </w:rPr>
      </w:pPr>
      <w:r>
        <w:rPr>
          <w:rFonts w:hint="eastAsia" w:ascii="Arial" w:hAnsi="Arial"/>
        </w:rPr>
        <w:t>//r</w:t>
      </w:r>
      <w:r>
        <w:rPr>
          <w:rFonts w:ascii="Arial" w:hAnsi="Arial"/>
        </w:rPr>
        <w:t>Del.Padding = PaddingMode.PKCS7;</w:t>
      </w:r>
    </w:p>
    <w:p>
      <w:pPr>
        <w:pStyle w:val="26"/>
        <w:framePr w:wrap="around" w:vAnchor="text" w:hAnchor="text" w:y="1"/>
        <w:spacing w:after="0" w:line="240" w:lineRule="atLeast"/>
        <w:ind w:left="0" w:firstLine="0"/>
        <w:jc w:val="left"/>
        <w:rPr>
          <w:rFonts w:ascii="Arial" w:hAnsi="Arial"/>
        </w:rPr>
      </w:pPr>
      <w:r>
        <w:rPr>
          <w:rFonts w:ascii="Arial" w:hAnsi="Arial"/>
        </w:rPr>
        <w:t>ICryptoTransform cTransform = rDel.CreateEncryptor();</w:t>
      </w:r>
    </w:p>
    <w:p>
      <w:pPr>
        <w:pStyle w:val="26"/>
        <w:framePr w:wrap="around" w:vAnchor="text" w:hAnchor="text" w:y="1"/>
        <w:spacing w:after="0" w:line="240" w:lineRule="atLeast"/>
        <w:ind w:left="0" w:firstLine="0"/>
        <w:jc w:val="left"/>
        <w:rPr>
          <w:rFonts w:ascii="Arial" w:hAnsi="Arial"/>
        </w:rPr>
      </w:pPr>
      <w:r>
        <w:rPr>
          <w:rFonts w:ascii="Arial" w:hAnsi="Arial"/>
        </w:rPr>
        <w:t>byte[] resultArray = cTransform.TransformFinalBlock(toEncryptArray, 0, toEncryptArray.Length);</w:t>
      </w:r>
    </w:p>
    <w:p>
      <w:pPr>
        <w:pStyle w:val="26"/>
        <w:framePr w:wrap="around" w:vAnchor="text" w:hAnchor="text" w:y="1"/>
        <w:spacing w:after="0" w:line="240" w:lineRule="atLeast"/>
        <w:ind w:left="0" w:firstLine="0"/>
        <w:jc w:val="left"/>
        <w:rPr>
          <w:rFonts w:ascii="Arial" w:hAnsi="Arial"/>
        </w:rPr>
      </w:pPr>
      <w:r>
        <w:rPr>
          <w:rFonts w:ascii="Arial" w:hAnsi="Arial"/>
        </w:rPr>
        <w:t>return Convert.ToBase64String(resultArray, 0, resultArray.Length);</w:t>
      </w:r>
    </w:p>
    <w:p>
      <w:pPr>
        <w:spacing w:before="31" w:after="31"/>
        <w:ind w:firstLine="420"/>
        <w:rPr>
          <w:rFonts w:hint="eastAsia" w:ascii="Arial" w:hAnsi="Arial"/>
        </w:rPr>
      </w:pPr>
    </w:p>
    <w:p>
      <w:pPr>
        <w:spacing w:before="31" w:after="31"/>
        <w:ind w:firstLine="420"/>
        <w:rPr>
          <w:rFonts w:hint="eastAsia" w:ascii="Arial" w:hAnsi="Arial"/>
        </w:rPr>
      </w:pPr>
    </w:p>
    <w:p>
      <w:pPr>
        <w:pStyle w:val="22"/>
        <w:keepNext/>
        <w:numPr>
          <w:ilvl w:val="0"/>
          <w:numId w:val="8"/>
        </w:numPr>
        <w:spacing w:before="31" w:after="31"/>
        <w:ind w:left="840" w:firstLineChars="0"/>
        <w:rPr>
          <w:rFonts w:hint="eastAsia"/>
        </w:rPr>
      </w:pPr>
      <w:r>
        <w:rPr>
          <w:rFonts w:hint="eastAsia"/>
        </w:rPr>
        <w:t>解密：</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decryptKey</w:t>
      </w:r>
      <w:r>
        <w:rPr>
          <w:rFonts w:hint="eastAsia" w:ascii="Arial" w:hAnsi="Arial"/>
        </w:rPr>
        <w:t>=</w:t>
      </w:r>
      <w:r>
        <w:rPr>
          <w:rFonts w:ascii="Arial" w:hAnsi="Arial"/>
        </w:rPr>
        <w:t>”2fMVbe6Nvtyy6CsVjaZKS6Gc4zC0”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decryptString</w:t>
      </w:r>
      <w:r>
        <w:rPr>
          <w:rFonts w:hint="eastAsia" w:ascii="Arial" w:hAnsi="Arial"/>
        </w:rPr>
        <w:t>=</w:t>
      </w:r>
      <w:r>
        <w:rPr>
          <w:rFonts w:ascii="Arial" w:hAnsi="Arial"/>
        </w:rPr>
        <w:t>”Eg7iJ8OS8UElWVf/UdJOkl6fsnV3wVS”</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byte[] keyArray = UTF8Encoding.UTF8.GetBytes(decryptKey);</w:t>
      </w:r>
    </w:p>
    <w:p>
      <w:pPr>
        <w:pStyle w:val="26"/>
        <w:framePr w:wrap="around" w:vAnchor="text" w:hAnchor="text" w:y="1"/>
        <w:spacing w:after="0" w:line="240" w:lineRule="atLeast"/>
        <w:ind w:left="0" w:firstLine="0"/>
        <w:jc w:val="left"/>
        <w:rPr>
          <w:rFonts w:ascii="Arial" w:hAnsi="Arial"/>
        </w:rPr>
      </w:pPr>
      <w:r>
        <w:rPr>
          <w:rFonts w:ascii="Arial" w:hAnsi="Arial"/>
        </w:rPr>
        <w:t>byte[] toEncryptArray = Convert.FromBase64String(decryptString);</w:t>
      </w:r>
    </w:p>
    <w:p>
      <w:pPr>
        <w:pStyle w:val="26"/>
        <w:framePr w:wrap="around" w:vAnchor="text" w:hAnchor="text" w:y="1"/>
        <w:spacing w:after="0" w:line="240" w:lineRule="atLeast"/>
        <w:ind w:left="0" w:firstLine="0"/>
        <w:jc w:val="left"/>
        <w:rPr>
          <w:rFonts w:ascii="Arial" w:hAnsi="Arial"/>
        </w:rPr>
      </w:pPr>
      <w:r>
        <w:rPr>
          <w:rFonts w:ascii="Arial" w:hAnsi="Arial"/>
        </w:rPr>
        <w:t>RijndaelManaged rDel = new RijndaelManaged();</w:t>
      </w:r>
    </w:p>
    <w:p>
      <w:pPr>
        <w:pStyle w:val="26"/>
        <w:framePr w:wrap="around" w:vAnchor="text" w:hAnchor="text" w:y="1"/>
        <w:spacing w:after="0" w:line="240" w:lineRule="atLeast"/>
        <w:ind w:left="0" w:firstLine="0"/>
        <w:jc w:val="left"/>
        <w:rPr>
          <w:rFonts w:ascii="Arial" w:hAnsi="Arial"/>
        </w:rPr>
      </w:pPr>
      <w:r>
        <w:rPr>
          <w:rFonts w:ascii="Arial" w:hAnsi="Arial"/>
        </w:rPr>
        <w:t>rDel.Key = keyArray;</w:t>
      </w:r>
    </w:p>
    <w:p>
      <w:pPr>
        <w:pStyle w:val="26"/>
        <w:framePr w:wrap="around" w:vAnchor="text" w:hAnchor="text" w:y="1"/>
        <w:spacing w:after="0" w:line="240" w:lineRule="atLeast"/>
        <w:ind w:left="0" w:firstLine="0"/>
        <w:jc w:val="left"/>
        <w:rPr>
          <w:rFonts w:ascii="Arial" w:hAnsi="Arial"/>
        </w:rPr>
      </w:pPr>
      <w:r>
        <w:rPr>
          <w:rFonts w:ascii="Arial" w:hAnsi="Arial"/>
        </w:rPr>
        <w:t>rDel.Mode = CipherMode.ECB;</w:t>
      </w:r>
    </w:p>
    <w:p>
      <w:pPr>
        <w:pStyle w:val="26"/>
        <w:framePr w:wrap="around" w:vAnchor="text" w:hAnchor="text" w:y="1"/>
        <w:spacing w:after="0" w:line="240" w:lineRule="atLeast"/>
        <w:ind w:left="0" w:firstLine="0"/>
        <w:jc w:val="left"/>
        <w:rPr>
          <w:rFonts w:ascii="Arial" w:hAnsi="Arial"/>
        </w:rPr>
      </w:pPr>
      <w:r>
        <w:rPr>
          <w:rFonts w:hint="eastAsia" w:ascii="Arial" w:hAnsi="Arial"/>
        </w:rPr>
        <w:t>//</w:t>
      </w:r>
      <w:r>
        <w:rPr>
          <w:rFonts w:ascii="Arial" w:hAnsi="Arial"/>
        </w:rPr>
        <w:t>rDel.Padding = PaddingMode.PKCS7;</w:t>
      </w:r>
    </w:p>
    <w:p>
      <w:pPr>
        <w:pStyle w:val="26"/>
        <w:framePr w:wrap="around" w:vAnchor="text" w:hAnchor="text" w:y="1"/>
        <w:spacing w:after="0" w:line="240" w:lineRule="atLeast"/>
        <w:ind w:left="0" w:firstLine="0"/>
        <w:jc w:val="left"/>
        <w:rPr>
          <w:rFonts w:ascii="Arial" w:hAnsi="Arial"/>
        </w:rPr>
      </w:pPr>
      <w:r>
        <w:rPr>
          <w:rFonts w:ascii="Arial" w:hAnsi="Arial"/>
        </w:rPr>
        <w:t>ICryptoTransform cTransform = rDel.CreateDecryptor();</w:t>
      </w:r>
    </w:p>
    <w:p>
      <w:pPr>
        <w:pStyle w:val="26"/>
        <w:framePr w:wrap="around" w:vAnchor="text" w:hAnchor="text" w:y="1"/>
        <w:spacing w:after="0" w:line="240" w:lineRule="atLeast"/>
        <w:ind w:left="0" w:firstLine="0"/>
        <w:jc w:val="left"/>
        <w:rPr>
          <w:rFonts w:ascii="Arial" w:hAnsi="Arial"/>
        </w:rPr>
      </w:pPr>
      <w:r>
        <w:rPr>
          <w:rFonts w:ascii="Arial" w:hAnsi="Arial"/>
        </w:rPr>
        <w:t>byte[] resultArray = cTransform.TransformFinalBlock(toEncryptArray, 0, toEncryptArray.Length);</w:t>
      </w:r>
    </w:p>
    <w:p>
      <w:pPr>
        <w:pStyle w:val="26"/>
        <w:framePr w:wrap="around" w:vAnchor="text" w:hAnchor="text" w:y="1"/>
        <w:spacing w:after="0" w:line="240" w:lineRule="atLeast"/>
        <w:ind w:left="0" w:firstLine="0"/>
        <w:jc w:val="left"/>
        <w:rPr>
          <w:rFonts w:ascii="Arial" w:hAnsi="Arial"/>
        </w:rPr>
      </w:pPr>
      <w:r>
        <w:rPr>
          <w:rFonts w:ascii="Arial" w:hAnsi="Arial"/>
        </w:rPr>
        <w:t>return UTF8Encoding.UTF8.GetString(resultArray);</w:t>
      </w:r>
    </w:p>
    <w:p>
      <w:pPr>
        <w:spacing w:before="31" w:after="31"/>
        <w:ind w:firstLine="420"/>
        <w:rPr>
          <w:rFonts w:hint="eastAsia" w:ascii="Arial" w:hAnsi="Arial"/>
        </w:rPr>
      </w:pPr>
    </w:p>
    <w:p>
      <w:pPr>
        <w:pStyle w:val="22"/>
        <w:keepNext/>
        <w:numPr>
          <w:ilvl w:val="0"/>
          <w:numId w:val="9"/>
        </w:numPr>
        <w:spacing w:before="31" w:after="31"/>
        <w:ind w:left="840" w:firstLineChars="0"/>
        <w:rPr>
          <w:b/>
        </w:rPr>
      </w:pPr>
      <w:r>
        <w:rPr>
          <w:rFonts w:hint="eastAsia"/>
          <w:b/>
        </w:rPr>
        <w:t>JAVA 示例：</w:t>
      </w:r>
    </w:p>
    <w:p>
      <w:pPr>
        <w:pStyle w:val="22"/>
        <w:keepNext/>
        <w:numPr>
          <w:ilvl w:val="0"/>
          <w:numId w:val="10"/>
        </w:numPr>
        <w:spacing w:before="31" w:after="31"/>
        <w:ind w:left="840" w:firstLineChars="0"/>
        <w:rPr>
          <w:rFonts w:hint="eastAsia"/>
        </w:rPr>
      </w:pPr>
      <w:r>
        <w:rPr>
          <w:rFonts w:hint="eastAsia"/>
        </w:rPr>
        <w:t>加密：</w:t>
      </w:r>
    </w:p>
    <w:p>
      <w:pPr>
        <w:pStyle w:val="26"/>
        <w:framePr w:wrap="around" w:vAnchor="text" w:hAnchor="text" w:y="1"/>
        <w:spacing w:after="0" w:line="240" w:lineRule="atLeast"/>
        <w:ind w:left="0" w:firstLine="0"/>
        <w:jc w:val="left"/>
        <w:rPr>
          <w:rFonts w:hint="eastAsia" w:ascii="Arial" w:hAnsi="Arial"/>
        </w:rPr>
      </w:pPr>
      <w:r>
        <w:rPr>
          <w:rFonts w:ascii="Arial" w:hAnsi="Arial"/>
        </w:rPr>
        <w:t>S</w:t>
      </w:r>
      <w:r>
        <w:rPr>
          <w:rFonts w:hint="eastAsia" w:ascii="Arial" w:hAnsi="Arial"/>
        </w:rPr>
        <w:t xml:space="preserve">tring </w:t>
      </w:r>
      <w:r>
        <w:rPr>
          <w:rFonts w:ascii="Arial" w:hAnsi="Arial"/>
        </w:rPr>
        <w:t>encryptKey =</w:t>
      </w:r>
      <w:r>
        <w:rPr>
          <w:rFonts w:hint="eastAsia" w:ascii="Arial" w:hAnsi="Arial"/>
        </w:rPr>
        <w:t>=</w:t>
      </w:r>
      <w:r>
        <w:rPr>
          <w:rFonts w:ascii="Arial" w:hAnsi="Arial"/>
        </w:rPr>
        <w:t>” 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encryptString</w:t>
      </w:r>
      <w:r>
        <w:rPr>
          <w:rFonts w:hint="eastAsia" w:ascii="Arial" w:hAnsi="Arial"/>
        </w:rPr>
        <w:t>=</w:t>
      </w:r>
      <w:r>
        <w:rPr>
          <w:rFonts w:ascii="Arial" w:hAnsi="Arial"/>
        </w:rPr>
        <w:t>” &lt;request&gt;&lt;hospitalCode&gt;&lt;![CDATA[1001]]&gt;&lt;/hospitalCode&gt;&lt;/request&gt;”</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if (encryptKey == null)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System.out.print("encryptKey为空null");</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 判断Key是否为16位</w:t>
      </w:r>
    </w:p>
    <w:p>
      <w:pPr>
        <w:pStyle w:val="26"/>
        <w:framePr w:wrap="around" w:vAnchor="text" w:hAnchor="text" w:y="1"/>
        <w:spacing w:after="0" w:line="240" w:lineRule="atLeast"/>
        <w:ind w:left="0" w:firstLine="0"/>
        <w:jc w:val="left"/>
        <w:rPr>
          <w:rFonts w:ascii="Arial" w:hAnsi="Arial"/>
        </w:rPr>
      </w:pPr>
      <w:r>
        <w:rPr>
          <w:rFonts w:ascii="Arial" w:hAnsi="Arial"/>
        </w:rPr>
        <w:t>if (encryptKey.length() != 16)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System.out.print("Key长度不是16位");</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byte[] raw = encryptKey.getBytes("utf-8");</w:t>
      </w:r>
    </w:p>
    <w:p>
      <w:pPr>
        <w:pStyle w:val="26"/>
        <w:framePr w:wrap="around" w:vAnchor="text" w:hAnchor="text" w:y="1"/>
        <w:spacing w:after="0" w:line="240" w:lineRule="atLeast"/>
        <w:ind w:left="0" w:firstLine="0"/>
        <w:jc w:val="left"/>
        <w:rPr>
          <w:rFonts w:ascii="Arial" w:hAnsi="Arial"/>
        </w:rPr>
      </w:pPr>
      <w:r>
        <w:rPr>
          <w:rFonts w:ascii="Arial" w:hAnsi="Arial"/>
        </w:rPr>
        <w:t>SecretKeySpec skeySpec = new SecretKeySpec(raw, "AES");</w:t>
      </w:r>
    </w:p>
    <w:p>
      <w:pPr>
        <w:pStyle w:val="26"/>
        <w:framePr w:wrap="around" w:vAnchor="text" w:hAnchor="text" w:y="1"/>
        <w:spacing w:after="0" w:line="240" w:lineRule="atLeast"/>
        <w:ind w:left="0" w:firstLine="0"/>
        <w:jc w:val="left"/>
        <w:rPr>
          <w:rFonts w:ascii="Arial" w:hAnsi="Arial"/>
        </w:rPr>
      </w:pPr>
      <w:r>
        <w:rPr>
          <w:rFonts w:ascii="Arial" w:hAnsi="Arial"/>
        </w:rPr>
        <w:t>Cipher cipher = Cipher.getInstance("AES/ECB/PKCS5Padding");//"算法/模式/补码方式"</w:t>
      </w:r>
    </w:p>
    <w:p>
      <w:pPr>
        <w:pStyle w:val="26"/>
        <w:framePr w:wrap="around" w:vAnchor="text" w:hAnchor="text" w:y="1"/>
        <w:spacing w:after="0" w:line="240" w:lineRule="atLeast"/>
        <w:ind w:left="0" w:firstLine="0"/>
        <w:jc w:val="left"/>
        <w:rPr>
          <w:rFonts w:ascii="Arial" w:hAnsi="Arial"/>
        </w:rPr>
      </w:pPr>
      <w:r>
        <w:rPr>
          <w:rFonts w:ascii="Arial" w:hAnsi="Arial"/>
        </w:rPr>
        <w:t>cipher.init(Cipher.ENCRYPT_MODE, skeySpec);</w:t>
      </w:r>
    </w:p>
    <w:p>
      <w:pPr>
        <w:pStyle w:val="26"/>
        <w:framePr w:wrap="around" w:vAnchor="text" w:hAnchor="text" w:y="1"/>
        <w:spacing w:after="0" w:line="240" w:lineRule="atLeast"/>
        <w:ind w:left="0" w:firstLine="0"/>
        <w:jc w:val="left"/>
        <w:rPr>
          <w:rFonts w:ascii="Arial" w:hAnsi="Arial"/>
        </w:rPr>
      </w:pPr>
      <w:r>
        <w:rPr>
          <w:rFonts w:ascii="Arial" w:hAnsi="Arial"/>
        </w:rPr>
        <w:t>byte[] encrypted = cipher.doFinal(encryptString.getBytes("utf-8"));</w:t>
      </w:r>
    </w:p>
    <w:p>
      <w:pPr>
        <w:pStyle w:val="26"/>
        <w:framePr w:wrap="around" w:vAnchor="text" w:hAnchor="text" w:y="1"/>
        <w:spacing w:after="0" w:line="240" w:lineRule="atLeast"/>
        <w:ind w:left="0" w:firstLine="0"/>
        <w:jc w:val="left"/>
        <w:rPr>
          <w:rFonts w:ascii="Arial" w:hAnsi="Arial"/>
        </w:rPr>
      </w:pPr>
      <w:r>
        <w:rPr>
          <w:rFonts w:ascii="Arial" w:hAnsi="Arial"/>
        </w:rPr>
        <w:t xml:space="preserve">return new Base64().encodeToString(encrypted); </w:t>
      </w:r>
    </w:p>
    <w:p>
      <w:pPr>
        <w:spacing w:before="31" w:after="31"/>
        <w:ind w:firstLine="420"/>
        <w:rPr>
          <w:rFonts w:hint="eastAsia" w:ascii="Arial" w:hAnsi="Arial"/>
        </w:rPr>
      </w:pPr>
    </w:p>
    <w:p>
      <w:pPr>
        <w:pStyle w:val="22"/>
        <w:keepNext/>
        <w:numPr>
          <w:ilvl w:val="0"/>
          <w:numId w:val="11"/>
        </w:numPr>
        <w:spacing w:before="31" w:after="31"/>
        <w:ind w:firstLineChars="0"/>
        <w:rPr>
          <w:rFonts w:hint="eastAsia"/>
        </w:rPr>
      </w:pPr>
      <w:r>
        <w:rPr>
          <w:rFonts w:hint="eastAsia"/>
        </w:rPr>
        <w:t>解密：</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decryptKey</w:t>
      </w:r>
      <w:r>
        <w:rPr>
          <w:rFonts w:hint="eastAsia" w:ascii="Arial" w:hAnsi="Arial"/>
        </w:rPr>
        <w:t>=</w:t>
      </w:r>
      <w:r>
        <w:rPr>
          <w:rFonts w:ascii="Arial" w:hAnsi="Arial"/>
        </w:rPr>
        <w:t>” 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decryptString</w:t>
      </w:r>
      <w:r>
        <w:rPr>
          <w:rFonts w:hint="eastAsia" w:ascii="Arial" w:hAnsi="Arial"/>
        </w:rPr>
        <w:t>=</w:t>
      </w:r>
      <w:r>
        <w:rPr>
          <w:rFonts w:ascii="Arial" w:hAnsi="Arial"/>
        </w:rPr>
        <w:t>” Eg7iJ8OS8UElWVf/UdJOkl6fsnV3wVS”</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try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 判断Key是否正确</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if (decryptKey == null)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System.out.print("Key为空null");</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 </w:t>
      </w:r>
      <w:r>
        <w:rPr>
          <w:rFonts w:hint="eastAsia" w:ascii="Arial" w:hAnsi="Arial"/>
        </w:rPr>
        <w:tab/>
      </w:r>
      <w:r>
        <w:rPr>
          <w:rFonts w:ascii="Arial" w:hAnsi="Arial"/>
        </w:rPr>
        <w:t>}</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 判断Key是否为16位</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if (decryptKey.length() != 16)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System.out.print("Key长度不是16位");</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byte[] raw = decryptKey.getBytes("utf-8");</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SecretKeySpec skeySpec = new SecretKeySpec(raw, "AES");</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Cipher cipher = Cipher.getInstance("AES/ECB/PKCS5Padding");</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cipher.init(Cipher.DECRYPT_MODE, skeySpec);</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byte[] encrypted1 = new Base64().decode(decryptString);//先用base64解密</w:t>
      </w:r>
    </w:p>
    <w:p>
      <w:pPr>
        <w:pStyle w:val="26"/>
        <w:framePr w:wrap="around" w:vAnchor="text" w:hAnchor="text" w:y="1"/>
        <w:spacing w:after="0" w:line="240" w:lineRule="atLeast"/>
        <w:ind w:left="0" w:firstLine="0"/>
        <w:jc w:val="left"/>
        <w:rPr>
          <w:rFonts w:ascii="Arial" w:hAnsi="Arial"/>
        </w:rPr>
      </w:pPr>
      <w:r>
        <w:rPr>
          <w:rFonts w:ascii="Arial" w:hAnsi="Arial"/>
        </w:rPr>
        <w:t>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byte[] original = cipher.doFinal(encrypted1);</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String originalString = new String(original,"utf-8");</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originalString;</w:t>
      </w:r>
    </w:p>
    <w:p>
      <w:pPr>
        <w:pStyle w:val="26"/>
        <w:framePr w:wrap="around" w:vAnchor="text" w:hAnchor="text" w:y="1"/>
        <w:spacing w:after="0" w:line="240" w:lineRule="atLeast"/>
        <w:ind w:left="0" w:firstLine="0"/>
        <w:jc w:val="left"/>
        <w:rPr>
          <w:rFonts w:ascii="Arial" w:hAnsi="Arial"/>
        </w:rPr>
      </w:pPr>
      <w:r>
        <w:rPr>
          <w:rFonts w:ascii="Arial" w:hAnsi="Arial"/>
        </w:rPr>
        <w:t>           </w:t>
      </w:r>
    </w:p>
    <w:p>
      <w:pPr>
        <w:pStyle w:val="26"/>
        <w:framePr w:wrap="around" w:vAnchor="text" w:hAnchor="text" w:y="1"/>
        <w:spacing w:after="0" w:line="240" w:lineRule="atLeast"/>
        <w:ind w:left="0" w:firstLine="0"/>
        <w:jc w:val="left"/>
        <w:rPr>
          <w:rFonts w:ascii="Arial" w:hAnsi="Arial"/>
        </w:rPr>
      </w:pPr>
      <w:r>
        <w:rPr>
          <w:rFonts w:ascii="Arial" w:hAnsi="Arial"/>
        </w:rPr>
        <w:t>} catch (Exception ex)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System.out.println(ex.toString());</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w:t>
      </w:r>
    </w:p>
    <w:p>
      <w:pPr>
        <w:pStyle w:val="24"/>
        <w:numPr>
          <w:ilvl w:val="0"/>
          <w:numId w:val="5"/>
        </w:numPr>
        <w:spacing w:before="156" w:after="156"/>
        <w:rPr>
          <w:rFonts w:ascii="Arial" w:hAnsi="Arial"/>
        </w:rPr>
      </w:pPr>
      <w:bookmarkStart w:id="125" w:name="_Toc26044"/>
      <w:r>
        <w:rPr>
          <w:rFonts w:ascii="Arial" w:hAnsi="Arial"/>
        </w:rPr>
        <w:t>接口调用流程</w:t>
      </w:r>
      <w:bookmarkEnd w:id="125"/>
    </w:p>
    <w:p>
      <w:pPr>
        <w:pStyle w:val="22"/>
        <w:numPr>
          <w:ilvl w:val="0"/>
          <w:numId w:val="12"/>
        </w:numPr>
        <w:spacing w:before="31"/>
        <w:ind w:firstLineChars="0"/>
        <w:rPr>
          <w:b/>
          <w:sz w:val="22"/>
        </w:rPr>
      </w:pPr>
      <w:r>
        <w:rPr>
          <w:b/>
          <w:sz w:val="22"/>
        </w:rPr>
        <w:t>SPI调用流程（平台调用医院提供的接口服务）：</w:t>
      </w:r>
    </w:p>
    <w:p>
      <w:pPr>
        <w:pStyle w:val="22"/>
        <w:spacing w:before="31"/>
        <w:ind w:left="420" w:firstLine="0" w:firstLineChars="0"/>
        <w:rPr>
          <w:rFonts w:hint="eastAsia"/>
          <w:b/>
          <w:sz w:val="22"/>
        </w:rPr>
      </w:pPr>
      <w:r>
        <w:rPr>
          <w:i/>
          <w:color w:val="FF0000"/>
        </w:rPr>
        <w:t>以“TestNet”接口为例。</w:t>
      </w:r>
    </w:p>
    <w:p>
      <w:pPr>
        <w:pStyle w:val="22"/>
        <w:numPr>
          <w:ilvl w:val="0"/>
          <w:numId w:val="13"/>
        </w:numPr>
        <w:spacing w:before="31"/>
        <w:ind w:firstLineChars="0"/>
        <w:rPr>
          <w:color w:val="FF0000"/>
        </w:rPr>
      </w:pPr>
      <w:r>
        <w:rPr>
          <w:color w:val="FF0000"/>
        </w:rPr>
        <w:t>医院接收平台传入的完整请求基本参数</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2"/>
        <w:numPr>
          <w:ilvl w:val="0"/>
          <w:numId w:val="13"/>
        </w:numPr>
        <w:spacing w:before="31"/>
        <w:ind w:firstLineChars="0"/>
        <w:rPr>
          <w:color w:val="FF0000"/>
        </w:rPr>
      </w:pPr>
      <w:r>
        <w:rPr>
          <w:rFonts w:hint="eastAsia"/>
          <w:color w:val="FF0000"/>
        </w:rPr>
        <w:t>医院对接入的平台基本参数进行MD5验签</w:t>
      </w:r>
    </w:p>
    <w:p>
      <w:pPr>
        <w:pStyle w:val="22"/>
        <w:spacing w:before="31"/>
        <w:ind w:firstLine="420" w:firstLineChars="0"/>
      </w:pPr>
      <w:r>
        <w:t>拼接后的md5参数串（按首字母a-z顺序拼接）：</w:t>
      </w:r>
    </w:p>
    <w:p>
      <w:pPr>
        <w:pStyle w:val="26"/>
        <w:spacing w:after="0" w:line="240" w:lineRule="atLeast"/>
        <w:ind w:left="0" w:firstLine="0"/>
        <w:jc w:val="left"/>
        <w:rPr>
          <w:rFonts w:hint="eastAsia" w:ascii="Arial" w:hAnsi="Arial"/>
        </w:rPr>
      </w:pPr>
      <w:r>
        <w:rPr>
          <w:rFonts w:ascii="Arial" w:hAnsi="Arial"/>
        </w:rPr>
        <w:t>dataFormat=json&amp;hospitalCode=0&amp;input</w:t>
      </w:r>
      <w:r>
        <w:rPr>
          <w:rFonts w:hint="eastAsia" w:ascii="Arial" w:hAnsi="Arial"/>
        </w:rPr>
        <w:t>C</w:t>
      </w:r>
      <w:r>
        <w:rPr>
          <w:rFonts w:ascii="Arial" w:hAnsi="Arial"/>
        </w:rPr>
        <w:t>harset</w:t>
      </w:r>
      <w:r>
        <w:rPr>
          <w:rFonts w:hint="eastAsia" w:ascii="Arial" w:hAnsi="Arial"/>
        </w:rPr>
        <w:t>=utf-8&amp;</w:t>
      </w:r>
      <w:r>
        <w:rPr>
          <w:rFonts w:ascii="Arial" w:hAnsi="Arial"/>
        </w:rPr>
        <w:t>partner</w:t>
      </w:r>
      <w:r>
        <w:rPr>
          <w:rFonts w:hint="eastAsia" w:ascii="Arial" w:hAnsi="Arial"/>
        </w:rPr>
        <w:t>=TEST_WX&amp;requestEncrypted=</w:t>
      </w:r>
      <w:r>
        <w:rPr>
          <w:rFonts w:ascii="Arial" w:hAnsi="Arial"/>
        </w:rPr>
        <w:t>oJ5JYA4Q33sBLcRr98DeEyB83BVT5Iec5O7okvxPm111P3hBM/g1/eLAxm7Iaos/Yw9ZCsw3CtC0Q6j6X9C+CQ==</w:t>
      </w:r>
      <w:r>
        <w:rPr>
          <w:rFonts w:hint="eastAsia" w:ascii="Arial" w:hAnsi="Arial"/>
        </w:rPr>
        <w:t>&amp;service=NetTest&amp;key=</w:t>
      </w:r>
      <w:r>
        <w:rPr>
          <w:rFonts w:ascii="Arial" w:hAnsi="Arial"/>
        </w:rPr>
        <w:t>2098D32C4D1399EC</w:t>
      </w:r>
    </w:p>
    <w:p>
      <w:pPr>
        <w:pStyle w:val="22"/>
        <w:spacing w:before="31" w:after="31"/>
        <w:ind w:firstLine="0" w:firstLineChars="0"/>
        <w:rPr>
          <w:rFonts w:hint="eastAsia"/>
          <w:szCs w:val="21"/>
        </w:rPr>
      </w:pPr>
      <w:r>
        <w:rPr>
          <w:rFonts w:hint="eastAsia"/>
          <w:b/>
          <w:szCs w:val="21"/>
        </w:rPr>
        <w:t>sign</w:t>
      </w:r>
      <w:r>
        <w:rPr>
          <w:rFonts w:hint="eastAsia"/>
          <w:szCs w:val="21"/>
        </w:rPr>
        <w:t>=md5(</w:t>
      </w:r>
      <w:r>
        <w:rPr>
          <w:szCs w:val="21"/>
        </w:rPr>
        <w:t>“</w:t>
      </w:r>
      <w:r>
        <w:t>dataFormat=json&amp;hospitalCode=0&amp;input</w:t>
      </w:r>
      <w:r>
        <w:rPr>
          <w:rFonts w:hint="eastAsia"/>
        </w:rPr>
        <w:t>C</w:t>
      </w:r>
      <w:r>
        <w:t>harset</w:t>
      </w:r>
      <w:r>
        <w:rPr>
          <w:rFonts w:hint="eastAsia"/>
        </w:rPr>
        <w:t>=utf-8&amp;</w:t>
      </w:r>
      <w:r>
        <w:t>partner</w:t>
      </w:r>
      <w:r>
        <w:rPr>
          <w:rFonts w:hint="eastAsia"/>
          <w:szCs w:val="21"/>
        </w:rPr>
        <w:t>=</w:t>
      </w:r>
      <w:r>
        <w:rPr>
          <w:szCs w:val="21"/>
        </w:rPr>
        <w:t>TEST_WX</w:t>
      </w:r>
      <w:r>
        <w:rPr>
          <w:rFonts w:hint="eastAsia"/>
          <w:szCs w:val="21"/>
        </w:rPr>
        <w:t>&amp;requestEncrypted=</w:t>
      </w:r>
      <w:r>
        <w:t>oJ5JYA4Q33sBLcRr98DeEyB83BVT5Iec5O7okvxPm111P3hBM/g1/eLAxm7Iaos/Yw9ZCsw3CtC0Q6j6X9C+CQ==</w:t>
      </w:r>
      <w:r>
        <w:rPr>
          <w:rFonts w:hint="eastAsia"/>
          <w:szCs w:val="21"/>
        </w:rPr>
        <w:t>&amp;</w:t>
      </w:r>
      <w:r>
        <w:rPr>
          <w:rFonts w:hint="eastAsia"/>
        </w:rPr>
        <w:t>service=NetTest</w:t>
      </w:r>
      <w:r>
        <w:rPr>
          <w:rFonts w:hint="eastAsia"/>
          <w:szCs w:val="21"/>
        </w:rPr>
        <w:t>&amp;key=</w:t>
      </w:r>
      <w:r>
        <w:t>2098D32C4D1399EC</w:t>
      </w:r>
      <w:r>
        <w:rPr>
          <w:szCs w:val="21"/>
        </w:rPr>
        <w:t>”</w:t>
      </w:r>
      <w:r>
        <w:rPr>
          <w:rFonts w:hint="eastAsia"/>
          <w:szCs w:val="21"/>
        </w:rPr>
        <w:t>)</w:t>
      </w:r>
    </w:p>
    <w:p>
      <w:pPr>
        <w:pStyle w:val="22"/>
        <w:spacing w:before="31" w:after="31"/>
        <w:ind w:firstLine="0" w:firstLineChars="0"/>
        <w:rPr>
          <w:rFonts w:hint="eastAsia"/>
          <w:szCs w:val="21"/>
        </w:rPr>
      </w:pPr>
      <w:r>
        <w:rPr>
          <w:rFonts w:hint="eastAsia"/>
          <w:b/>
          <w:szCs w:val="21"/>
        </w:rPr>
        <w:t>sign</w:t>
      </w:r>
      <w:r>
        <w:rPr>
          <w:rFonts w:hint="eastAsia"/>
          <w:szCs w:val="21"/>
        </w:rPr>
        <w:t>=</w:t>
      </w:r>
      <w:r>
        <w:t>389F6997DA8530F147D4AD7AF41C5C30</w:t>
      </w:r>
    </w:p>
    <w:p>
      <w:pPr>
        <w:pStyle w:val="22"/>
        <w:spacing w:before="31"/>
        <w:ind w:firstLine="420" w:firstLineChars="0"/>
        <w:rPr>
          <w:rFonts w:hint="eastAsia"/>
        </w:rPr>
      </w:pPr>
      <w:r>
        <w:rPr>
          <w:rFonts w:hint="eastAsia"/>
        </w:rPr>
        <w:t>医院将得到的</w:t>
      </w:r>
      <w:r>
        <w:rPr>
          <w:rFonts w:hint="eastAsia"/>
          <w:b/>
        </w:rPr>
        <w:t>sign</w:t>
      </w:r>
      <w:r>
        <w:rPr>
          <w:rFonts w:hint="eastAsia"/>
        </w:rPr>
        <w:t>串和</w:t>
      </w:r>
      <w:r>
        <w:t>平台传入的</w:t>
      </w:r>
      <w:r>
        <w:rPr>
          <w:b/>
        </w:rPr>
        <w:t>sign</w:t>
      </w:r>
      <w:r>
        <w:t>串进行比对，如果相同，则传入请求基本参数串未被篡改</w:t>
      </w:r>
      <w:r>
        <w:rPr>
          <w:rFonts w:hint="eastAsia"/>
        </w:rPr>
        <w:t>。</w:t>
      </w:r>
    </w:p>
    <w:p>
      <w:pPr>
        <w:pStyle w:val="22"/>
        <w:numPr>
          <w:ilvl w:val="0"/>
          <w:numId w:val="13"/>
        </w:numPr>
        <w:spacing w:before="31"/>
        <w:ind w:firstLineChars="0"/>
        <w:rPr>
          <w:color w:val="FF0000"/>
        </w:rPr>
      </w:pPr>
      <w:r>
        <w:rPr>
          <w:color w:val="FF0000"/>
        </w:rPr>
        <w:t>医院对</w:t>
      </w:r>
      <w:r>
        <w:rPr>
          <w:b/>
          <w:color w:val="FF0000"/>
          <w:szCs w:val="21"/>
        </w:rPr>
        <w:t>requestEncrypted</w:t>
      </w:r>
      <w:r>
        <w:rPr>
          <w:color w:val="FF0000"/>
        </w:rPr>
        <w:t>串进行</w:t>
      </w:r>
      <w:r>
        <w:rPr>
          <w:rFonts w:hint="eastAsia"/>
          <w:color w:val="FF0000"/>
        </w:rPr>
        <w:t>AES解密</w:t>
      </w:r>
      <w:r>
        <w:rPr>
          <w:color w:val="FF0000"/>
        </w:rPr>
        <w:t>，得到请求业务参数串</w:t>
      </w:r>
    </w:p>
    <w:p>
      <w:pPr>
        <w:pStyle w:val="22"/>
        <w:spacing w:before="31" w:after="31"/>
        <w:ind w:firstLine="0" w:firstLineChars="0"/>
      </w:pPr>
      <w:r>
        <w:rPr>
          <w:b/>
        </w:rPr>
        <w:t>request</w:t>
      </w:r>
      <w:r>
        <w:rPr>
          <w:rFonts w:hint="eastAsia"/>
        </w:rPr>
        <w:t>=</w:t>
      </w:r>
      <w:r>
        <w:t>AES(“oJ5JYA4Q33sBLcRr98DeEyB83BVT5Iec5O7okvxPm111P3hBM/g1/eLAxm7Iaos/Yw9ZCsw3CtC0Q6j6X9C+CQ==”,key)</w:t>
      </w:r>
    </w:p>
    <w:p>
      <w:pPr>
        <w:pStyle w:val="22"/>
        <w:spacing w:before="31" w:after="31"/>
        <w:ind w:firstLine="0" w:firstLineChars="0"/>
      </w:pPr>
      <w:r>
        <w:rPr>
          <w:b/>
        </w:rPr>
        <w:t>request</w:t>
      </w:r>
      <w:r>
        <w:rPr>
          <w:rFonts w:hint="eastAsia"/>
        </w:rPr>
        <w:t>=</w:t>
      </w:r>
      <w:r>
        <w:t>&lt;request&gt;</w:t>
      </w:r>
      <w:r>
        <w:rPr>
          <w:rFonts w:hint="eastAsia"/>
        </w:rPr>
        <w:t>&lt;ip&gt;</w:t>
      </w:r>
      <w:r>
        <w:t>&lt;![CDATA[127.0.0.1]]&gt;</w:t>
      </w:r>
      <w:r>
        <w:rPr>
          <w:rFonts w:hint="eastAsia"/>
        </w:rPr>
        <w:t>&lt;/ip&gt;</w:t>
      </w:r>
      <w:r>
        <w:t>&lt;/request&gt;</w:t>
      </w:r>
    </w:p>
    <w:p>
      <w:pPr>
        <w:pStyle w:val="26"/>
        <w:spacing w:after="0" w:line="240" w:lineRule="atLeast"/>
        <w:ind w:left="0" w:firstLine="0"/>
        <w:jc w:val="left"/>
        <w:rPr>
          <w:rFonts w:hint="eastAsia" w:ascii="Arial" w:hAnsi="Arial"/>
        </w:rPr>
      </w:pPr>
      <w:r>
        <w:rPr>
          <w:rFonts w:ascii="Arial" w:hAnsi="Arial"/>
        </w:rPr>
        <w:t>&lt;request&gt;</w:t>
      </w:r>
    </w:p>
    <w:p>
      <w:pPr>
        <w:pStyle w:val="26"/>
        <w:spacing w:after="0" w:line="240" w:lineRule="atLeast"/>
        <w:ind w:left="0" w:firstLine="0"/>
        <w:jc w:val="left"/>
        <w:rPr>
          <w:rFonts w:ascii="Arial" w:hAnsi="Arial"/>
        </w:rPr>
      </w:pPr>
      <w:r>
        <w:rPr>
          <w:rFonts w:hint="eastAsia" w:ascii="Arial" w:hAnsi="Arial"/>
        </w:rPr>
        <w:tab/>
      </w:r>
      <w:r>
        <w:rPr>
          <w:rFonts w:hint="eastAsia" w:ascii="Arial" w:hAnsi="Arial"/>
        </w:rPr>
        <w:t>&lt;ip&gt;</w:t>
      </w:r>
      <w:r>
        <w:rPr>
          <w:rFonts w:ascii="Arial" w:hAnsi="Arial"/>
        </w:rPr>
        <w:t>&lt;![CDATA[127.0.0.1]]&gt;</w:t>
      </w:r>
      <w:r>
        <w:rPr>
          <w:rFonts w:hint="eastAsia" w:ascii="Arial" w:hAnsi="Arial"/>
        </w:rPr>
        <w:t>&lt;/ip&gt;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13"/>
        </w:numPr>
        <w:spacing w:before="31"/>
        <w:ind w:firstLineChars="0"/>
        <w:rPr>
          <w:color w:val="FF0000"/>
        </w:rPr>
      </w:pPr>
      <w:r>
        <w:rPr>
          <w:rFonts w:hint="eastAsia"/>
          <w:color w:val="FF0000"/>
        </w:rPr>
        <w:t>医院将得到请求业务参数串进行业务逻辑操作后返回</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0"/>
        <w:jc w:val="left"/>
        <w:rPr>
          <w:rFonts w:hint="eastAsia" w:ascii="Arial" w:hAnsi="Arial"/>
        </w:rPr>
      </w:pPr>
      <w:r>
        <w:rPr>
          <w:rFonts w:ascii="Arial" w:hAnsi="Arial"/>
        </w:rPr>
        <w:tab/>
      </w:r>
      <w:r>
        <w:rPr>
          <w:rFonts w:hint="eastAsia" w:ascii="Arial" w:hAnsi="Arial"/>
        </w:rPr>
        <w:t>&lt;systemTime&gt;&lt;</w:t>
      </w:r>
      <w:r>
        <w:rPr>
          <w:rFonts w:ascii="Arial" w:hAnsi="Arial"/>
        </w:rPr>
        <w:t>![CDATA[2017-01-19 15:54:42]]&gt;</w:t>
      </w:r>
      <w:r>
        <w:rPr>
          <w:rFonts w:hint="eastAsia" w:ascii="Arial" w:hAnsi="Arial"/>
        </w:rPr>
        <w:t>&lt;/systemTime&gt;</w:t>
      </w:r>
    </w:p>
    <w:p>
      <w:pPr>
        <w:pStyle w:val="26"/>
        <w:spacing w:after="0" w:line="240" w:lineRule="atLeast"/>
        <w:ind w:left="0" w:firstLine="0"/>
        <w:jc w:val="left"/>
        <w:rPr>
          <w:rFonts w:ascii="Arial" w:hAnsi="Arial"/>
        </w:rPr>
      </w:pPr>
      <w:r>
        <w:rPr>
          <w:rFonts w:ascii="Arial" w:hAnsi="Arial"/>
        </w:rPr>
        <w:t>&lt;/response&gt;</w:t>
      </w:r>
    </w:p>
    <w:p>
      <w:pPr>
        <w:pStyle w:val="22"/>
        <w:numPr>
          <w:ilvl w:val="0"/>
          <w:numId w:val="13"/>
        </w:numPr>
        <w:spacing w:before="31"/>
        <w:ind w:firstLineChars="0"/>
        <w:rPr>
          <w:color w:val="FF0000"/>
        </w:rPr>
      </w:pPr>
      <w:r>
        <w:rPr>
          <w:color w:val="FF0000"/>
        </w:rPr>
        <w:t>医院将请求</w:t>
      </w:r>
      <w:r>
        <w:rPr>
          <w:rFonts w:hint="eastAsia"/>
          <w:color w:val="FF0000"/>
        </w:rPr>
        <w:t>业务</w:t>
      </w:r>
      <w:r>
        <w:rPr>
          <w:color w:val="FF0000"/>
        </w:rPr>
        <w:t>参数串进行</w:t>
      </w:r>
      <w:r>
        <w:rPr>
          <w:rFonts w:hint="eastAsia"/>
          <w:color w:val="FF0000"/>
        </w:rPr>
        <w:t>AES加密，和</w:t>
      </w:r>
      <w:r>
        <w:rPr>
          <w:b/>
          <w:color w:val="FF0000"/>
          <w:szCs w:val="21"/>
        </w:rPr>
        <w:t>responseEncrypted</w:t>
      </w:r>
      <w:r>
        <w:rPr>
          <w:color w:val="FF0000"/>
        </w:rPr>
        <w:t>相对应</w:t>
      </w:r>
    </w:p>
    <w:p>
      <w:pPr>
        <w:pStyle w:val="22"/>
        <w:spacing w:before="31" w:after="31"/>
        <w:ind w:firstLine="0" w:firstLineChars="0"/>
      </w:pPr>
      <w:r>
        <w:rPr>
          <w:b/>
        </w:rPr>
        <w:t>responseEncrypted</w:t>
      </w:r>
      <w:r>
        <w:rPr>
          <w:rFonts w:hint="eastAsia"/>
        </w:rPr>
        <w:t>=</w:t>
      </w:r>
      <w:r>
        <w:t>AES(“&lt;response&gt;</w:t>
      </w:r>
      <w:r>
        <w:tab/>
      </w:r>
      <w:r>
        <w:rPr>
          <w:rFonts w:hint="eastAsia"/>
        </w:rPr>
        <w:t>&lt;systemTime&gt;&lt;</w:t>
      </w:r>
      <w:r>
        <w:t>![CDATA[2017-01-19 15:54:42]]&gt;</w:t>
      </w:r>
      <w:r>
        <w:rPr>
          <w:rFonts w:hint="eastAsia"/>
        </w:rPr>
        <w:t>&lt;/systemTime&gt;</w:t>
      </w:r>
      <w:r>
        <w:t>&lt;/response&gt;”,key)</w:t>
      </w:r>
    </w:p>
    <w:p>
      <w:pPr>
        <w:pStyle w:val="22"/>
        <w:spacing w:before="31" w:after="31"/>
        <w:ind w:firstLine="0" w:firstLineChars="0"/>
      </w:pPr>
      <w:r>
        <w:rPr>
          <w:b/>
        </w:rPr>
        <w:t>responseEncrypted</w:t>
      </w:r>
      <w:r>
        <w:rPr>
          <w:rFonts w:hint="eastAsia"/>
        </w:rPr>
        <w:t>=</w:t>
      </w:r>
      <w:r>
        <w:t>dbvhbM8Ckn+xUMWC8mmVO3bMEcsql4P4sUDAKjE6ZEQeQwz7o0vN/+xdsjsmNLo6PISHwoS9d+6LzWgJYeRMhHFs99uN84ajwMMqEeSLDvU=</w:t>
      </w:r>
    </w:p>
    <w:p>
      <w:pPr>
        <w:pStyle w:val="22"/>
        <w:numPr>
          <w:ilvl w:val="0"/>
          <w:numId w:val="13"/>
        </w:numPr>
        <w:spacing w:before="31"/>
        <w:ind w:firstLineChars="0"/>
        <w:rPr>
          <w:color w:val="FF0000"/>
        </w:rPr>
      </w:pPr>
      <w:r>
        <w:rPr>
          <w:rFonts w:hint="eastAsia"/>
          <w:color w:val="FF0000"/>
        </w:rPr>
        <w:t>医院根据配置</w:t>
      </w:r>
      <w:r>
        <w:rPr>
          <w:color w:val="FF0000"/>
        </w:rPr>
        <w:t>将</w:t>
      </w:r>
      <w:r>
        <w:rPr>
          <w:rFonts w:hint="eastAsia"/>
          <w:color w:val="FF0000"/>
        </w:rPr>
        <w:t>返回</w:t>
      </w:r>
      <w:r>
        <w:rPr>
          <w:color w:val="FF0000"/>
        </w:rPr>
        <w:t>基本参数的值拼接进行md5</w:t>
      </w:r>
      <w:r>
        <w:rPr>
          <w:rFonts w:hint="eastAsia"/>
          <w:color w:val="FF0000"/>
        </w:rPr>
        <w:t>签名，放到sign字段中</w:t>
      </w:r>
    </w:p>
    <w:p>
      <w:pPr>
        <w:pStyle w:val="22"/>
        <w:spacing w:before="31" w:after="31"/>
        <w:ind w:firstLine="0" w:firstLineChars="0"/>
        <w:rPr>
          <w:rFonts w:hint="eastAsia"/>
          <w:szCs w:val="21"/>
        </w:rPr>
      </w:pPr>
      <w:r>
        <w:rPr>
          <w:rFonts w:hint="eastAsia"/>
          <w:b/>
        </w:rPr>
        <w:t>sign</w:t>
      </w:r>
      <w:r>
        <w:rPr>
          <w:rFonts w:hint="eastAsia"/>
        </w:rPr>
        <w:t>=md5(</w:t>
      </w:r>
      <w:r>
        <w:t>“</w:t>
      </w:r>
      <w:r>
        <w:rPr>
          <w:rFonts w:hint="eastAsia"/>
        </w:rPr>
        <w:t>response</w:t>
      </w:r>
      <w:r>
        <w:t>Encrypted=dbvhbM8Ckn+xUMWC8mmVO3bMEcsql4P4sUDAKjE6ZEQeQwz7o0vN/+xdsjsmNLo6PISHwoS9d+6LzWgJYeRMhHFs99uN84ajwMMqEeSLDvU=&amp;</w:t>
      </w:r>
      <w:r>
        <w:rPr>
          <w:rFonts w:hint="eastAsia"/>
        </w:rPr>
        <w:t>resultCode</w:t>
      </w:r>
      <w:r>
        <w:t>=</w:t>
      </w:r>
      <w:r>
        <w:rPr>
          <w:rFonts w:hint="eastAsia"/>
        </w:rPr>
        <w:t>SUCCESS</w:t>
      </w:r>
      <w:r>
        <w:t>&amp;</w:t>
      </w:r>
      <w:r>
        <w:rPr>
          <w:rFonts w:hint="eastAsia"/>
        </w:rPr>
        <w:t>resultMessage=</w:t>
      </w:r>
      <w:r>
        <w:t>成功</w:t>
      </w:r>
      <w:r>
        <w:rPr>
          <w:rFonts w:hint="eastAsia"/>
        </w:rPr>
        <w:t>&amp;key=</w:t>
      </w:r>
      <w:r>
        <w:t>2098D32C4D1399EC”,key)</w:t>
      </w:r>
    </w:p>
    <w:p>
      <w:pPr>
        <w:pStyle w:val="22"/>
        <w:spacing w:before="31" w:after="31"/>
        <w:ind w:firstLine="0" w:firstLineChars="0"/>
        <w:rPr>
          <w:rFonts w:hint="eastAsia"/>
          <w:szCs w:val="21"/>
        </w:rPr>
      </w:pPr>
      <w:r>
        <w:rPr>
          <w:rFonts w:hint="eastAsia"/>
          <w:b/>
          <w:szCs w:val="21"/>
        </w:rPr>
        <w:t>sign</w:t>
      </w:r>
      <w:r>
        <w:rPr>
          <w:rFonts w:hint="eastAsia"/>
          <w:szCs w:val="21"/>
        </w:rPr>
        <w:t>=</w:t>
      </w:r>
      <w:r>
        <w:t>5A79CE775EC879E11B88EF71D69F131</w:t>
      </w:r>
    </w:p>
    <w:p>
      <w:pPr>
        <w:pStyle w:val="22"/>
        <w:numPr>
          <w:ilvl w:val="0"/>
          <w:numId w:val="13"/>
        </w:numPr>
        <w:spacing w:before="31"/>
        <w:ind w:firstLineChars="0"/>
        <w:rPr>
          <w:color w:val="FF0000"/>
        </w:rPr>
      </w:pPr>
      <w:r>
        <w:rPr>
          <w:rFonts w:hint="eastAsia"/>
          <w:color w:val="FF0000"/>
        </w:rPr>
        <w:t>医院根据文档定义整理返回基本参数串返回给平台</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420"/>
        <w:jc w:val="left"/>
        <w:rPr>
          <w:rFonts w:ascii="Arial" w:hAnsi="Arial"/>
        </w:rPr>
      </w:pPr>
      <w:r>
        <w:rPr>
          <w:rFonts w:ascii="Arial" w:hAnsi="Arial"/>
        </w:rPr>
        <w:t>&lt;sign&gt;&lt;![CDATA[5A79CE775EC879E11B88EF71D69F131]]&gt;&lt;/sign&gt;</w:t>
      </w:r>
    </w:p>
    <w:p>
      <w:pPr>
        <w:pStyle w:val="26"/>
        <w:spacing w:after="0" w:line="240" w:lineRule="atLeast"/>
        <w:ind w:left="0" w:firstLine="420"/>
        <w:jc w:val="left"/>
        <w:rPr>
          <w:rFonts w:hint="eastAsia" w:ascii="Arial" w:hAnsi="Arial"/>
        </w:rPr>
      </w:pPr>
      <w:r>
        <w:rPr>
          <w:rFonts w:ascii="Arial" w:hAnsi="Arial"/>
        </w:rPr>
        <w:t>&lt;signType&gt;&lt;![CDATA[md5]]&gt;&lt;/signType</w:t>
      </w:r>
      <w:r>
        <w:rPr>
          <w:rFonts w:hint="eastAsia"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response</w:t>
      </w:r>
      <w:r>
        <w:rPr>
          <w:rFonts w:ascii="Arial" w:hAnsi="Arial"/>
        </w:rPr>
        <w:t>Encrypted&gt;&lt;![CDATA[dbvhbM8Ckn+xUMWC8mmVO3bMEcsql4P4sUDAKjE6ZEQeQwz7o0vN/+xdsjsmNLo6PISHwoS9d+6LzWgJYeRMhHFs99uN84ajwMMqEeSLDvU=]]&gt;&lt;/</w:t>
      </w:r>
      <w:r>
        <w:rPr>
          <w:rFonts w:hint="eastAsia" w:ascii="Arial" w:hAnsi="Arial"/>
        </w:rPr>
        <w:t>response</w:t>
      </w:r>
      <w:r>
        <w:rPr>
          <w:rFonts w:ascii="Arial" w:hAnsi="Arial"/>
        </w:rPr>
        <w:t>Encrypted&gt;</w:t>
      </w:r>
    </w:p>
    <w:p>
      <w:pPr>
        <w:pStyle w:val="26"/>
        <w:spacing w:after="0" w:line="240" w:lineRule="atLeast"/>
        <w:ind w:left="0" w:firstLine="0"/>
        <w:jc w:val="left"/>
        <w:rPr>
          <w:rFonts w:ascii="Arial" w:hAnsi="Arial"/>
        </w:rPr>
      </w:pPr>
      <w:r>
        <w:rPr>
          <w:rFonts w:ascii="Arial" w:hAnsi="Arial"/>
        </w:rPr>
        <w:t>&lt;/root&gt;</w:t>
      </w:r>
    </w:p>
    <w:p>
      <w:pPr>
        <w:pStyle w:val="22"/>
        <w:spacing w:before="31"/>
        <w:ind w:firstLine="0" w:firstLineChars="0"/>
        <w:rPr>
          <w:rFonts w:hint="eastAsia"/>
        </w:rPr>
      </w:pPr>
    </w:p>
    <w:p>
      <w:pPr>
        <w:pStyle w:val="22"/>
        <w:numPr>
          <w:ilvl w:val="0"/>
          <w:numId w:val="12"/>
        </w:numPr>
        <w:spacing w:before="31"/>
        <w:ind w:firstLineChars="0"/>
        <w:rPr>
          <w:b/>
          <w:sz w:val="22"/>
        </w:rPr>
      </w:pPr>
      <w:r>
        <w:rPr>
          <w:b/>
          <w:sz w:val="22"/>
        </w:rPr>
        <w:t>API调用流程（医院调用平台提供的接口服务）：</w:t>
      </w:r>
    </w:p>
    <w:p>
      <w:pPr>
        <w:pStyle w:val="22"/>
        <w:spacing w:before="31"/>
        <w:ind w:firstLine="420" w:firstLineChars="0"/>
      </w:pPr>
      <w:r>
        <w:rPr>
          <w:rFonts w:hint="eastAsia"/>
        </w:rPr>
        <w:t>和SPI调用流程类似。</w:t>
      </w:r>
    </w:p>
    <w:p>
      <w:pPr>
        <w:pStyle w:val="22"/>
        <w:numPr>
          <w:ilvl w:val="0"/>
          <w:numId w:val="14"/>
        </w:numPr>
        <w:spacing w:before="31" w:after="24"/>
        <w:ind w:firstLineChars="0"/>
        <w:jc w:val="left"/>
        <w:rPr>
          <w:color w:val="FF0000"/>
        </w:rPr>
      </w:pPr>
      <w:r>
        <w:rPr>
          <w:rFonts w:hint="eastAsia"/>
          <w:color w:val="FF0000"/>
        </w:rPr>
        <w:t xml:space="preserve">医院将请求业务参数串 </w:t>
      </w:r>
      <w:r>
        <w:rPr>
          <w:rFonts w:hint="eastAsia"/>
          <w:b/>
          <w:color w:val="FF0000"/>
        </w:rPr>
        <w:t>&lt;</w:t>
      </w:r>
      <w:r>
        <w:rPr>
          <w:b/>
          <w:color w:val="FF0000"/>
        </w:rPr>
        <w:t>request</w:t>
      </w:r>
      <w:r>
        <w:rPr>
          <w:rFonts w:hint="eastAsia"/>
          <w:b/>
          <w:color w:val="FF0000"/>
        </w:rPr>
        <w:t>&gt;</w:t>
      </w:r>
      <w:r>
        <w:rPr>
          <w:b/>
          <w:color w:val="FF0000"/>
        </w:rPr>
        <w:t>…</w:t>
      </w:r>
      <w:r>
        <w:rPr>
          <w:rFonts w:hint="eastAsia"/>
          <w:b/>
          <w:color w:val="FF0000"/>
        </w:rPr>
        <w:t>&lt;/</w:t>
      </w:r>
      <w:r>
        <w:rPr>
          <w:b/>
          <w:color w:val="FF0000"/>
        </w:rPr>
        <w:t>request</w:t>
      </w:r>
      <w:r>
        <w:rPr>
          <w:rFonts w:hint="eastAsia"/>
          <w:b/>
          <w:color w:val="FF0000"/>
        </w:rPr>
        <w:t>&gt;</w:t>
      </w:r>
      <w:r>
        <w:rPr>
          <w:b/>
          <w:color w:val="FF0000"/>
        </w:rPr>
        <w:t xml:space="preserve"> </w:t>
      </w:r>
      <w:r>
        <w:rPr>
          <w:color w:val="FF0000"/>
        </w:rPr>
        <w:t>进行ase加密，放在</w:t>
      </w:r>
      <w:r>
        <w:rPr>
          <w:rFonts w:hint="eastAsia"/>
          <w:b/>
          <w:color w:val="FF0000"/>
        </w:rPr>
        <w:t>requestEncrypted</w:t>
      </w:r>
      <w:r>
        <w:rPr>
          <w:rFonts w:hint="eastAsia"/>
          <w:color w:val="FF0000"/>
        </w:rPr>
        <w:t>字段中</w:t>
      </w:r>
    </w:p>
    <w:p>
      <w:pPr>
        <w:pStyle w:val="22"/>
        <w:numPr>
          <w:ilvl w:val="0"/>
          <w:numId w:val="14"/>
        </w:numPr>
        <w:spacing w:before="31" w:after="24"/>
        <w:ind w:firstLineChars="0"/>
        <w:rPr>
          <w:color w:val="FF0000"/>
        </w:rPr>
      </w:pPr>
      <w:r>
        <w:rPr>
          <w:rFonts w:hint="eastAsia"/>
          <w:color w:val="FF0000"/>
        </w:rPr>
        <w:t>医院</w:t>
      </w:r>
      <w:r>
        <w:rPr>
          <w:color w:val="FF0000"/>
        </w:rPr>
        <w:t>将</w:t>
      </w:r>
      <w:r>
        <w:rPr>
          <w:rFonts w:hint="eastAsia"/>
          <w:color w:val="FF0000"/>
        </w:rPr>
        <w:t>请求</w:t>
      </w:r>
      <w:r>
        <w:rPr>
          <w:color w:val="FF0000"/>
        </w:rPr>
        <w:t>基本参数的值拼接进行md5</w:t>
      </w:r>
      <w:r>
        <w:rPr>
          <w:rFonts w:hint="eastAsia"/>
          <w:color w:val="FF0000"/>
        </w:rPr>
        <w:t>签名，放到</w:t>
      </w:r>
      <w:r>
        <w:rPr>
          <w:rFonts w:hint="eastAsia"/>
          <w:b/>
          <w:color w:val="FF0000"/>
        </w:rPr>
        <w:t>sign</w:t>
      </w:r>
      <w:r>
        <w:rPr>
          <w:rFonts w:hint="eastAsia"/>
          <w:color w:val="FF0000"/>
        </w:rPr>
        <w:t>字段中</w:t>
      </w:r>
    </w:p>
    <w:p>
      <w:pPr>
        <w:pStyle w:val="22"/>
        <w:numPr>
          <w:ilvl w:val="0"/>
          <w:numId w:val="14"/>
        </w:numPr>
        <w:spacing w:before="31"/>
        <w:ind w:firstLineChars="0"/>
        <w:rPr>
          <w:color w:val="FF0000"/>
        </w:rPr>
      </w:pPr>
      <w:r>
        <w:rPr>
          <w:rFonts w:hint="eastAsia"/>
          <w:color w:val="FF0000"/>
        </w:rPr>
        <w:t xml:space="preserve">医院根据文档定义整理请求基本参数串传给平台 </w:t>
      </w:r>
      <w:r>
        <w:rPr>
          <w:rFonts w:hint="eastAsia"/>
          <w:b/>
          <w:color w:val="FF0000"/>
        </w:rPr>
        <w:t>&lt;</w:t>
      </w:r>
      <w:r>
        <w:rPr>
          <w:b/>
          <w:color w:val="FF0000"/>
        </w:rPr>
        <w:t>root</w:t>
      </w:r>
      <w:r>
        <w:rPr>
          <w:rFonts w:hint="eastAsia"/>
          <w:b/>
          <w:color w:val="FF0000"/>
        </w:rPr>
        <w:t>&gt;</w:t>
      </w:r>
      <w:r>
        <w:rPr>
          <w:b/>
          <w:color w:val="FF0000"/>
        </w:rPr>
        <w:t>…</w:t>
      </w:r>
      <w:r>
        <w:rPr>
          <w:rFonts w:hint="eastAsia"/>
          <w:b/>
          <w:color w:val="FF0000"/>
        </w:rPr>
        <w:t>&lt;/</w:t>
      </w:r>
      <w:r>
        <w:rPr>
          <w:b/>
          <w:color w:val="FF0000"/>
        </w:rPr>
        <w:t>root</w:t>
      </w:r>
      <w:r>
        <w:rPr>
          <w:rFonts w:hint="eastAsia"/>
          <w:b/>
          <w:color w:val="FF0000"/>
        </w:rPr>
        <w:t>&gt;</w:t>
      </w:r>
    </w:p>
    <w:p>
      <w:pPr>
        <w:pStyle w:val="22"/>
        <w:numPr>
          <w:ilvl w:val="0"/>
          <w:numId w:val="14"/>
        </w:numPr>
        <w:spacing w:before="31" w:after="24"/>
        <w:ind w:firstLineChars="0"/>
        <w:rPr>
          <w:color w:val="FF0000"/>
        </w:rPr>
      </w:pPr>
      <w:r>
        <w:rPr>
          <w:color w:val="FF0000"/>
        </w:rPr>
        <w:t>平台接收医院报文后，先进行md5验签，再进行aes解密，处理完业务逻辑后将返回基本参数返回给医院</w:t>
      </w:r>
    </w:p>
    <w:p>
      <w:pPr>
        <w:pStyle w:val="22"/>
        <w:numPr>
          <w:ilvl w:val="0"/>
          <w:numId w:val="14"/>
        </w:numPr>
        <w:spacing w:before="31" w:after="24"/>
        <w:ind w:firstLineChars="0"/>
        <w:rPr>
          <w:rFonts w:hint="eastAsia"/>
          <w:color w:val="FF0000"/>
        </w:rPr>
      </w:pPr>
      <w:r>
        <w:rPr>
          <w:color w:val="FF0000"/>
        </w:rPr>
        <w:t>医院接收平台返回基本参数串</w:t>
      </w:r>
      <w:r>
        <w:rPr>
          <w:rFonts w:hint="eastAsia"/>
          <w:color w:val="FF0000"/>
        </w:rPr>
        <w:t xml:space="preserve"> </w:t>
      </w:r>
      <w:r>
        <w:rPr>
          <w:rFonts w:hint="eastAsia"/>
          <w:b/>
          <w:color w:val="FF0000"/>
        </w:rPr>
        <w:t>&lt;</w:t>
      </w:r>
      <w:r>
        <w:rPr>
          <w:b/>
          <w:color w:val="FF0000"/>
        </w:rPr>
        <w:t>root</w:t>
      </w:r>
      <w:r>
        <w:rPr>
          <w:rFonts w:hint="eastAsia"/>
          <w:b/>
          <w:color w:val="FF0000"/>
        </w:rPr>
        <w:t>&gt;</w:t>
      </w:r>
      <w:r>
        <w:rPr>
          <w:b/>
          <w:color w:val="FF0000"/>
        </w:rPr>
        <w:t>…</w:t>
      </w:r>
      <w:r>
        <w:rPr>
          <w:rFonts w:hint="eastAsia"/>
          <w:b/>
          <w:color w:val="FF0000"/>
        </w:rPr>
        <w:t>&lt;/</w:t>
      </w:r>
      <w:r>
        <w:rPr>
          <w:b/>
          <w:color w:val="FF0000"/>
        </w:rPr>
        <w:t>root</w:t>
      </w:r>
      <w:r>
        <w:rPr>
          <w:rFonts w:hint="eastAsia"/>
          <w:b/>
          <w:color w:val="FF0000"/>
        </w:rPr>
        <w:t>&gt;</w:t>
      </w:r>
    </w:p>
    <w:p>
      <w:pPr>
        <w:pStyle w:val="22"/>
        <w:numPr>
          <w:ilvl w:val="0"/>
          <w:numId w:val="14"/>
        </w:numPr>
        <w:spacing w:before="31" w:after="24"/>
        <w:ind w:firstLineChars="0"/>
        <w:rPr>
          <w:color w:val="FF0000"/>
        </w:rPr>
      </w:pPr>
      <w:r>
        <w:rPr>
          <w:color w:val="FF0000"/>
        </w:rPr>
        <w:t>医院对返回基本参数串进行md5验签，比对sign字段的值</w:t>
      </w:r>
    </w:p>
    <w:p>
      <w:pPr>
        <w:pStyle w:val="22"/>
        <w:numPr>
          <w:ilvl w:val="0"/>
          <w:numId w:val="14"/>
        </w:numPr>
        <w:spacing w:before="31" w:after="24"/>
        <w:ind w:firstLineChars="0"/>
        <w:jc w:val="left"/>
        <w:rPr>
          <w:color w:val="FF0000"/>
        </w:rPr>
      </w:pPr>
      <w:r>
        <w:rPr>
          <w:color w:val="FF0000"/>
        </w:rPr>
        <w:t>医院对</w:t>
      </w:r>
      <w:r>
        <w:rPr>
          <w:rFonts w:hint="eastAsia"/>
          <w:b/>
          <w:color w:val="FF0000"/>
        </w:rPr>
        <w:t>response</w:t>
      </w:r>
      <w:r>
        <w:rPr>
          <w:b/>
          <w:color w:val="FF0000"/>
        </w:rPr>
        <w:t>Encrypted</w:t>
      </w:r>
      <w:r>
        <w:rPr>
          <w:color w:val="FF0000"/>
        </w:rPr>
        <w:t>进行aes解密，得到平台的返回业务参数</w:t>
      </w:r>
      <w:r>
        <w:rPr>
          <w:rFonts w:hint="eastAsia"/>
          <w:color w:val="FF0000"/>
        </w:rPr>
        <w:t xml:space="preserve">串 </w:t>
      </w:r>
      <w:r>
        <w:rPr>
          <w:rFonts w:hint="eastAsia"/>
          <w:b/>
          <w:color w:val="FF0000"/>
        </w:rPr>
        <w:t>&lt;</w:t>
      </w:r>
      <w:r>
        <w:rPr>
          <w:b/>
          <w:color w:val="FF0000"/>
        </w:rPr>
        <w:t>response</w:t>
      </w:r>
      <w:r>
        <w:rPr>
          <w:rFonts w:hint="eastAsia"/>
          <w:b/>
          <w:color w:val="FF0000"/>
        </w:rPr>
        <w:t>&gt;</w:t>
      </w:r>
      <w:r>
        <w:rPr>
          <w:b/>
          <w:color w:val="FF0000"/>
        </w:rPr>
        <w:t>…</w:t>
      </w:r>
      <w:r>
        <w:rPr>
          <w:rFonts w:hint="eastAsia"/>
          <w:b/>
          <w:color w:val="FF0000"/>
        </w:rPr>
        <w:t>&lt;/</w:t>
      </w:r>
      <w:r>
        <w:rPr>
          <w:b/>
          <w:color w:val="FF0000"/>
        </w:rPr>
        <w:t>response</w:t>
      </w:r>
      <w:r>
        <w:rPr>
          <w:rFonts w:hint="eastAsia"/>
          <w:b/>
          <w:color w:val="FF0000"/>
        </w:rPr>
        <w:t>&gt;</w:t>
      </w:r>
    </w:p>
    <w:p>
      <w:pPr>
        <w:pStyle w:val="24"/>
        <w:keepNext/>
        <w:keepLines/>
        <w:pageBreakBefore/>
        <w:widowControl/>
        <w:numPr>
          <w:ilvl w:val="0"/>
          <w:numId w:val="5"/>
        </w:numPr>
        <w:kinsoku/>
        <w:wordWrap/>
        <w:overflowPunct/>
        <w:topLinePunct w:val="0"/>
        <w:autoSpaceDE/>
        <w:autoSpaceDN/>
        <w:bidi w:val="0"/>
        <w:adjustRightInd/>
        <w:snapToGrid/>
        <w:spacing w:before="0" w:beforeLines="0" w:after="161" w:afterLines="50" w:line="480" w:lineRule="auto"/>
        <w:ind w:left="425" w:leftChars="0" w:right="0" w:rightChars="0" w:hanging="425" w:firstLineChars="0"/>
        <w:jc w:val="left"/>
        <w:textAlignment w:val="auto"/>
        <w:outlineLvl w:val="0"/>
        <w:rPr>
          <w:rFonts w:ascii="Arial" w:hAnsi="Arial"/>
        </w:rPr>
      </w:pPr>
      <w:bookmarkStart w:id="126" w:name="_Toc5924"/>
      <w:r>
        <w:rPr>
          <w:rFonts w:hint="eastAsia" w:ascii="Arial" w:hAnsi="Arial"/>
        </w:rPr>
        <w:t>业务流程图</w:t>
      </w:r>
      <w:bookmarkEnd w:id="126"/>
    </w:p>
    <w:p>
      <w:pPr>
        <w:pStyle w:val="25"/>
        <w:numPr>
          <w:ilvl w:val="1"/>
          <w:numId w:val="5"/>
        </w:numPr>
        <w:spacing w:before="156" w:after="93"/>
      </w:pPr>
      <w:bookmarkStart w:id="127" w:name="_Toc9250"/>
      <w:r>
        <w:pict>
          <v:shape id="_x0000_s1026" o:spid="_x0000_s1026" o:spt="75" alt="" type="#_x0000_t75" style="position:absolute;left:0pt;margin-left:19.3pt;margin-top:41.3pt;height:548.3pt;width:392pt;mso-wrap-distance-bottom:0pt;mso-wrap-distance-left:9pt;mso-wrap-distance-right:9pt;mso-wrap-distance-top:0pt;z-index:251658240;mso-width-relative:page;mso-height-relative:page;" o:ole="t" filled="f" o:preferrelative="t" stroked="f" coordsize="21600,21600">
            <v:path/>
            <v:fill on="f" focussize="0,0"/>
            <v:stroke on="f"/>
            <v:imagedata r:id="rId6" o:title=""/>
            <o:lock v:ext="edit" aspectratio="t"/>
            <w10:wrap type="square"/>
          </v:shape>
          <o:OLEObject Type="Embed" ProgID="Visio.Drawing.15" ShapeID="_x0000_s1026" DrawAspect="Content" ObjectID="_1468075725" r:id="rId5">
            <o:LockedField>false</o:LockedField>
          </o:OLEObject>
        </w:pict>
      </w:r>
      <w:r>
        <w:rPr>
          <w:rFonts w:hint="eastAsia"/>
        </w:rPr>
        <w:t>预约挂号</w:t>
      </w:r>
      <w:bookmarkEnd w:id="127"/>
    </w:p>
    <w:p>
      <w:pPr>
        <w:pStyle w:val="22"/>
      </w:pPr>
      <w:r>
        <w:br w:type="page"/>
      </w:r>
    </w:p>
    <w:p>
      <w:pPr>
        <w:pStyle w:val="25"/>
        <w:keepNext w:val="0"/>
        <w:keepLines w:val="0"/>
        <w:pageBreakBefore w:val="0"/>
        <w:widowControl/>
        <w:numPr>
          <w:ilvl w:val="1"/>
          <w:numId w:val="5"/>
        </w:numPr>
        <w:kinsoku/>
        <w:wordWrap/>
        <w:overflowPunct/>
        <w:topLinePunct w:val="0"/>
        <w:autoSpaceDE/>
        <w:autoSpaceDN/>
        <w:bidi w:val="0"/>
        <w:adjustRightInd/>
        <w:snapToGrid/>
        <w:spacing w:before="161" w:beforeLines="50" w:after="641" w:afterLines="200" w:line="480" w:lineRule="auto"/>
        <w:ind w:left="567" w:leftChars="0" w:right="0" w:rightChars="0" w:hanging="567" w:firstLineChars="0"/>
        <w:jc w:val="both"/>
        <w:textAlignment w:val="auto"/>
        <w:outlineLvl w:val="1"/>
      </w:pPr>
      <w:bookmarkStart w:id="128" w:name="_Toc13685"/>
      <w:r>
        <w:rPr>
          <w:rFonts w:hint="eastAsia"/>
        </w:rPr>
        <w:t>挂号退款</w:t>
      </w:r>
      <w:bookmarkEnd w:id="128"/>
    </w:p>
    <w:p>
      <w:pPr>
        <w:pStyle w:val="22"/>
        <w:spacing w:before="31"/>
        <w:ind w:firstLine="420"/>
        <w:rPr>
          <w:rFonts w:hint="eastAsia"/>
        </w:rPr>
      </w:pPr>
      <w:r>
        <w:object>
          <v:shape id="_x0000_i1025" o:spt="75" type="#_x0000_t75" style="height:510.05pt;width:414.9pt;" o:ole="t" filled="f" stroked="f" coordsize="21600,21600">
            <v:path/>
            <v:fill on="f" focussize="0,0"/>
            <v:stroke on="f"/>
            <v:imagedata r:id="rId8" o:title=""/>
            <o:lock v:ext="edit" aspectratio="t"/>
            <w10:wrap type="none"/>
            <w10:anchorlock/>
          </v:shape>
          <o:OLEObject Type="Embed" ProgID="Visio.Drawing.15" ShapeID="_x0000_i1025" DrawAspect="Content" ObjectID="_1468075726" r:id="rId7">
            <o:LockedField>false</o:LockedField>
          </o:OLEObject>
        </w:object>
      </w:r>
    </w:p>
    <w:p>
      <w:pPr>
        <w:pStyle w:val="25"/>
        <w:keepNext w:val="0"/>
        <w:keepLines w:val="0"/>
        <w:pageBreakBefore w:val="0"/>
        <w:widowControl/>
        <w:numPr>
          <w:ilvl w:val="1"/>
          <w:numId w:val="5"/>
        </w:numPr>
        <w:kinsoku/>
        <w:wordWrap/>
        <w:overflowPunct/>
        <w:topLinePunct w:val="0"/>
        <w:autoSpaceDE/>
        <w:autoSpaceDN/>
        <w:bidi w:val="0"/>
        <w:adjustRightInd/>
        <w:snapToGrid/>
        <w:spacing w:before="961" w:beforeLines="300" w:after="97" w:afterLines="30" w:line="480" w:lineRule="auto"/>
        <w:ind w:left="567" w:leftChars="0" w:right="0" w:rightChars="0" w:hanging="567" w:firstLineChars="0"/>
        <w:jc w:val="both"/>
        <w:textAlignment w:val="auto"/>
        <w:outlineLvl w:val="1"/>
      </w:pPr>
      <w:bookmarkStart w:id="129" w:name="_Toc17605"/>
      <w:r>
        <w:pict>
          <v:shape id="_x0000_s1027" o:spid="_x0000_s1027" o:spt="75" type="#_x0000_t75" style="position:absolute;left:0pt;margin-left:14.2pt;margin-top:39.3pt;height:313.2pt;width:415.15pt;mso-wrap-distance-bottom:0pt;mso-wrap-distance-left:9pt;mso-wrap-distance-right:9pt;mso-wrap-distance-top:0pt;z-index:251659264;mso-width-relative:page;mso-height-relative:page;" o:ole="t" filled="f" o:preferrelative="t" stroked="f" coordsize="21600,21600">
            <v:path/>
            <v:fill on="f" focussize="0,0"/>
            <v:stroke on="f"/>
            <v:imagedata r:id="rId10" o:title=""/>
            <o:lock v:ext="edit" aspectratio="t"/>
            <w10:wrap type="square"/>
          </v:shape>
          <o:OLEObject Type="Embed" ProgID="Visio.Drawing.15" ShapeID="_x0000_s1027" DrawAspect="Content" ObjectID="_1468075727" r:id="rId9">
            <o:LockedField>false</o:LockedField>
          </o:OLEObject>
        </w:pict>
      </w:r>
      <w:r>
        <w:rPr>
          <w:rFonts w:hint="eastAsia"/>
        </w:rPr>
        <w:t>挂号取消</w:t>
      </w:r>
      <w:bookmarkEnd w:id="129"/>
    </w:p>
    <w:p>
      <w:pPr>
        <w:pStyle w:val="22"/>
        <w:spacing w:before="31"/>
        <w:ind w:firstLine="420"/>
      </w:pPr>
      <w:r>
        <w:br w:type="page"/>
      </w:r>
    </w:p>
    <w:p>
      <w:pPr>
        <w:pStyle w:val="25"/>
        <w:numPr>
          <w:ilvl w:val="1"/>
          <w:numId w:val="5"/>
        </w:numPr>
        <w:spacing w:before="156" w:after="93"/>
      </w:pPr>
      <w:bookmarkStart w:id="130" w:name="_Toc18540"/>
      <w:r>
        <w:rPr>
          <w:rFonts w:hint="eastAsia"/>
        </w:rPr>
        <w:t>停诊</w:t>
      </w:r>
      <w:bookmarkEnd w:id="130"/>
    </w:p>
    <w:p>
      <w:pPr>
        <w:pStyle w:val="22"/>
        <w:spacing w:before="31"/>
        <w:ind w:firstLine="420"/>
        <w:rPr>
          <w:rFonts w:hint="eastAsia"/>
        </w:rPr>
      </w:pPr>
      <w:r>
        <w:object>
          <v:shape id="_x0000_i1026" o:spt="75" type="#_x0000_t75" style="height:441.25pt;width:415.3pt;" o:ole="t" filled="f" stroked="f" coordsize="21600,21600">
            <v:path/>
            <v:fill on="f" focussize="0,0"/>
            <v:stroke on="f"/>
            <v:imagedata r:id="rId12" o:title=""/>
            <o:lock v:ext="edit" aspectratio="t"/>
            <w10:wrap type="none"/>
            <w10:anchorlock/>
          </v:shape>
          <o:OLEObject Type="Embed" ProgID="Visio.Drawing.15" ShapeID="_x0000_i1026" DrawAspect="Content" ObjectID="_1468075728" r:id="rId11">
            <o:LockedField>false</o:LockedField>
          </o:OLEObject>
        </w:object>
      </w:r>
    </w:p>
    <w:p>
      <w:pPr>
        <w:pStyle w:val="24"/>
        <w:numPr>
          <w:ilvl w:val="0"/>
          <w:numId w:val="5"/>
        </w:numPr>
        <w:spacing w:before="156" w:after="156"/>
        <w:rPr>
          <w:rFonts w:hint="eastAsia" w:ascii="Arial" w:hAnsi="Arial"/>
        </w:rPr>
      </w:pPr>
      <w:bookmarkStart w:id="131" w:name="_Toc30305"/>
      <w:r>
        <w:rPr>
          <w:rFonts w:hint="eastAsia" w:ascii="Arial" w:hAnsi="Arial"/>
        </w:rPr>
        <w:t>附录</w:t>
      </w:r>
      <w:bookmarkEnd w:id="131"/>
    </w:p>
    <w:p>
      <w:pPr>
        <w:spacing w:before="31" w:after="31"/>
        <w:ind w:firstLine="420"/>
        <w:rPr>
          <w:rFonts w:ascii="Arial" w:hAnsi="Arial"/>
        </w:rPr>
      </w:pPr>
      <w:r>
        <w:rPr>
          <w:rFonts w:hint="eastAsia" w:ascii="Arial" w:hAnsi="Arial"/>
        </w:rPr>
        <w:t>C#Demo示例：</w:t>
      </w:r>
    </w:p>
    <w:p>
      <w:pPr>
        <w:spacing w:before="31" w:after="31"/>
        <w:ind w:firstLine="420"/>
      </w:pPr>
      <w:r>
        <w:object>
          <v:shape id="_x0000_i1027" o:spt="75" type="#_x0000_t75" style="height:55.55pt;width:76.75pt;" o:ole="t" filled="f" stroked="f" coordsize="21600,21600">
            <v:path/>
            <v:fill on="f" focussize="0,0"/>
            <v:stroke on="f"/>
            <v:imagedata r:id="rId14" o:title=""/>
            <o:lock v:ext="edit" aspectratio="t"/>
            <w10:wrap type="none"/>
            <w10:anchorlock/>
          </v:shape>
          <o:OLEObject Type="Embed" ProgID="Package" ShapeID="_x0000_i1027" DrawAspect="Icon" ObjectID="_1468075729" r:id="rId13">
            <o:LockedField>false</o:LockedField>
          </o:OLEObject>
        </w:object>
      </w:r>
    </w:p>
    <w:p>
      <w:pPr>
        <w:spacing w:before="31" w:after="31"/>
        <w:ind w:firstLine="420"/>
      </w:pPr>
      <w:r>
        <w:br w:type="page"/>
      </w:r>
    </w:p>
    <w:p>
      <w:pPr>
        <w:spacing w:before="31" w:after="31"/>
        <w:rPr>
          <w:rFonts w:hint="eastAsia" w:ascii="黑体" w:hAnsi="黑体" w:eastAsia="黑体" w:cs="黑体"/>
          <w:sz w:val="32"/>
          <w:szCs w:val="32"/>
          <w:lang w:val="en-US" w:eastAsia="zh-CN"/>
        </w:rPr>
      </w:pPr>
      <w:r>
        <w:rPr>
          <w:rFonts w:hint="eastAsia" w:ascii="黑体" w:hAnsi="黑体" w:eastAsia="黑体" w:cs="黑体"/>
          <w:sz w:val="32"/>
          <w:szCs w:val="32"/>
          <w:lang w:eastAsia="zh-CN"/>
        </w:rPr>
        <w:t>附件</w:t>
      </w:r>
      <w:r>
        <w:rPr>
          <w:rFonts w:hint="eastAsia" w:ascii="黑体" w:hAnsi="黑体" w:eastAsia="黑体" w:cs="黑体"/>
          <w:sz w:val="32"/>
          <w:szCs w:val="32"/>
          <w:lang w:val="en-US" w:eastAsia="zh-CN"/>
        </w:rPr>
        <w:t>2.1</w:t>
      </w:r>
    </w:p>
    <w:p>
      <w:pPr>
        <w:jc w:val="center"/>
        <w:rPr>
          <w:rFonts w:hint="eastAsia" w:ascii="方正小标宋_GBK" w:hAnsi="方正小标宋_GBK" w:eastAsia="方正小标宋_GBK" w:cs="方正小标宋_GBK"/>
          <w:sz w:val="44"/>
          <w:szCs w:val="44"/>
        </w:rPr>
      </w:pP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预约挂号直连接入流程</w:t>
      </w:r>
    </w:p>
    <w:p>
      <w:pPr>
        <w:widowControl/>
        <w:jc w:val="right"/>
        <w:rPr>
          <w:rFonts w:hint="eastAsia" w:ascii="仿宋_GB2312" w:hAnsi="仿宋_GB2312" w:eastAsia="仿宋_GB2312" w:cs="仿宋_GB2312"/>
          <w:sz w:val="32"/>
          <w:szCs w:val="32"/>
        </w:rPr>
      </w:pPr>
    </w:p>
    <w:p>
      <w:pPr>
        <w:widowControl/>
        <w:jc w:val="righ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t>直连接入服务QQ群：</w:t>
      </w:r>
      <w:r>
        <w:rPr>
          <w:rFonts w:hint="eastAsia" w:ascii="仿宋_GB2312" w:hAnsi="仿宋_GB2312" w:eastAsia="仿宋_GB2312" w:cs="仿宋_GB2312"/>
          <w:color w:val="000000" w:themeColor="text1"/>
          <w:sz w:val="32"/>
          <w:szCs w:val="32"/>
          <w14:textFill>
            <w14:solidFill>
              <w14:schemeClr w14:val="tx1"/>
            </w14:solidFill>
          </w14:textFill>
        </w:rPr>
        <w:t>152194951</w:t>
      </w:r>
    </w:p>
    <w:p>
      <w:pPr>
        <w:widowControl/>
        <w:jc w:val="right"/>
        <w:rPr>
          <w:rFonts w:hint="eastAsia" w:ascii="仿宋_GB2312" w:hAnsi="仿宋_GB2312" w:eastAsia="仿宋_GB2312" w:cs="仿宋_GB2312"/>
          <w:color w:val="000000" w:themeColor="text1"/>
          <w:sz w:val="32"/>
          <w:szCs w:val="32"/>
          <w14:textFill>
            <w14:solidFill>
              <w14:schemeClr w14:val="tx1"/>
            </w14:solidFill>
          </w14:textFill>
        </w:rPr>
      </w:pPr>
    </w:p>
    <w:p>
      <w:p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（一）医院按照本目录下模版进行上报：</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附件2.2联系人信息表</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附件2.3医院预约规则检查表</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附件2.4专家照片要求</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上报地址：</w:t>
      </w:r>
    </w:p>
    <w:p>
      <w:pPr>
        <w:ind w:firstLine="640" w:firstLineChars="200"/>
        <w:rPr>
          <w:rFonts w:hint="eastAsia"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邮箱：</w:t>
      </w:r>
      <w:r>
        <w:rPr>
          <w:rFonts w:hint="eastAsia" w:ascii="仿宋_GB2312" w:hAnsi="仿宋_GB2312" w:eastAsia="仿宋_GB2312" w:cs="仿宋_GB2312"/>
          <w:bCs/>
          <w:color w:val="000000" w:themeColor="text1"/>
          <w:sz w:val="32"/>
          <w:szCs w:val="32"/>
          <w14:textFill>
            <w14:solidFill>
              <w14:schemeClr w14:val="tx1"/>
            </w14:solidFill>
          </w14:textFill>
        </w:rPr>
        <w:fldChar w:fldCharType="begin"/>
      </w:r>
      <w:r>
        <w:rPr>
          <w:rFonts w:hint="eastAsia" w:ascii="仿宋_GB2312" w:hAnsi="仿宋_GB2312" w:eastAsia="仿宋_GB2312" w:cs="仿宋_GB2312"/>
          <w:bCs/>
          <w:color w:val="000000" w:themeColor="text1"/>
          <w:sz w:val="32"/>
          <w:szCs w:val="32"/>
          <w14:textFill>
            <w14:solidFill>
              <w14:schemeClr w14:val="tx1"/>
            </w14:solidFill>
          </w14:textFill>
        </w:rPr>
        <w:instrText xml:space="preserve"> HYPERLINK "mailto:xxk7092@163.com" </w:instrText>
      </w:r>
      <w:r>
        <w:rPr>
          <w:rFonts w:hint="eastAsia" w:ascii="仿宋_GB2312" w:hAnsi="仿宋_GB2312" w:eastAsia="仿宋_GB2312" w:cs="仿宋_GB2312"/>
          <w:bCs/>
          <w:color w:val="000000" w:themeColor="text1"/>
          <w:sz w:val="32"/>
          <w:szCs w:val="32"/>
          <w14:textFill>
            <w14:solidFill>
              <w14:schemeClr w14:val="tx1"/>
            </w14:solidFill>
          </w14:textFill>
        </w:rPr>
        <w:fldChar w:fldCharType="separate"/>
      </w:r>
      <w:r>
        <w:rPr>
          <w:rStyle w:val="13"/>
          <w:rFonts w:hint="eastAsia" w:ascii="仿宋_GB2312" w:hAnsi="仿宋_GB2312" w:eastAsia="仿宋_GB2312" w:cs="仿宋_GB2312"/>
          <w:bCs/>
          <w:color w:val="000000" w:themeColor="text1"/>
          <w:sz w:val="32"/>
          <w:szCs w:val="32"/>
          <w14:textFill>
            <w14:solidFill>
              <w14:schemeClr w14:val="tx1"/>
            </w14:solidFill>
          </w14:textFill>
        </w:rPr>
        <w:t>xxk7092@163.com</w:t>
      </w:r>
      <w:r>
        <w:rPr>
          <w:rFonts w:hint="eastAsia" w:ascii="仿宋_GB2312" w:hAnsi="仿宋_GB2312" w:eastAsia="仿宋_GB2312" w:cs="仿宋_GB2312"/>
          <w:bCs/>
          <w:color w:val="000000" w:themeColor="text1"/>
          <w:sz w:val="32"/>
          <w:szCs w:val="32"/>
          <w14:textFill>
            <w14:solidFill>
              <w14:schemeClr w14:val="tx1"/>
            </w14:solidFill>
          </w14:textFill>
        </w:rPr>
        <w:fldChar w:fldCharType="end"/>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上报格式：</w:t>
      </w:r>
    </w:p>
    <w:p>
      <w:pPr>
        <w:ind w:firstLine="640" w:firstLineChars="200"/>
        <w:rPr>
          <w:rFonts w:hint="eastAsia"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发邮件主题，标注：直连号源+医院名称</w:t>
      </w:r>
    </w:p>
    <w:p>
      <w:p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（二）按照接口文档开发：</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附件2《黑龙江省互联网卫生健康惠民服务预约挂号直连接入规范》</w:t>
      </w:r>
    </w:p>
    <w:p>
      <w:p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（三）网络要求</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网络可根据医院情况自主选择实现方式：</w:t>
      </w:r>
    </w:p>
    <w:p>
      <w:pPr>
        <w:numPr>
          <w:ilvl w:val="0"/>
          <w:numId w:val="15"/>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直接开放加密SSL公网接口</w:t>
      </w:r>
    </w:p>
    <w:p>
      <w:pPr>
        <w:numPr>
          <w:ilvl w:val="0"/>
          <w:numId w:val="15"/>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2、使用前置机，通过VPN实现黑龙江省健康信息平台</w:t>
      </w:r>
      <w:r>
        <w:rPr>
          <w:rFonts w:hint="eastAsia" w:ascii="仿宋_GB2312" w:hAnsi="仿宋_GB2312" w:eastAsia="仿宋_GB2312" w:cs="仿宋_GB2312"/>
          <w:sz w:val="32"/>
          <w:szCs w:val="32"/>
          <w:lang w:val="en-US" w:eastAsia="zh-CN"/>
        </w:rPr>
        <w:t>连</w:t>
      </w:r>
      <w:r>
        <w:rPr>
          <w:rFonts w:hint="eastAsia" w:ascii="仿宋_GB2312" w:hAnsi="仿宋_GB2312" w:eastAsia="仿宋_GB2312" w:cs="仿宋_GB2312"/>
          <w:sz w:val="32"/>
          <w:szCs w:val="32"/>
        </w:rPr>
        <w:t>通（和省</w:t>
      </w:r>
      <w:r>
        <w:rPr>
          <w:rFonts w:hint="eastAsia" w:ascii="仿宋_GB2312" w:hAnsi="仿宋_GB2312" w:eastAsia="仿宋_GB2312" w:cs="仿宋_GB2312"/>
          <w:sz w:val="32"/>
          <w:szCs w:val="32"/>
          <w:lang w:val="en-US" w:eastAsia="zh-CN"/>
        </w:rPr>
        <w:t>健康信息</w:t>
      </w:r>
      <w:r>
        <w:rPr>
          <w:rFonts w:hint="eastAsia" w:ascii="仿宋_GB2312" w:hAnsi="仿宋_GB2312" w:eastAsia="仿宋_GB2312" w:cs="仿宋_GB2312"/>
          <w:sz w:val="32"/>
          <w:szCs w:val="32"/>
        </w:rPr>
        <w:t>平台对接过的医院，可直接复用前置机；尚未和省</w:t>
      </w:r>
      <w:r>
        <w:rPr>
          <w:rFonts w:hint="eastAsia" w:ascii="仿宋_GB2312" w:hAnsi="仿宋_GB2312" w:eastAsia="仿宋_GB2312" w:cs="仿宋_GB2312"/>
          <w:sz w:val="32"/>
          <w:szCs w:val="32"/>
          <w:lang w:val="en-US" w:eastAsia="zh-CN"/>
        </w:rPr>
        <w:t>健康信息</w:t>
      </w:r>
      <w:r>
        <w:rPr>
          <w:rFonts w:hint="eastAsia" w:ascii="仿宋_GB2312" w:hAnsi="仿宋_GB2312" w:eastAsia="仿宋_GB2312" w:cs="仿宋_GB2312"/>
          <w:sz w:val="32"/>
          <w:szCs w:val="32"/>
        </w:rPr>
        <w:t>平台对接过的三级及以上医院可联系卫计委信息科，省卫计委将协调厂家提供前置机，医院开展惠民服务期间可无偿使用），安全性参考《附件7.黑龙江省互联网医疗健康惠民服务医院前置机说明》。</w:t>
      </w:r>
    </w:p>
    <w:p>
      <w:pPr>
        <w:numPr>
          <w:ilvl w:val="0"/>
          <w:numId w:val="0"/>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如有不清楚该选择何种方式接入，可直接与我委信息科工作人员联系。</w:t>
      </w:r>
    </w:p>
    <w:p>
      <w:pPr>
        <w:numPr>
          <w:ilvl w:val="0"/>
          <w:numId w:val="0"/>
        </w:num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（四）对接联调试(联调前院方需要提供接口自测通过验收文档)</w:t>
      </w:r>
    </w:p>
    <w:p>
      <w:pPr>
        <w:numPr>
          <w:ilvl w:val="0"/>
          <w:numId w:val="0"/>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联系方式：0451-55151352</w:t>
      </w:r>
    </w:p>
    <w:p>
      <w:pPr>
        <w:numPr>
          <w:ilvl w:val="0"/>
          <w:numId w:val="0"/>
        </w:num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（五）培训,确认上线时间点</w:t>
      </w:r>
    </w:p>
    <w:p>
      <w:pPr>
        <w:numPr>
          <w:ilvl w:val="0"/>
          <w:numId w:val="0"/>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根据各地市接入进展情况，另行通知。</w:t>
      </w:r>
    </w:p>
    <w:p>
      <w:pPr>
        <w:numPr>
          <w:ilvl w:val="0"/>
          <w:numId w:val="0"/>
        </w:num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（六）医院确认上线注意事项,系统正式上线</w:t>
      </w:r>
    </w:p>
    <w:p>
      <w:pPr>
        <w:numPr>
          <w:ilvl w:val="0"/>
          <w:numId w:val="0"/>
        </w:numPr>
        <w:ind w:firstLine="640" w:firstLineChars="200"/>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（七）医院,项目负责人,卫计委验收</w:t>
      </w:r>
    </w:p>
    <w:p/>
    <w:p>
      <w:pPr>
        <w:spacing w:before="31" w:after="31"/>
        <w:ind w:firstLine="420"/>
        <w:rPr>
          <w:rFonts w:hint="eastAsia" w:eastAsia="宋体"/>
          <w:lang w:val="en-US" w:eastAsia="zh-CN"/>
        </w:r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sectPr>
          <w:pgSz w:w="11906" w:h="16838"/>
          <w:pgMar w:top="1928" w:right="1389" w:bottom="2041" w:left="1531" w:header="851" w:footer="1928" w:gutter="0"/>
          <w:pgBorders>
            <w:top w:val="none" w:sz="0" w:space="0"/>
            <w:left w:val="none" w:sz="0" w:space="0"/>
            <w:bottom w:val="none" w:sz="0" w:space="0"/>
            <w:right w:val="none" w:sz="0" w:space="0"/>
          </w:pgBorders>
          <w:cols w:space="0" w:num="1"/>
          <w:rtlGutter w:val="0"/>
          <w:docGrid w:type="lines" w:linePitch="320" w:charSpace="0"/>
        </w:sect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附件2.2</w:t>
      </w:r>
    </w:p>
    <w:p>
      <w:pPr>
        <w:keepNext w:val="0"/>
        <w:keepLines w:val="0"/>
        <w:pageBreakBefore w:val="0"/>
        <w:widowControl w:val="0"/>
        <w:kinsoku/>
        <w:wordWrap/>
        <w:overflowPunct/>
        <w:topLinePunct w:val="0"/>
        <w:autoSpaceDE/>
        <w:autoSpaceDN/>
        <w:bidi w:val="0"/>
        <w:adjustRightInd/>
        <w:snapToGrid/>
        <w:spacing w:before="161" w:beforeLines="50" w:line="640" w:lineRule="exact"/>
        <w:ind w:left="0" w:leftChars="0" w:right="0" w:rightChars="0" w:firstLine="0" w:firstLineChars="0"/>
        <w:jc w:val="center"/>
        <w:textAlignment w:val="auto"/>
        <w:outlineLvl w:val="9"/>
        <w:rPr>
          <w:rFonts w:hint="eastAsia" w:ascii="黑体" w:hAnsi="黑体" w:eastAsia="黑体" w:cs="黑体"/>
          <w:color w:val="auto"/>
          <w:sz w:val="44"/>
          <w:szCs w:val="44"/>
          <w:lang w:val="en-US" w:eastAsia="zh-CN"/>
        </w:rPr>
      </w:pPr>
      <w:r>
        <w:rPr>
          <w:rFonts w:hint="eastAsia" w:ascii="方正小标宋_GBK" w:hAnsi="方正小标宋_GBK" w:eastAsia="方正小标宋_GBK" w:cs="方正小标宋_GBK"/>
          <w:b w:val="0"/>
          <w:bCs/>
          <w:i w:val="0"/>
          <w:color w:val="000000"/>
          <w:kern w:val="0"/>
          <w:sz w:val="44"/>
          <w:szCs w:val="44"/>
          <w:u w:val="none"/>
          <w:lang w:val="en-US" w:eastAsia="zh-CN" w:bidi="ar"/>
        </w:rPr>
        <w:t>******医院项目小组联系名单</w:t>
      </w:r>
    </w:p>
    <w:tbl>
      <w:tblPr>
        <w:tblStyle w:val="14"/>
        <w:tblW w:w="13660" w:type="dxa"/>
        <w:jc w:val="center"/>
        <w:tblInd w:w="-254" w:type="dxa"/>
        <w:shd w:val="clear" w:color="auto" w:fill="auto"/>
        <w:tblLayout w:type="fixed"/>
        <w:tblCellMar>
          <w:top w:w="0" w:type="dxa"/>
          <w:left w:w="0" w:type="dxa"/>
          <w:bottom w:w="0" w:type="dxa"/>
          <w:right w:w="0" w:type="dxa"/>
        </w:tblCellMar>
      </w:tblPr>
      <w:tblGrid>
        <w:gridCol w:w="3328"/>
        <w:gridCol w:w="889"/>
        <w:gridCol w:w="1385"/>
        <w:gridCol w:w="855"/>
        <w:gridCol w:w="889"/>
        <w:gridCol w:w="1738"/>
        <w:gridCol w:w="1738"/>
        <w:gridCol w:w="1100"/>
        <w:gridCol w:w="1738"/>
      </w:tblGrid>
      <w:tr>
        <w:tblPrEx>
          <w:shd w:val="clear" w:color="auto" w:fill="auto"/>
          <w:tblLayout w:type="fixed"/>
          <w:tblCellMar>
            <w:top w:w="0" w:type="dxa"/>
            <w:left w:w="0" w:type="dxa"/>
            <w:bottom w:w="0" w:type="dxa"/>
            <w:right w:w="0" w:type="dxa"/>
          </w:tblCellMar>
        </w:tblPrEx>
        <w:trPr>
          <w:trHeight w:val="933" w:hRule="atLeast"/>
          <w:jc w:val="center"/>
        </w:trPr>
        <w:tc>
          <w:tcPr>
            <w:tcW w:w="332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医院名称</w:t>
            </w:r>
          </w:p>
        </w:tc>
        <w:tc>
          <w:tcPr>
            <w:tcW w:w="8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姓名</w:t>
            </w:r>
          </w:p>
        </w:tc>
        <w:tc>
          <w:tcPr>
            <w:tcW w:w="1385"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性别</w:t>
            </w:r>
          </w:p>
        </w:tc>
        <w:tc>
          <w:tcPr>
            <w:tcW w:w="855"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部门</w:t>
            </w:r>
          </w:p>
        </w:tc>
        <w:tc>
          <w:tcPr>
            <w:tcW w:w="8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职务</w:t>
            </w:r>
          </w:p>
        </w:tc>
        <w:tc>
          <w:tcPr>
            <w:tcW w:w="1738"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手机号码</w:t>
            </w:r>
          </w:p>
        </w:tc>
        <w:tc>
          <w:tcPr>
            <w:tcW w:w="1738"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固定电话</w:t>
            </w:r>
          </w:p>
        </w:tc>
        <w:tc>
          <w:tcPr>
            <w:tcW w:w="1100"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email</w:t>
            </w:r>
          </w:p>
        </w:tc>
        <w:tc>
          <w:tcPr>
            <w:tcW w:w="1738"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责任分工</w:t>
            </w:r>
          </w:p>
        </w:tc>
      </w:tr>
      <w:tr>
        <w:tblPrEx>
          <w:tblLayout w:type="fixed"/>
          <w:tblCellMar>
            <w:top w:w="0" w:type="dxa"/>
            <w:left w:w="0" w:type="dxa"/>
            <w:bottom w:w="0" w:type="dxa"/>
            <w:right w:w="0" w:type="dxa"/>
          </w:tblCellMar>
        </w:tblPrEx>
        <w:trPr>
          <w:trHeight w:val="734" w:hRule="atLeast"/>
          <w:jc w:val="center"/>
        </w:trPr>
        <w:tc>
          <w:tcPr>
            <w:tcW w:w="332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总负责人</w:t>
            </w: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34" w:hRule="atLeast"/>
          <w:jc w:val="center"/>
        </w:trPr>
        <w:tc>
          <w:tcPr>
            <w:tcW w:w="332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门诊办公室</w:t>
            </w: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34" w:hRule="atLeast"/>
          <w:jc w:val="center"/>
        </w:trPr>
        <w:tc>
          <w:tcPr>
            <w:tcW w:w="332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信息科</w:t>
            </w: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34" w:hRule="atLeast"/>
          <w:jc w:val="center"/>
        </w:trPr>
        <w:tc>
          <w:tcPr>
            <w:tcW w:w="332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指定日常维护联系人</w:t>
            </w: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13" w:hRule="atLeast"/>
          <w:jc w:val="center"/>
        </w:trPr>
        <w:tc>
          <w:tcPr>
            <w:tcW w:w="3328"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是否有备选联系人</w:t>
            </w: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590" w:hRule="atLeast"/>
          <w:jc w:val="center"/>
        </w:trPr>
        <w:tc>
          <w:tcPr>
            <w:tcW w:w="3328"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val="0"/>
                <w:bCs/>
                <w:i w:val="0"/>
                <w:color w:val="auto"/>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615" w:hRule="atLeast"/>
          <w:jc w:val="center"/>
        </w:trPr>
        <w:tc>
          <w:tcPr>
            <w:tcW w:w="3328"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val="0"/>
                <w:bCs/>
                <w:i w:val="0"/>
                <w:color w:val="auto"/>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38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55"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889"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10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738"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附件2.3</w:t>
      </w:r>
    </w:p>
    <w:tbl>
      <w:tblPr>
        <w:tblStyle w:val="14"/>
        <w:tblW w:w="15167" w:type="dxa"/>
        <w:jc w:val="center"/>
        <w:tblInd w:w="0" w:type="dxa"/>
        <w:shd w:val="clear" w:color="auto" w:fill="auto"/>
        <w:tblLayout w:type="fixed"/>
        <w:tblCellMar>
          <w:top w:w="0" w:type="dxa"/>
          <w:left w:w="0" w:type="dxa"/>
          <w:bottom w:w="0" w:type="dxa"/>
          <w:right w:w="0" w:type="dxa"/>
        </w:tblCellMar>
      </w:tblPr>
      <w:tblGrid>
        <w:gridCol w:w="840"/>
        <w:gridCol w:w="194"/>
        <w:gridCol w:w="1240"/>
        <w:gridCol w:w="2703"/>
        <w:gridCol w:w="2703"/>
        <w:gridCol w:w="221"/>
        <w:gridCol w:w="1697"/>
        <w:gridCol w:w="3470"/>
        <w:gridCol w:w="370"/>
        <w:gridCol w:w="1489"/>
        <w:gridCol w:w="240"/>
      </w:tblGrid>
      <w:tr>
        <w:tblPrEx>
          <w:shd w:val="clear" w:color="auto" w:fill="auto"/>
          <w:tblLayout w:type="fixed"/>
          <w:tblCellMar>
            <w:top w:w="0" w:type="dxa"/>
            <w:left w:w="0" w:type="dxa"/>
            <w:bottom w:w="0" w:type="dxa"/>
            <w:right w:w="0" w:type="dxa"/>
          </w:tblCellMar>
        </w:tblPrEx>
        <w:trPr>
          <w:gridAfter w:val="1"/>
          <w:wAfter w:w="240" w:type="dxa"/>
          <w:trHeight w:val="519" w:hRule="atLeast"/>
          <w:jc w:val="center"/>
        </w:trPr>
        <w:tc>
          <w:tcPr>
            <w:tcW w:w="14927" w:type="dxa"/>
            <w:gridSpan w:val="10"/>
            <w:tcBorders>
              <w:top w:val="nil"/>
              <w:left w:val="nil"/>
              <w:bottom w:val="single" w:color="auto" w:sz="4" w:space="0"/>
              <w:right w:val="nil"/>
            </w:tcBorders>
            <w:shd w:val="clear" w:color="auto" w:fill="auto"/>
            <w:tcMar>
              <w:top w:w="12" w:type="dxa"/>
              <w:left w:w="12" w:type="dxa"/>
              <w:right w:w="12" w:type="dxa"/>
            </w:tcMar>
            <w:vAlign w:val="center"/>
          </w:tcPr>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i w:val="0"/>
                <w:color w:val="000000"/>
                <w:sz w:val="40"/>
                <w:szCs w:val="40"/>
                <w:u w:val="none"/>
              </w:rPr>
            </w:pPr>
            <w:r>
              <w:rPr>
                <w:rFonts w:hint="eastAsia" w:ascii="方正小标宋_GBK" w:hAnsi="方正小标宋_GBK" w:eastAsia="方正小标宋_GBK" w:cs="方正小标宋_GBK"/>
                <w:b w:val="0"/>
                <w:bCs/>
                <w:i w:val="0"/>
                <w:color w:val="000000"/>
                <w:kern w:val="0"/>
                <w:sz w:val="40"/>
                <w:szCs w:val="40"/>
                <w:u w:val="none"/>
                <w:lang w:val="en-US" w:eastAsia="zh-CN" w:bidi="ar"/>
              </w:rPr>
              <w:t>医院接入规则检查表</w:t>
            </w:r>
          </w:p>
        </w:tc>
      </w:tr>
      <w:tr>
        <w:tblPrEx>
          <w:tblLayout w:type="fixed"/>
          <w:tblCellMar>
            <w:top w:w="0" w:type="dxa"/>
            <w:left w:w="0" w:type="dxa"/>
            <w:bottom w:w="0" w:type="dxa"/>
            <w:right w:w="0" w:type="dxa"/>
          </w:tblCellMar>
        </w:tblPrEx>
        <w:trPr>
          <w:gridAfter w:val="1"/>
          <w:wAfter w:w="240" w:type="dxa"/>
          <w:trHeight w:val="288" w:hRule="atLeast"/>
          <w:jc w:val="center"/>
        </w:trPr>
        <w:tc>
          <w:tcPr>
            <w:tcW w:w="1034"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填写人</w:t>
            </w:r>
          </w:p>
        </w:tc>
        <w:tc>
          <w:tcPr>
            <w:tcW w:w="3943"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03"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填写日期</w:t>
            </w:r>
          </w:p>
        </w:tc>
        <w:tc>
          <w:tcPr>
            <w:tcW w:w="7247" w:type="dxa"/>
            <w:gridSpan w:val="5"/>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470" w:hRule="atLeast"/>
          <w:jc w:val="center"/>
        </w:trPr>
        <w:tc>
          <w:tcPr>
            <w:tcW w:w="10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3943"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left"/>
              <w:outlineLvl w:val="9"/>
              <w:rPr>
                <w:rFonts w:hint="eastAsia" w:ascii="仿宋_GB2312" w:hAnsi="仿宋_GB2312" w:eastAsia="仿宋_GB2312" w:cs="仿宋_GB2312"/>
                <w:i w:val="0"/>
                <w:color w:val="000000"/>
                <w:sz w:val="21"/>
                <w:szCs w:val="21"/>
                <w:u w:val="none"/>
              </w:rPr>
            </w:pPr>
          </w:p>
        </w:tc>
        <w:tc>
          <w:tcPr>
            <w:tcW w:w="2703"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7247" w:type="dxa"/>
            <w:gridSpan w:val="5"/>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left"/>
              <w:outlineLvl w:val="9"/>
              <w:rPr>
                <w:rFonts w:hint="eastAsia" w:ascii="仿宋_GB2312" w:hAnsi="仿宋_GB2312" w:eastAsia="仿宋_GB2312" w:cs="仿宋_GB2312"/>
                <w:i w:val="0"/>
                <w:color w:val="000000"/>
                <w:sz w:val="21"/>
                <w:szCs w:val="21"/>
                <w:u w:val="none"/>
              </w:rPr>
            </w:pPr>
          </w:p>
        </w:tc>
      </w:tr>
      <w:tr>
        <w:tblPrEx>
          <w:tblLayout w:type="fixed"/>
          <w:tblCellMar>
            <w:top w:w="0" w:type="dxa"/>
            <w:left w:w="0" w:type="dxa"/>
            <w:bottom w:w="0" w:type="dxa"/>
            <w:right w:w="0" w:type="dxa"/>
          </w:tblCellMar>
        </w:tblPrEx>
        <w:trPr>
          <w:gridAfter w:val="1"/>
          <w:wAfter w:w="240" w:type="dxa"/>
          <w:trHeight w:val="288" w:hRule="atLeast"/>
          <w:jc w:val="center"/>
        </w:trPr>
        <w:tc>
          <w:tcPr>
            <w:tcW w:w="84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编号</w:t>
            </w:r>
          </w:p>
        </w:tc>
        <w:tc>
          <w:tcPr>
            <w:tcW w:w="1434"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模块</w:t>
            </w:r>
          </w:p>
        </w:tc>
        <w:tc>
          <w:tcPr>
            <w:tcW w:w="5627" w:type="dxa"/>
            <w:gridSpan w:val="3"/>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规则检查点</w:t>
            </w:r>
          </w:p>
        </w:tc>
        <w:tc>
          <w:tcPr>
            <w:tcW w:w="1697"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规则描述</w:t>
            </w:r>
          </w:p>
        </w:tc>
        <w:tc>
          <w:tcPr>
            <w:tcW w:w="3840"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备注</w:t>
            </w:r>
          </w:p>
        </w:tc>
        <w:tc>
          <w:tcPr>
            <w:tcW w:w="1489"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kern w:val="0"/>
                <w:sz w:val="21"/>
                <w:szCs w:val="21"/>
                <w:u w:val="none"/>
                <w:lang w:val="en-US" w:eastAsia="zh-CN" w:bidi="ar"/>
              </w:rPr>
            </w:pPr>
            <w:r>
              <w:rPr>
                <w:rFonts w:hint="eastAsia" w:ascii="仿宋_GB2312" w:hAnsi="仿宋_GB2312" w:eastAsia="仿宋_GB2312" w:cs="仿宋_GB2312"/>
                <w:b/>
                <w:i w:val="0"/>
                <w:color w:val="000000"/>
                <w:kern w:val="0"/>
                <w:sz w:val="21"/>
                <w:szCs w:val="21"/>
                <w:u w:val="none"/>
                <w:lang w:val="en-US" w:eastAsia="zh-CN" w:bidi="ar"/>
              </w:rPr>
              <w:t>检查情况</w:t>
            </w:r>
          </w:p>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（是/否）</w:t>
            </w:r>
          </w:p>
        </w:tc>
      </w:tr>
      <w:tr>
        <w:tblPrEx>
          <w:tblLayout w:type="fixed"/>
          <w:tblCellMar>
            <w:top w:w="0" w:type="dxa"/>
            <w:left w:w="0" w:type="dxa"/>
            <w:bottom w:w="0" w:type="dxa"/>
            <w:right w:w="0" w:type="dxa"/>
          </w:tblCellMar>
        </w:tblPrEx>
        <w:trPr>
          <w:gridAfter w:val="1"/>
          <w:wAfter w:w="240" w:type="dxa"/>
          <w:trHeight w:val="572" w:hRule="atLeast"/>
          <w:jc w:val="center"/>
        </w:trPr>
        <w:tc>
          <w:tcPr>
            <w:tcW w:w="84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697"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3840"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489"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vMerge w:val="restart"/>
            <w:tcBorders>
              <w:top w:val="single" w:color="auto" w:sz="4" w:space="0"/>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w:t>
            </w:r>
          </w:p>
        </w:tc>
        <w:tc>
          <w:tcPr>
            <w:tcW w:w="1434" w:type="dxa"/>
            <w:gridSpan w:val="2"/>
            <w:vMerge w:val="restart"/>
            <w:tcBorders>
              <w:top w:val="single" w:color="auto" w:sz="4" w:space="0"/>
              <w:left w:val="nil"/>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基础信息</w:t>
            </w: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接口是否返回专家擅长</w:t>
            </w:r>
          </w:p>
        </w:tc>
        <w:tc>
          <w:tcPr>
            <w:tcW w:w="1697" w:type="dxa"/>
            <w:tcBorders>
              <w:top w:val="single" w:color="auto" w:sz="4" w:space="0"/>
              <w:left w:val="nil"/>
              <w:bottom w:val="nil"/>
              <w:right w:val="nil"/>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single" w:color="auto" w:sz="4" w:space="0"/>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vMerge w:val="continue"/>
            <w:tcBorders>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nil"/>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获取排班方式，科室ID+医生ID获取排班还是通过科室ID获取整个科室的排班信息</w:t>
            </w:r>
          </w:p>
        </w:tc>
        <w:tc>
          <w:tcPr>
            <w:tcW w:w="1697"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470" w:type="dxa"/>
            <w:tcBorders>
              <w:top w:val="nil"/>
              <w:left w:val="nil"/>
              <w:bottom w:val="single" w:color="auto" w:sz="4" w:space="0"/>
              <w:right w:val="nil"/>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7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nil"/>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600"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w:t>
            </w: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是否有预约周期</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例如预约周期一周，则可见</w:t>
            </w:r>
            <w:r>
              <w:rPr>
                <w:rFonts w:hint="eastAsia" w:ascii="仿宋_GB2312" w:hAnsi="仿宋_GB2312" w:eastAsia="仿宋_GB2312" w:cs="仿宋_GB2312"/>
                <w:i w:val="0"/>
                <w:color w:val="000000"/>
                <w:kern w:val="0"/>
                <w:sz w:val="21"/>
                <w:szCs w:val="21"/>
                <w:u w:val="none"/>
                <w:lang w:val="en-US" w:eastAsia="zh-CN" w:bidi="ar"/>
              </w:rPr>
              <w:br w:type="textWrapping"/>
            </w:r>
            <w:r>
              <w:rPr>
                <w:rFonts w:hint="eastAsia" w:ascii="仿宋_GB2312" w:hAnsi="仿宋_GB2312" w:eastAsia="仿宋_GB2312" w:cs="仿宋_GB2312"/>
                <w:i w:val="0"/>
                <w:color w:val="000000"/>
                <w:kern w:val="0"/>
                <w:sz w:val="21"/>
                <w:szCs w:val="21"/>
                <w:u w:val="none"/>
                <w:lang w:val="en-US" w:eastAsia="zh-CN" w:bidi="ar"/>
              </w:rPr>
              <w:t>一周排班</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3</w:t>
            </w: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预约周期，是否有名医和非名医的区别</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例如名医10天，非名医5天</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4</w:t>
            </w: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是否有特需门诊、专家门诊、专病门诊、普通门诊的区别</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1059"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5</w:t>
            </w: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接口是否返回挂号费，挂号费是否包括一些其他的费用</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注意同一个医生的挂号费上下</w:t>
            </w:r>
            <w:r>
              <w:rPr>
                <w:rFonts w:hint="eastAsia" w:ascii="仿宋_GB2312" w:hAnsi="仿宋_GB2312" w:eastAsia="仿宋_GB2312" w:cs="仿宋_GB2312"/>
                <w:i w:val="0"/>
                <w:color w:val="000000"/>
                <w:kern w:val="0"/>
                <w:sz w:val="21"/>
                <w:szCs w:val="21"/>
                <w:u w:val="none"/>
                <w:lang w:val="en-US" w:eastAsia="zh-CN" w:bidi="ar"/>
              </w:rPr>
              <w:br w:type="textWrapping"/>
            </w:r>
            <w:r>
              <w:rPr>
                <w:rFonts w:hint="eastAsia" w:ascii="仿宋_GB2312" w:hAnsi="仿宋_GB2312" w:eastAsia="仿宋_GB2312" w:cs="仿宋_GB2312"/>
                <w:i w:val="0"/>
                <w:color w:val="000000"/>
                <w:kern w:val="0"/>
                <w:sz w:val="21"/>
                <w:szCs w:val="21"/>
                <w:u w:val="none"/>
                <w:lang w:val="en-US" w:eastAsia="zh-CN" w:bidi="ar"/>
              </w:rPr>
              <w:t>午可能不一致或者其他情况下不一致</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80"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6</w:t>
            </w: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是否有分时</w:t>
            </w:r>
          </w:p>
        </w:tc>
        <w:tc>
          <w:tcPr>
            <w:tcW w:w="1697"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nil"/>
              <w:left w:val="nil"/>
              <w:bottom w:val="single" w:color="auto" w:sz="4" w:space="0"/>
              <w:right w:val="nil"/>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4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840"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7</w:t>
            </w:r>
          </w:p>
        </w:tc>
        <w:tc>
          <w:tcPr>
            <w:tcW w:w="1434" w:type="dxa"/>
            <w:gridSpan w:val="2"/>
            <w:vMerge w:val="continue"/>
            <w:tcBorders>
              <w:left w:val="nil"/>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号源是否需要与就诊序号一一对应</w:t>
            </w:r>
          </w:p>
        </w:tc>
        <w:tc>
          <w:tcPr>
            <w:tcW w:w="1697"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无需展示就诊需要，并且不影响号源的占用与释放，不对应也可以</w:t>
            </w:r>
          </w:p>
        </w:tc>
        <w:tc>
          <w:tcPr>
            <w:tcW w:w="1489"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840" w:hRule="atLeast"/>
          <w:jc w:val="center"/>
        </w:trPr>
        <w:tc>
          <w:tcPr>
            <w:tcW w:w="840" w:type="dxa"/>
            <w:tcBorders>
              <w:top w:val="nil"/>
              <w:left w:val="single" w:color="auto" w:sz="4" w:space="0"/>
              <w:bottom w:val="single" w:color="000000"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8</w:t>
            </w:r>
          </w:p>
        </w:tc>
        <w:tc>
          <w:tcPr>
            <w:tcW w:w="1434" w:type="dxa"/>
            <w:gridSpan w:val="2"/>
            <w:vMerge w:val="continue"/>
            <w:tcBorders>
              <w:left w:val="nil"/>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是否有放号的机制</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例如每天下午3点后能获得第8天的号（预约周期为一个星期）</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9</w:t>
            </w:r>
          </w:p>
        </w:tc>
        <w:tc>
          <w:tcPr>
            <w:tcW w:w="1434" w:type="dxa"/>
            <w:gridSpan w:val="2"/>
            <w:vMerge w:val="restart"/>
            <w:tcBorders>
              <w:top w:val="single" w:color="auto" w:sz="4" w:space="0"/>
              <w:left w:val="single" w:color="000000"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预约挂号</w:t>
            </w: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有无初复诊的区别，如有请提供复诊病人信息</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60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10</w:t>
            </w:r>
          </w:p>
        </w:tc>
        <w:tc>
          <w:tcPr>
            <w:tcW w:w="1434" w:type="dxa"/>
            <w:gridSpan w:val="2"/>
            <w:vMerge w:val="continue"/>
            <w:tcBorders>
              <w:top w:val="single" w:color="auto" w:sz="4" w:space="0"/>
              <w:left w:val="single" w:color="000000"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短信通知，短信医院是否有规定内容</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例如短信中包括就诊序号，</w:t>
            </w:r>
            <w:r>
              <w:rPr>
                <w:rFonts w:hint="eastAsia" w:ascii="仿宋_GB2312" w:hAnsi="仿宋_GB2312" w:eastAsia="仿宋_GB2312" w:cs="仿宋_GB2312"/>
                <w:i w:val="0"/>
                <w:color w:val="000000"/>
                <w:kern w:val="0"/>
                <w:sz w:val="21"/>
                <w:szCs w:val="21"/>
                <w:u w:val="none"/>
                <w:lang w:val="en-US" w:eastAsia="zh-CN" w:bidi="ar"/>
              </w:rPr>
              <w:br w:type="textWrapping"/>
            </w:r>
            <w:r>
              <w:rPr>
                <w:rFonts w:hint="eastAsia" w:ascii="仿宋_GB2312" w:hAnsi="仿宋_GB2312" w:eastAsia="仿宋_GB2312" w:cs="仿宋_GB2312"/>
                <w:i w:val="0"/>
                <w:color w:val="000000"/>
                <w:kern w:val="0"/>
                <w:sz w:val="21"/>
                <w:szCs w:val="21"/>
                <w:u w:val="none"/>
                <w:lang w:val="en-US" w:eastAsia="zh-CN" w:bidi="ar"/>
              </w:rPr>
              <w:t>分时时间</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11</w:t>
            </w:r>
          </w:p>
        </w:tc>
        <w:tc>
          <w:tcPr>
            <w:tcW w:w="1434" w:type="dxa"/>
            <w:gridSpan w:val="2"/>
            <w:vMerge w:val="continue"/>
            <w:tcBorders>
              <w:top w:val="single" w:color="auto" w:sz="4" w:space="0"/>
              <w:left w:val="single" w:color="000000"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号源与就诊序号一一对应，预约成功时就诊序号占用是否正常</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single" w:color="000000"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12</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是否需要支持其他类型的证件预约</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例如出生证</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13</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是否支持当日预约</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14</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多个分时，某个分时号源约完，是否会自动选择另外的分时预约</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630"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15</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特殊预约限制</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例如儿科年龄限制，男性不能预约妇科的号</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915"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16</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是否有黑名单</w:t>
            </w:r>
          </w:p>
        </w:tc>
        <w:tc>
          <w:tcPr>
            <w:tcW w:w="1697"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例如未应诊几次是否会加入黑名单或者取消几次会加入黑名单</w:t>
            </w:r>
          </w:p>
        </w:tc>
        <w:tc>
          <w:tcPr>
            <w:tcW w:w="1489"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17</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预约时间是否有限制</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例如前一天16:00后不能预约</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18</w:t>
            </w:r>
          </w:p>
        </w:tc>
        <w:tc>
          <w:tcPr>
            <w:tcW w:w="1434"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取消预约</w:t>
            </w: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号源与就诊序号一一对应，号源释放就诊序号释放是否正常</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19</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号源释放是否有延迟策略</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663"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20</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取消预约是否有限制</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例如前一天16:00后取消，预约不能取消等</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21</w:t>
            </w:r>
          </w:p>
        </w:tc>
        <w:tc>
          <w:tcPr>
            <w:tcW w:w="1434"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支付</w:t>
            </w: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如果支持支付，是强制支付还是可选支付</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22</w:t>
            </w:r>
          </w:p>
        </w:tc>
        <w:tc>
          <w:tcPr>
            <w:tcW w:w="1434"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支付完成，取消预约，是否退费，并释放号源</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381" w:hRule="atLeast"/>
          <w:jc w:val="center"/>
        </w:trPr>
        <w:tc>
          <w:tcPr>
            <w:tcW w:w="84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23</w:t>
            </w:r>
          </w:p>
        </w:tc>
        <w:tc>
          <w:tcPr>
            <w:tcW w:w="1434"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停诊</w:t>
            </w:r>
          </w:p>
        </w:tc>
        <w:tc>
          <w:tcPr>
            <w:tcW w:w="562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停诊后，确认医院侧订单取消</w:t>
            </w:r>
          </w:p>
        </w:tc>
        <w:tc>
          <w:tcPr>
            <w:tcW w:w="1697"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3840"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48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gridAfter w:val="1"/>
          <w:wAfter w:w="240" w:type="dxa"/>
          <w:trHeight w:val="288" w:hRule="atLeast"/>
          <w:jc w:val="center"/>
        </w:trPr>
        <w:tc>
          <w:tcPr>
            <w:tcW w:w="840" w:type="dxa"/>
            <w:vMerge w:val="restart"/>
            <w:tcBorders>
              <w:top w:val="nil"/>
              <w:left w:val="single" w:color="auto" w:sz="4" w:space="0"/>
              <w:bottom w:val="single" w:color="000000"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备注</w:t>
            </w:r>
          </w:p>
        </w:tc>
        <w:tc>
          <w:tcPr>
            <w:tcW w:w="14087" w:type="dxa"/>
            <w:gridSpan w:val="9"/>
            <w:vMerge w:val="restart"/>
            <w:tcBorders>
              <w:top w:val="nil"/>
              <w:left w:val="single" w:color="auto"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此表用于医院接入规则检查。如无此规则，请填写无；有此规则，在规则描述中填写；并按实际填写检查情况</w:t>
            </w:r>
          </w:p>
        </w:tc>
      </w:tr>
      <w:tr>
        <w:tblPrEx>
          <w:tblLayout w:type="fixed"/>
          <w:tblCellMar>
            <w:top w:w="0" w:type="dxa"/>
            <w:left w:w="0" w:type="dxa"/>
            <w:bottom w:w="0" w:type="dxa"/>
            <w:right w:w="0" w:type="dxa"/>
          </w:tblCellMar>
        </w:tblPrEx>
        <w:trPr>
          <w:gridAfter w:val="1"/>
          <w:wAfter w:w="240" w:type="dxa"/>
          <w:trHeight w:val="288" w:hRule="atLeast"/>
          <w:jc w:val="center"/>
        </w:trPr>
        <w:tc>
          <w:tcPr>
            <w:tcW w:w="840" w:type="dxa"/>
            <w:vMerge w:val="continue"/>
            <w:tcBorders>
              <w:top w:val="nil"/>
              <w:left w:val="single" w:color="auto" w:sz="4" w:space="0"/>
              <w:bottom w:val="single" w:color="000000"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4087" w:type="dxa"/>
            <w:gridSpan w:val="9"/>
            <w:vMerge w:val="continue"/>
            <w:tcBorders>
              <w:top w:val="nil"/>
              <w:left w:val="single" w:color="auto"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outlineLvl w:val="9"/>
              <w:rPr>
                <w:rFonts w:hint="eastAsia" w:ascii="仿宋_GB2312" w:hAnsi="仿宋_GB2312" w:eastAsia="仿宋_GB2312" w:cs="仿宋_GB2312"/>
                <w:b/>
                <w:i w:val="0"/>
                <w:color w:val="000000"/>
                <w:sz w:val="21"/>
                <w:szCs w:val="21"/>
                <w:u w:val="none"/>
              </w:rPr>
            </w:pP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sectPr>
          <w:pgSz w:w="16838" w:h="11906" w:orient="landscape"/>
          <w:pgMar w:top="1440" w:right="1417" w:bottom="1440" w:left="1417" w:header="851" w:footer="1134" w:gutter="0"/>
          <w:paperSrc/>
          <w:pgBorders>
            <w:top w:val="none" w:sz="0" w:space="0"/>
            <w:left w:val="none" w:sz="0" w:space="0"/>
            <w:bottom w:val="none" w:sz="0" w:space="0"/>
            <w:right w:val="none" w:sz="0" w:space="0"/>
          </w:pgBorders>
          <w:cols w:space="0" w:num="1"/>
          <w:rtlGutter w:val="0"/>
          <w:docGrid w:type="lines" w:linePitch="320" w:charSpace="0"/>
        </w:sect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jc w:val="left"/>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附件2.4</w:t>
      </w:r>
    </w:p>
    <w:p>
      <w:pPr>
        <w:keepNext w:val="0"/>
        <w:keepLines w:val="0"/>
        <w:pageBreakBefore w:val="0"/>
        <w:widowControl/>
        <w:tabs>
          <w:tab w:val="left" w:pos="993"/>
        </w:tabs>
        <w:kinsoku/>
        <w:wordWrap/>
        <w:overflowPunct/>
        <w:topLinePunct w:val="0"/>
        <w:autoSpaceDE/>
        <w:autoSpaceDN/>
        <w:bidi w:val="0"/>
        <w:adjustRightInd w:val="0"/>
        <w:snapToGrid w:val="0"/>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bCs/>
          <w:color w:val="000000"/>
          <w:sz w:val="44"/>
          <w:szCs w:val="44"/>
        </w:rPr>
      </w:pPr>
      <w:r>
        <w:rPr>
          <w:rFonts w:hint="eastAsia" w:ascii="方正小标宋_GBK" w:hAnsi="方正小标宋_GBK" w:eastAsia="方正小标宋_GBK" w:cs="方正小标宋_GBK"/>
          <w:b w:val="0"/>
          <w:bCs/>
          <w:color w:val="000000"/>
          <w:sz w:val="44"/>
          <w:szCs w:val="44"/>
        </w:rPr>
        <w:t>专家照片要求</w:t>
      </w:r>
    </w:p>
    <w:p>
      <w:pPr>
        <w:widowControl/>
        <w:tabs>
          <w:tab w:val="left" w:pos="993"/>
        </w:tabs>
        <w:adjustRightInd w:val="0"/>
        <w:snapToGrid w:val="0"/>
        <w:spacing w:line="440" w:lineRule="exact"/>
        <w:ind w:leftChars="-1" w:hanging="2"/>
        <w:jc w:val="center"/>
        <w:rPr>
          <w:rFonts w:hint="eastAsia" w:ascii="方正小标宋_GBK" w:hAnsi="方正小标宋_GBK" w:eastAsia="方正小标宋_GBK" w:cs="方正小标宋_GBK"/>
          <w:b w:val="0"/>
          <w:bCs/>
          <w:color w:val="000000"/>
          <w:sz w:val="44"/>
          <w:szCs w:val="44"/>
        </w:rPr>
      </w:pPr>
    </w:p>
    <w:p>
      <w:pPr>
        <w:pStyle w:val="31"/>
        <w:keepNext w:val="0"/>
        <w:keepLines w:val="0"/>
        <w:pageBreakBefore w:val="0"/>
        <w:widowControl/>
        <w:numPr>
          <w:ilvl w:val="0"/>
          <w:numId w:val="16"/>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专家照片格式要求：</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标准证件照</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浅色背景（白色背景优选）</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100K左右</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JPG（JPEG）格式</w:t>
      </w:r>
    </w:p>
    <w:p>
      <w:pPr>
        <w:pStyle w:val="31"/>
        <w:keepNext w:val="0"/>
        <w:keepLines w:val="0"/>
        <w:pageBreakBefore w:val="0"/>
        <w:widowControl/>
        <w:numPr>
          <w:ilvl w:val="0"/>
          <w:numId w:val="16"/>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专家照片命名要求：</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专家姓名+专家工号</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drawing>
          <wp:anchor distT="0" distB="0" distL="114300" distR="114300" simplePos="0" relativeHeight="251660288" behindDoc="0" locked="0" layoutInCell="1" allowOverlap="1">
            <wp:simplePos x="0" y="0"/>
            <wp:positionH relativeFrom="column">
              <wp:posOffset>280035</wp:posOffset>
            </wp:positionH>
            <wp:positionV relativeFrom="paragraph">
              <wp:posOffset>182880</wp:posOffset>
            </wp:positionV>
            <wp:extent cx="3448685" cy="1216025"/>
            <wp:effectExtent l="0" t="0" r="10795" b="3175"/>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3448685" cy="1216025"/>
                    </a:xfrm>
                    <a:prstGeom prst="rect">
                      <a:avLst/>
                    </a:prstGeom>
                    <a:noFill/>
                    <a:ln w="9525">
                      <a:noFill/>
                    </a:ln>
                  </pic:spPr>
                </pic:pic>
              </a:graphicData>
            </a:graphic>
          </wp:anchor>
        </w:drawing>
      </w:r>
      <w:r>
        <w:rPr>
          <w:rFonts w:hint="eastAsia" w:ascii="仿宋_GB2312" w:hAnsi="仿宋_GB2312" w:eastAsia="仿宋_GB2312" w:cs="仿宋_GB2312"/>
          <w:color w:val="000000"/>
          <w:sz w:val="32"/>
          <w:szCs w:val="32"/>
        </w:rPr>
        <w:t>如：张三+0001</w:t>
      </w:r>
    </w:p>
    <w:p>
      <w:pPr>
        <w:pStyle w:val="31"/>
        <w:keepNext w:val="0"/>
        <w:keepLines w:val="0"/>
        <w:pageBreakBefore w:val="0"/>
        <w:widowControl/>
        <w:numPr>
          <w:ilvl w:val="0"/>
          <w:numId w:val="16"/>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专家照片按以上大小及命名规则，放置在文件夹整体打包后，通过以下一种方式发送即可：（不需要放置在excel表格里面）</w:t>
      </w:r>
    </w:p>
    <w:p>
      <w:pPr>
        <w:pStyle w:val="31"/>
        <w:keepNext w:val="0"/>
        <w:keepLines w:val="0"/>
        <w:pageBreakBefore w:val="0"/>
        <w:widowControl/>
        <w:tabs>
          <w:tab w:val="left" w:pos="993"/>
        </w:tabs>
        <w:kinsoku/>
        <w:wordWrap/>
        <w:overflowPunct/>
        <w:topLinePunct w:val="0"/>
        <w:autoSpaceDE/>
        <w:autoSpaceDN/>
        <w:bidi w:val="0"/>
        <w:adjustRightInd w:val="0"/>
        <w:snapToGrid w:val="0"/>
        <w:spacing w:line="600" w:lineRule="exact"/>
        <w:ind w:left="418" w:right="0" w:rightChars="0" w:firstLine="0" w:firstLineChars="0"/>
        <w:jc w:val="left"/>
        <w:textAlignment w:val="auto"/>
        <w:outlineLvl w:val="9"/>
        <w:rPr>
          <w:rFonts w:hint="eastAsia" w:ascii="仿宋_GB2312" w:hAnsi="仿宋_GB2312" w:eastAsia="仿宋_GB2312" w:cs="仿宋_GB2312"/>
          <w:kern w:val="0"/>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"mailto:邮件发送至</w:instrText>
      </w:r>
      <w:r>
        <w:rPr>
          <w:rFonts w:hint="eastAsia" w:ascii="仿宋_GB2312" w:hAnsi="仿宋_GB2312" w:eastAsia="仿宋_GB2312" w:cs="仿宋_GB2312"/>
          <w:b/>
          <w:sz w:val="32"/>
          <w:szCs w:val="32"/>
        </w:rPr>
        <w:instrText xml:space="preserve">bqyykf@guahao.com</w:instrText>
      </w:r>
      <w:r>
        <w:rPr>
          <w:rFonts w:hint="eastAsia" w:ascii="仿宋_GB2312" w:hAnsi="仿宋_GB2312" w:eastAsia="仿宋_GB2312" w:cs="仿宋_GB2312"/>
          <w:sz w:val="32"/>
          <w:szCs w:val="32"/>
        </w:rPr>
        <w:instrText xml:space="preserve">" </w:instrText>
      </w:r>
      <w:r>
        <w:rPr>
          <w:rFonts w:hint="eastAsia" w:ascii="仿宋_GB2312" w:hAnsi="仿宋_GB2312" w:eastAsia="仿宋_GB2312" w:cs="仿宋_GB2312"/>
          <w:sz w:val="32"/>
          <w:szCs w:val="32"/>
        </w:rPr>
        <w:fldChar w:fldCharType="separate"/>
      </w:r>
      <w:r>
        <w:rPr>
          <w:rStyle w:val="13"/>
          <w:rFonts w:hint="eastAsia" w:ascii="仿宋_GB2312" w:hAnsi="仿宋_GB2312" w:eastAsia="仿宋_GB2312" w:cs="仿宋_GB2312"/>
          <w:sz w:val="32"/>
          <w:szCs w:val="32"/>
        </w:rPr>
        <w:t>邮件发送至</w:t>
      </w:r>
      <w:r>
        <w:rPr>
          <w:rStyle w:val="13"/>
          <w:rFonts w:hint="eastAsia" w:ascii="仿宋_GB2312" w:hAnsi="仿宋_GB2312" w:eastAsia="仿宋_GB2312" w:cs="仿宋_GB2312"/>
          <w:b/>
          <w:sz w:val="32"/>
          <w:szCs w:val="32"/>
        </w:rPr>
        <w:t>bqyykf@guahao.com</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
          <w:color w:val="0066FF"/>
          <w:sz w:val="32"/>
          <w:szCs w:val="32"/>
        </w:rPr>
        <w:t xml:space="preserve"> </w:t>
      </w:r>
      <w:r>
        <w:rPr>
          <w:rFonts w:hint="eastAsia" w:ascii="仿宋_GB2312" w:hAnsi="仿宋_GB2312" w:eastAsia="仿宋_GB2312" w:cs="仿宋_GB2312"/>
          <w:kern w:val="0"/>
          <w:sz w:val="32"/>
          <w:szCs w:val="32"/>
        </w:rPr>
        <w:t>（支持20M以下的附件）。</w:t>
      </w:r>
    </w:p>
    <w:p>
      <w:pPr>
        <w:pStyle w:val="31"/>
        <w:keepNext w:val="0"/>
        <w:keepLines w:val="0"/>
        <w:pageBreakBefore w:val="0"/>
        <w:widowControl/>
        <w:tabs>
          <w:tab w:val="left" w:pos="993"/>
        </w:tabs>
        <w:kinsoku/>
        <w:wordWrap/>
        <w:overflowPunct/>
        <w:topLinePunct w:val="0"/>
        <w:autoSpaceDE/>
        <w:autoSpaceDN/>
        <w:bidi w:val="0"/>
        <w:adjustRightInd w:val="0"/>
        <w:snapToGrid w:val="0"/>
        <w:spacing w:line="600" w:lineRule="exact"/>
        <w:ind w:left="418" w:right="0" w:rightChars="0" w:firstLine="0" w:firstLineChars="0"/>
        <w:jc w:val="left"/>
        <w:textAlignment w:val="auto"/>
        <w:outlineLvl w:val="9"/>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通过进度监控网站进行照片上传 （支持50M以下的附件）。</w:t>
      </w:r>
    </w:p>
    <w:p>
      <w:pPr>
        <w:widowControl/>
        <w:tabs>
          <w:tab w:val="left" w:pos="993"/>
        </w:tabs>
        <w:adjustRightInd w:val="0"/>
        <w:snapToGrid w:val="0"/>
        <w:spacing w:line="440" w:lineRule="exact"/>
        <w:jc w:val="left"/>
        <w:rPr>
          <w:rFonts w:hint="eastAsia" w:ascii="微软雅黑" w:hAnsi="微软雅黑" w:eastAsia="微软雅黑" w:cs="宋体"/>
          <w:kern w:val="0"/>
          <w:sz w:val="24"/>
          <w:szCs w:val="24"/>
        </w:rPr>
      </w:pPr>
    </w:p>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附件3</w:t>
      </w:r>
    </w:p>
    <w:p>
      <w:pPr>
        <w:pStyle w:val="21"/>
        <w:spacing w:before="1560"/>
        <w:jc w:val="left"/>
        <w:rPr>
          <w:rFonts w:hint="eastAsia" w:ascii="仿宋_GB2312" w:hAnsi="仿宋" w:eastAsia="仿宋_GB2312" w:cs="仿宋"/>
          <w:b w:val="0"/>
          <w:bCs/>
          <w:sz w:val="32"/>
        </w:rPr>
      </w:pPr>
    </w:p>
    <w:p>
      <w:pPr>
        <w:pStyle w:val="32"/>
        <w:spacing w:before="31" w:after="31"/>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pStyle w:val="32"/>
        <w:spacing w:before="31" w:after="31"/>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深度惠民服务接入规范</w:t>
      </w:r>
    </w:p>
    <w:p>
      <w:pPr>
        <w:pStyle w:val="32"/>
        <w:spacing w:before="31" w:after="31"/>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v4.0.7</w:t>
      </w:r>
    </w:p>
    <w:p>
      <w:pPr>
        <w:pStyle w:val="22"/>
        <w:spacing w:before="31"/>
        <w:ind w:firstLine="420"/>
        <w:rPr>
          <w:rFonts w:hint="eastAsia" w:ascii="方正小标宋_GBK" w:hAnsi="方正小标宋_GBK" w:eastAsia="方正小标宋_GBK" w:cs="方正小标宋_GBK"/>
        </w:rPr>
      </w:pPr>
    </w:p>
    <w:p>
      <w:pPr>
        <w:pStyle w:val="22"/>
        <w:spacing w:before="31"/>
        <w:ind w:firstLine="420"/>
        <w:rPr>
          <w:rFonts w:hint="eastAsia" w:ascii="方正小标宋_GBK" w:hAnsi="方正小标宋_GBK" w:eastAsia="方正小标宋_GBK" w:cs="方正小标宋_GBK"/>
        </w:rPr>
      </w:pPr>
    </w:p>
    <w:p>
      <w:pPr>
        <w:pStyle w:val="22"/>
        <w:spacing w:before="31"/>
        <w:ind w:firstLine="420"/>
        <w:rPr>
          <w:rFonts w:hint="eastAsia" w:ascii="方正小标宋_GBK" w:hAnsi="方正小标宋_GBK" w:eastAsia="方正小标宋_GBK" w:cs="方正小标宋_GBK"/>
        </w:rPr>
      </w:pPr>
    </w:p>
    <w:p>
      <w:pPr>
        <w:pStyle w:val="22"/>
        <w:spacing w:before="31"/>
        <w:ind w:firstLine="420"/>
        <w:jc w:val="center"/>
      </w:pPr>
    </w:p>
    <w:p>
      <w:pPr>
        <w:pStyle w:val="22"/>
        <w:spacing w:before="31"/>
        <w:ind w:firstLine="420"/>
      </w:pPr>
    </w:p>
    <w:p>
      <w:pPr>
        <w:pStyle w:val="22"/>
        <w:spacing w:before="31"/>
        <w:ind w:firstLine="420"/>
      </w:pPr>
    </w:p>
    <w:p>
      <w:pPr>
        <w:pStyle w:val="22"/>
        <w:spacing w:before="31"/>
        <w:ind w:firstLine="420"/>
      </w:pPr>
    </w:p>
    <w:p>
      <w:pPr>
        <w:pStyle w:val="22"/>
        <w:spacing w:before="31"/>
        <w:ind w:firstLine="420"/>
      </w:pPr>
    </w:p>
    <w:p>
      <w:pPr>
        <w:pStyle w:val="22"/>
        <w:spacing w:before="31"/>
        <w:ind w:firstLine="420"/>
      </w:pPr>
    </w:p>
    <w:p>
      <w:pPr>
        <w:pStyle w:val="22"/>
        <w:spacing w:before="31"/>
        <w:ind w:firstLine="420"/>
      </w:pPr>
    </w:p>
    <w:p>
      <w:pPr>
        <w:pStyle w:val="22"/>
        <w:spacing w:before="31"/>
        <w:ind w:firstLine="420"/>
      </w:pPr>
    </w:p>
    <w:p>
      <w:pPr>
        <w:pStyle w:val="22"/>
        <w:spacing w:before="31"/>
        <w:ind w:firstLine="420"/>
      </w:pPr>
    </w:p>
    <w:p>
      <w:pPr>
        <w:pStyle w:val="22"/>
        <w:spacing w:before="31"/>
        <w:ind w:firstLine="420"/>
      </w:pPr>
    </w:p>
    <w:p>
      <w:pPr>
        <w:jc w:val="center"/>
        <w:rPr>
          <w:rFonts w:hint="eastAsia" w:ascii="黑体" w:hAnsi="黑体" w:eastAsia="黑体" w:cs="黑体"/>
          <w:sz w:val="36"/>
          <w:szCs w:val="36"/>
        </w:rPr>
      </w:pPr>
      <w:r>
        <w:rPr>
          <w:rFonts w:hint="eastAsia" w:ascii="黑体" w:hAnsi="黑体" w:eastAsia="黑体" w:cs="黑体"/>
          <w:sz w:val="36"/>
          <w:szCs w:val="36"/>
        </w:rPr>
        <w:t>黑龙江省卫计委</w:t>
      </w:r>
    </w:p>
    <w:p>
      <w:pPr>
        <w:jc w:val="center"/>
        <w:rPr>
          <w:rFonts w:hint="eastAsia" w:ascii="黑体" w:hAnsi="黑体" w:eastAsia="黑体" w:cs="黑体"/>
          <w:sz w:val="36"/>
          <w:szCs w:val="36"/>
        </w:rPr>
      </w:pPr>
      <w:r>
        <w:rPr>
          <w:rFonts w:hint="eastAsia" w:ascii="黑体" w:hAnsi="黑体" w:eastAsia="黑体" w:cs="黑体"/>
          <w:sz w:val="36"/>
          <w:szCs w:val="36"/>
        </w:rPr>
        <w:t>201</w:t>
      </w:r>
      <w:r>
        <w:rPr>
          <w:rFonts w:hint="eastAsia" w:ascii="黑体" w:hAnsi="黑体" w:eastAsia="黑体" w:cs="黑体"/>
          <w:sz w:val="36"/>
          <w:szCs w:val="36"/>
          <w:lang w:eastAsia="zh-CN"/>
        </w:rPr>
        <w:t>8</w:t>
      </w:r>
      <w:r>
        <w:rPr>
          <w:rFonts w:hint="eastAsia" w:ascii="黑体" w:hAnsi="黑体" w:eastAsia="黑体" w:cs="黑体"/>
          <w:sz w:val="36"/>
          <w:szCs w:val="36"/>
        </w:rPr>
        <w:t>-06</w:t>
      </w:r>
    </w:p>
    <w:p>
      <w:pPr>
        <w:jc w:val="center"/>
        <w:rPr>
          <w:rFonts w:hint="eastAsia" w:ascii="方正小标宋_GBK" w:hAnsi="方正小标宋_GBK" w:eastAsia="方正小标宋_GBK" w:cs="方正小标宋_GBK"/>
          <w:b/>
          <w:sz w:val="44"/>
          <w:szCs w:val="44"/>
          <w:lang w:eastAsia="zh-CN"/>
        </w:rPr>
      </w:pPr>
      <w:r>
        <w:rPr>
          <w:rFonts w:hint="eastAsia" w:ascii="方正小标宋_GBK" w:hAnsi="方正小标宋_GBK" w:eastAsia="方正小标宋_GBK" w:cs="方正小标宋_GBK"/>
          <w:b w:val="0"/>
          <w:bCs/>
          <w:sz w:val="44"/>
          <w:szCs w:val="44"/>
        </w:rPr>
        <w:t>修改记录</w:t>
      </w:r>
    </w:p>
    <w:tbl>
      <w:tblPr>
        <w:tblStyle w:val="14"/>
        <w:tblW w:w="9360" w:type="dxa"/>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Layout w:type="fixed"/>
        <w:tblCellMar>
          <w:top w:w="0" w:type="dxa"/>
          <w:left w:w="108" w:type="dxa"/>
          <w:bottom w:w="0" w:type="dxa"/>
          <w:right w:w="108" w:type="dxa"/>
        </w:tblCellMar>
      </w:tblPr>
      <w:tblGrid>
        <w:gridCol w:w="1766"/>
        <w:gridCol w:w="977"/>
        <w:gridCol w:w="5418"/>
        <w:gridCol w:w="119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auto"/>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日期</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版本</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描述</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b/>
                <w:sz w:val="28"/>
                <w:szCs w:val="28"/>
                <w:lang w:val="en-US" w:eastAsia="zh-CN"/>
              </w:rPr>
            </w:pPr>
            <w:r>
              <w:rPr>
                <w:rFonts w:hint="eastAsia" w:ascii="仿宋_GB2312" w:hAnsi="仿宋_GB2312" w:eastAsia="仿宋_GB2312" w:cs="仿宋_GB2312"/>
                <w:b/>
                <w:sz w:val="28"/>
                <w:szCs w:val="28"/>
                <w:lang w:val="en-US" w:eastAsia="zh-CN"/>
              </w:rPr>
              <w:t>修改人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2016-06</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根据之前版本升级，优化部分接口和字段</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2017-07-17</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4.0.1</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查询充值记录、查询挂号记录、查询缴费记录接口增加返回字段</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2017-08-07</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4.0.2</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查询缴费记录接口返回增加科室id和医生id</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2017-08-08</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4.0.3</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新增对账单获取接口，对账单下载接口</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2017-09-13</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4.0.4</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查询医生接口返回新增排序字段</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2017-11-23</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4.0.5</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1、用户注册接口返回新增卡号和卡类型</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2、卡验证接口请求新增用户手机号码，返回新增院内用户id</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3、卡挂失接口请求新增院内用户id</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4、支付接口请求新增就诊流水号</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5、缴费明细查询接口请求新增用户信息节点、就诊流水号</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6、缴费记录查询接口请求新增就诊流水号、平台缴费单号</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2018-01-25</w:t>
            </w:r>
          </w:p>
        </w:tc>
        <w:tc>
          <w:tcPr>
            <w:tcW w:w="977"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4.0.6</w:t>
            </w:r>
          </w:p>
        </w:tc>
        <w:tc>
          <w:tcPr>
            <w:tcW w:w="5418"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缴费明细接口返回增加收据号字段</w:t>
            </w:r>
          </w:p>
        </w:tc>
        <w:tc>
          <w:tcPr>
            <w:tcW w:w="1199" w:type="dxa"/>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trPr>
        <w:tc>
          <w:tcPr>
            <w:tcW w:w="1766" w:type="dxa"/>
            <w:tcBorders>
              <w:bottom w:val="single" w:color="auto" w:sz="6" w:space="0"/>
            </w:tcBorders>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2018-03-15</w:t>
            </w:r>
          </w:p>
        </w:tc>
        <w:tc>
          <w:tcPr>
            <w:tcW w:w="977" w:type="dxa"/>
            <w:tcBorders>
              <w:bottom w:val="single" w:color="auto" w:sz="6" w:space="0"/>
            </w:tcBorders>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4.0.7</w:t>
            </w:r>
          </w:p>
        </w:tc>
        <w:tc>
          <w:tcPr>
            <w:tcW w:w="5418" w:type="dxa"/>
            <w:tcBorders>
              <w:bottom w:val="single" w:color="auto" w:sz="6" w:space="0"/>
            </w:tcBorders>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1、挂号变更通知（NotifyRegisterByHis） 请求删除 callback</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2、停诊通知（StopRegister） 请求删除 callback、isRefund</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3、退款（RefundByHis） 请求删除 callback</w:t>
            </w:r>
          </w:p>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left"/>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4、停诊查询（QueryStopRegister） 返回删除 callback、Refund</w:t>
            </w:r>
          </w:p>
        </w:tc>
        <w:tc>
          <w:tcPr>
            <w:tcW w:w="1199" w:type="dxa"/>
            <w:tcBorders>
              <w:bottom w:val="single" w:color="auto" w:sz="6" w:space="0"/>
            </w:tcBorders>
            <w:shd w:val="clear" w:color="auto" w:fill="auto"/>
            <w:vAlign w:val="center"/>
          </w:tcPr>
          <w:p>
            <w:pPr>
              <w:pStyle w:val="23"/>
              <w:keepNext w:val="0"/>
              <w:keepLines w:val="0"/>
              <w:pageBreakBefore w:val="0"/>
              <w:widowControl w:val="0"/>
              <w:kinsoku/>
              <w:wordWrap/>
              <w:overflowPunct/>
              <w:topLinePunct w:val="0"/>
              <w:autoSpaceDE/>
              <w:autoSpaceDN/>
              <w:bidi w:val="0"/>
              <w:adjustRightInd/>
              <w:snapToGrid w:val="0"/>
              <w:spacing w:before="0" w:beforeLines="0" w:after="0" w:afterLines="0" w:line="400" w:lineRule="exact"/>
              <w:ind w:left="0" w:leftChars="0" w:right="0" w:rightChars="0" w:firstLine="0" w:firstLineChars="0"/>
              <w:jc w:val="center"/>
              <w:textAlignment w:val="auto"/>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张景</w:t>
            </w:r>
          </w:p>
        </w:tc>
      </w:tr>
    </w:tbl>
    <w:p>
      <w:pPr>
        <w:spacing w:before="31" w:after="31" w:line="360" w:lineRule="auto"/>
        <w:ind w:firstLine="422"/>
        <w:jc w:val="center"/>
        <w:rPr>
          <w:b/>
          <w:szCs w:val="21"/>
          <w:lang w:val="zh-CN"/>
        </w:rPr>
      </w:pPr>
      <w:r>
        <w:rPr>
          <w:b/>
          <w:szCs w:val="21"/>
        </w:rPr>
        <w:br w:type="page"/>
      </w:r>
      <w:r>
        <w:rPr>
          <w:b/>
          <w:szCs w:val="21"/>
          <w:lang w:val="zh-CN"/>
        </w:rPr>
        <w:t>目录</w:t>
      </w:r>
    </w:p>
    <w:p>
      <w:pPr>
        <w:pStyle w:val="9"/>
        <w:tabs>
          <w:tab w:val="left" w:pos="630"/>
          <w:tab w:val="right" w:leader="dot" w:pos="8296"/>
        </w:tabs>
        <w:spacing w:before="31" w:after="31"/>
        <w:rPr>
          <w:rFonts w:ascii="DengXian" w:hAnsi="DengXian" w:eastAsia="DengXian" w:cs="Times New Roman"/>
          <w:kern w:val="2"/>
          <w:sz w:val="21"/>
        </w:rPr>
      </w:pPr>
      <w:r>
        <w:rPr>
          <w:b/>
          <w:sz w:val="21"/>
          <w:szCs w:val="21"/>
        </w:rPr>
        <w:fldChar w:fldCharType="begin"/>
      </w:r>
      <w:r>
        <w:rPr>
          <w:b/>
          <w:sz w:val="21"/>
          <w:szCs w:val="21"/>
        </w:rPr>
        <w:instrText xml:space="preserve"> TOC \o "1-3" \h \z \u </w:instrText>
      </w:r>
      <w:r>
        <w:rPr>
          <w:b/>
          <w:sz w:val="21"/>
          <w:szCs w:val="21"/>
        </w:rPr>
        <w:fldChar w:fldCharType="separate"/>
      </w:r>
      <w:r>
        <w:fldChar w:fldCharType="begin"/>
      </w:r>
      <w:r>
        <w:rPr>
          <w:rStyle w:val="13"/>
        </w:rPr>
        <w:instrText xml:space="preserve"> </w:instrText>
      </w:r>
      <w:r>
        <w:instrText xml:space="preserve">HYPERLINK \l "_Toc499196519"</w:instrText>
      </w:r>
      <w:r>
        <w:rPr>
          <w:rStyle w:val="13"/>
        </w:rPr>
        <w:instrText xml:space="preserve"> </w:instrText>
      </w:r>
      <w:r>
        <w:fldChar w:fldCharType="separate"/>
      </w:r>
      <w:r>
        <w:rPr>
          <w:rStyle w:val="13"/>
        </w:rPr>
        <w:t>1.</w:t>
      </w:r>
      <w:r>
        <w:rPr>
          <w:rFonts w:ascii="DengXian" w:hAnsi="DengXian" w:eastAsia="DengXian" w:cs="Times New Roman"/>
          <w:kern w:val="2"/>
          <w:sz w:val="21"/>
        </w:rPr>
        <w:tab/>
      </w:r>
      <w:r>
        <w:rPr>
          <w:rStyle w:val="13"/>
        </w:rPr>
        <w:t>文档说明</w:t>
      </w:r>
      <w:r>
        <w:tab/>
      </w:r>
      <w:r>
        <w:fldChar w:fldCharType="begin"/>
      </w:r>
      <w:r>
        <w:instrText xml:space="preserve"> PAGEREF _Toc499196519 \h </w:instrText>
      </w:r>
      <w:r>
        <w:fldChar w:fldCharType="separate"/>
      </w:r>
      <w:r>
        <w:t>100</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"_Toc499196520"</w:instrText>
      </w:r>
      <w:r>
        <w:rPr>
          <w:rStyle w:val="13"/>
        </w:rPr>
        <w:instrText xml:space="preserve"> </w:instrText>
      </w:r>
      <w:r>
        <w:fldChar w:fldCharType="separate"/>
      </w:r>
      <w:r>
        <w:rPr>
          <w:rStyle w:val="13"/>
        </w:rPr>
        <w:t>1.1.</w:t>
      </w:r>
      <w:r>
        <w:rPr>
          <w:rFonts w:ascii="DengXian" w:hAnsi="DengXian" w:eastAsia="DengXian" w:cs="Times New Roman"/>
          <w:kern w:val="2"/>
          <w:sz w:val="21"/>
        </w:rPr>
        <w:tab/>
      </w:r>
      <w:r>
        <w:rPr>
          <w:rStyle w:val="13"/>
        </w:rPr>
        <w:t>接口说明</w:t>
      </w:r>
      <w:r>
        <w:tab/>
      </w:r>
      <w:r>
        <w:fldChar w:fldCharType="begin"/>
      </w:r>
      <w:r>
        <w:instrText xml:space="preserve"> PAGEREF _Toc499196520 \h </w:instrText>
      </w:r>
      <w:r>
        <w:fldChar w:fldCharType="separate"/>
      </w:r>
      <w:r>
        <w:t>100</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"_Toc499196521"</w:instrText>
      </w:r>
      <w:r>
        <w:rPr>
          <w:rStyle w:val="13"/>
        </w:rPr>
        <w:instrText xml:space="preserve"> </w:instrText>
      </w:r>
      <w:r>
        <w:fldChar w:fldCharType="separate"/>
      </w:r>
      <w:r>
        <w:rPr>
          <w:rStyle w:val="13"/>
        </w:rPr>
        <w:t>1.2.</w:t>
      </w:r>
      <w:r>
        <w:rPr>
          <w:rFonts w:ascii="DengXian" w:hAnsi="DengXian" w:eastAsia="DengXian" w:cs="Times New Roman"/>
          <w:kern w:val="2"/>
          <w:sz w:val="21"/>
        </w:rPr>
        <w:tab/>
      </w:r>
      <w:r>
        <w:rPr>
          <w:rStyle w:val="13"/>
        </w:rPr>
        <w:t>交互方式</w:t>
      </w:r>
      <w:r>
        <w:tab/>
      </w:r>
      <w:r>
        <w:fldChar w:fldCharType="begin"/>
      </w:r>
      <w:r>
        <w:instrText xml:space="preserve"> PAGEREF _Toc499196521 \h </w:instrText>
      </w:r>
      <w:r>
        <w:fldChar w:fldCharType="separate"/>
      </w:r>
      <w:r>
        <w:t>100</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"_Toc499196522"</w:instrText>
      </w:r>
      <w:r>
        <w:rPr>
          <w:rStyle w:val="13"/>
        </w:rPr>
        <w:instrText xml:space="preserve"> </w:instrText>
      </w:r>
      <w:r>
        <w:fldChar w:fldCharType="separate"/>
      </w:r>
      <w:r>
        <w:rPr>
          <w:rStyle w:val="13"/>
        </w:rPr>
        <w:t>1.3.</w:t>
      </w:r>
      <w:r>
        <w:rPr>
          <w:rFonts w:ascii="DengXian" w:hAnsi="DengXian" w:eastAsia="DengXian" w:cs="Times New Roman"/>
          <w:kern w:val="2"/>
          <w:sz w:val="21"/>
        </w:rPr>
        <w:tab/>
      </w:r>
      <w:r>
        <w:rPr>
          <w:rStyle w:val="13"/>
        </w:rPr>
        <w:t>接口规范</w:t>
      </w:r>
      <w:r>
        <w:tab/>
      </w:r>
      <w:r>
        <w:fldChar w:fldCharType="begin"/>
      </w:r>
      <w:r>
        <w:instrText xml:space="preserve"> PAGEREF _Toc499196522 \h </w:instrText>
      </w:r>
      <w:r>
        <w:fldChar w:fldCharType="separate"/>
      </w:r>
      <w:r>
        <w:t>100</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"_Toc499196523"</w:instrText>
      </w:r>
      <w:r>
        <w:rPr>
          <w:rStyle w:val="13"/>
        </w:rPr>
        <w:instrText xml:space="preserve"> </w:instrText>
      </w:r>
      <w:r>
        <w:fldChar w:fldCharType="separate"/>
      </w:r>
      <w:r>
        <w:rPr>
          <w:rStyle w:val="13"/>
        </w:rPr>
        <w:t>1.4.</w:t>
      </w:r>
      <w:r>
        <w:rPr>
          <w:rFonts w:ascii="DengXian" w:hAnsi="DengXian" w:eastAsia="DengXian" w:cs="Times New Roman"/>
          <w:kern w:val="2"/>
          <w:sz w:val="21"/>
        </w:rPr>
        <w:tab/>
      </w:r>
      <w:r>
        <w:rPr>
          <w:rStyle w:val="13"/>
        </w:rPr>
        <w:t>基本参数</w:t>
      </w:r>
      <w:r>
        <w:tab/>
      </w:r>
      <w:r>
        <w:fldChar w:fldCharType="begin"/>
      </w:r>
      <w:r>
        <w:instrText xml:space="preserve"> PAGEREF _Toc499196523 \h </w:instrText>
      </w:r>
      <w:r>
        <w:fldChar w:fldCharType="separate"/>
      </w:r>
      <w:r>
        <w:t>100</w:t>
      </w:r>
      <w:r>
        <w:fldChar w:fldCharType="end"/>
      </w:r>
      <w:r>
        <w:fldChar w:fldCharType="end"/>
      </w:r>
    </w:p>
    <w:p>
      <w:pPr>
        <w:pStyle w:val="9"/>
        <w:tabs>
          <w:tab w:val="left" w:pos="630"/>
          <w:tab w:val="right" w:leader="dot" w:pos="8296"/>
        </w:tabs>
        <w:spacing w:before="31" w:after="31"/>
        <w:rPr>
          <w:rFonts w:ascii="DengXian" w:hAnsi="DengXian" w:eastAsia="DengXian" w:cs="Times New Roman"/>
          <w:kern w:val="2"/>
          <w:sz w:val="21"/>
        </w:rPr>
      </w:pPr>
      <w:r>
        <w:fldChar w:fldCharType="begin"/>
      </w:r>
      <w:r>
        <w:rPr>
          <w:rStyle w:val="13"/>
        </w:rPr>
        <w:instrText xml:space="preserve"> </w:instrText>
      </w:r>
      <w:r>
        <w:instrText xml:space="preserve">HYPERLINK \l "_Toc499196524"</w:instrText>
      </w:r>
      <w:r>
        <w:rPr>
          <w:rStyle w:val="13"/>
        </w:rPr>
        <w:instrText xml:space="preserve"> </w:instrText>
      </w:r>
      <w:r>
        <w:fldChar w:fldCharType="separate"/>
      </w:r>
      <w:r>
        <w:rPr>
          <w:rStyle w:val="13"/>
        </w:rPr>
        <w:t>2.</w:t>
      </w:r>
      <w:r>
        <w:rPr>
          <w:rFonts w:ascii="DengXian" w:hAnsi="DengXian" w:eastAsia="DengXian" w:cs="Times New Roman"/>
          <w:kern w:val="2"/>
          <w:sz w:val="21"/>
        </w:rPr>
        <w:tab/>
      </w:r>
      <w:r>
        <w:rPr>
          <w:rStyle w:val="13"/>
        </w:rPr>
        <w:t>接口定义</w:t>
      </w:r>
      <w:r>
        <w:tab/>
      </w:r>
      <w:r>
        <w:fldChar w:fldCharType="begin"/>
      </w:r>
      <w:r>
        <w:instrText xml:space="preserve"> PAGEREF _Toc499196524 \h </w:instrText>
      </w:r>
      <w:r>
        <w:fldChar w:fldCharType="separate"/>
      </w:r>
      <w:r>
        <w:t>104</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"_Toc499196525"</w:instrText>
      </w:r>
      <w:r>
        <w:rPr>
          <w:rStyle w:val="13"/>
        </w:rPr>
        <w:instrText xml:space="preserve"> </w:instrText>
      </w:r>
      <w:r>
        <w:fldChar w:fldCharType="separate"/>
      </w:r>
      <w:r>
        <w:rPr>
          <w:rStyle w:val="13"/>
        </w:rPr>
        <w:t>2.1.</w:t>
      </w:r>
      <w:r>
        <w:rPr>
          <w:rFonts w:ascii="DengXian" w:hAnsi="DengXian" w:eastAsia="DengXian" w:cs="Times New Roman"/>
          <w:kern w:val="2"/>
          <w:sz w:val="21"/>
        </w:rPr>
        <w:tab/>
      </w:r>
      <w:r>
        <w:rPr>
          <w:rStyle w:val="13"/>
        </w:rPr>
        <w:t>医院提供给平台调用（SPI部分）</w:t>
      </w:r>
      <w:r>
        <w:tab/>
      </w:r>
      <w:r>
        <w:fldChar w:fldCharType="begin"/>
      </w:r>
      <w:r>
        <w:instrText xml:space="preserve"> PAGEREF _Toc499196525 \h </w:instrText>
      </w:r>
      <w:r>
        <w:fldChar w:fldCharType="separate"/>
      </w:r>
      <w:r>
        <w:t>104</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"_Toc499196526"</w:instrText>
      </w:r>
      <w:r>
        <w:rPr>
          <w:rStyle w:val="13"/>
        </w:rPr>
        <w:instrText xml:space="preserve"> </w:instrText>
      </w:r>
      <w:r>
        <w:fldChar w:fldCharType="separate"/>
      </w:r>
      <w:r>
        <w:rPr>
          <w:rStyle w:val="13"/>
        </w:rPr>
        <w:t>2.1.1.</w:t>
      </w:r>
      <w:r>
        <w:rPr>
          <w:rFonts w:ascii="DengXian" w:hAnsi="DengXian" w:eastAsia="DengXian" w:cs="Times New Roman"/>
          <w:kern w:val="2"/>
          <w:sz w:val="21"/>
        </w:rPr>
        <w:tab/>
      </w:r>
      <w:r>
        <w:rPr>
          <w:rStyle w:val="13"/>
        </w:rPr>
        <w:t>公共部分</w:t>
      </w:r>
      <w:r>
        <w:tab/>
      </w:r>
      <w:r>
        <w:fldChar w:fldCharType="begin"/>
      </w:r>
      <w:r>
        <w:instrText xml:space="preserve"> PAGEREF _Toc499196526 \h </w:instrText>
      </w:r>
      <w:r>
        <w:fldChar w:fldCharType="separate"/>
      </w:r>
      <w:r>
        <w:t>104</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"_Toc499196527"</w:instrText>
      </w:r>
      <w:r>
        <w:rPr>
          <w:rStyle w:val="13"/>
        </w:rPr>
        <w:instrText xml:space="preserve"> </w:instrText>
      </w:r>
      <w:r>
        <w:fldChar w:fldCharType="separate"/>
      </w:r>
      <w:r>
        <w:rPr>
          <w:rStyle w:val="13"/>
        </w:rPr>
        <w:t>2.1.2.</w:t>
      </w:r>
      <w:r>
        <w:rPr>
          <w:rFonts w:ascii="DengXian" w:hAnsi="DengXian" w:eastAsia="DengXian" w:cs="Times New Roman"/>
          <w:kern w:val="2"/>
          <w:sz w:val="21"/>
        </w:rPr>
        <w:tab/>
      </w:r>
      <w:r>
        <w:rPr>
          <w:rStyle w:val="13"/>
        </w:rPr>
        <w:t>交易部分</w:t>
      </w:r>
      <w:r>
        <w:tab/>
      </w:r>
      <w:r>
        <w:fldChar w:fldCharType="begin"/>
      </w:r>
      <w:r>
        <w:instrText xml:space="preserve"> PAGEREF _Toc499196527 \h </w:instrText>
      </w:r>
      <w:r>
        <w:fldChar w:fldCharType="separate"/>
      </w:r>
      <w:r>
        <w:t>109</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"_Toc499196528"</w:instrText>
      </w:r>
      <w:r>
        <w:rPr>
          <w:rStyle w:val="13"/>
        </w:rPr>
        <w:instrText xml:space="preserve"> </w:instrText>
      </w:r>
      <w:r>
        <w:fldChar w:fldCharType="separate"/>
      </w:r>
      <w:r>
        <w:rPr>
          <w:rStyle w:val="13"/>
        </w:rPr>
        <w:t>2.1.3.</w:t>
      </w:r>
      <w:r>
        <w:rPr>
          <w:rFonts w:ascii="DengXian" w:hAnsi="DengXian" w:eastAsia="DengXian" w:cs="Times New Roman"/>
          <w:kern w:val="2"/>
          <w:sz w:val="21"/>
        </w:rPr>
        <w:tab/>
      </w:r>
      <w:r>
        <w:rPr>
          <w:rStyle w:val="13"/>
        </w:rPr>
        <w:t>用户部分</w:t>
      </w:r>
      <w:r>
        <w:tab/>
      </w:r>
      <w:r>
        <w:fldChar w:fldCharType="begin"/>
      </w:r>
      <w:r>
        <w:instrText xml:space="preserve"> PAGEREF _Toc499196528 \h </w:instrText>
      </w:r>
      <w:r>
        <w:fldChar w:fldCharType="separate"/>
      </w:r>
      <w:r>
        <w:t>120</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"_Toc499196529"</w:instrText>
      </w:r>
      <w:r>
        <w:rPr>
          <w:rStyle w:val="13"/>
        </w:rPr>
        <w:instrText xml:space="preserve"> </w:instrText>
      </w:r>
      <w:r>
        <w:fldChar w:fldCharType="separate"/>
      </w:r>
      <w:r>
        <w:rPr>
          <w:rStyle w:val="13"/>
        </w:rPr>
        <w:t>2.1.4.</w:t>
      </w:r>
      <w:r>
        <w:rPr>
          <w:rFonts w:ascii="DengXian" w:hAnsi="DengXian" w:eastAsia="DengXian" w:cs="Times New Roman"/>
          <w:kern w:val="2"/>
          <w:sz w:val="21"/>
        </w:rPr>
        <w:tab/>
      </w:r>
      <w:r>
        <w:rPr>
          <w:rStyle w:val="13"/>
        </w:rPr>
        <w:t>诊疗卡支付部分</w:t>
      </w:r>
      <w:r>
        <w:tab/>
      </w:r>
      <w:r>
        <w:fldChar w:fldCharType="begin"/>
      </w:r>
      <w:r>
        <w:instrText xml:space="preserve"> PAGEREF _Toc499196529 \h </w:instrText>
      </w:r>
      <w:r>
        <w:fldChar w:fldCharType="separate"/>
      </w:r>
      <w:r>
        <w:t>130</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"_Toc499196530"</w:instrText>
      </w:r>
      <w:r>
        <w:rPr>
          <w:rStyle w:val="13"/>
        </w:rPr>
        <w:instrText xml:space="preserve"> </w:instrText>
      </w:r>
      <w:r>
        <w:fldChar w:fldCharType="separate"/>
      </w:r>
      <w:r>
        <w:rPr>
          <w:rStyle w:val="13"/>
        </w:rPr>
        <w:t>2.1.5.</w:t>
      </w:r>
      <w:r>
        <w:rPr>
          <w:rFonts w:ascii="DengXian" w:hAnsi="DengXian" w:eastAsia="DengXian" w:cs="Times New Roman"/>
          <w:kern w:val="2"/>
          <w:sz w:val="21"/>
        </w:rPr>
        <w:tab/>
      </w:r>
      <w:r>
        <w:rPr>
          <w:rStyle w:val="13"/>
        </w:rPr>
        <w:t>门诊部分</w:t>
      </w:r>
      <w:r>
        <w:tab/>
      </w:r>
      <w:r>
        <w:fldChar w:fldCharType="begin"/>
      </w:r>
      <w:r>
        <w:instrText xml:space="preserve"> PAGEREF _Toc499196530 \h </w:instrText>
      </w:r>
      <w:r>
        <w:fldChar w:fldCharType="separate"/>
      </w:r>
      <w:r>
        <w:t>136</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"_Toc499196531"</w:instrText>
      </w:r>
      <w:r>
        <w:rPr>
          <w:rStyle w:val="13"/>
        </w:rPr>
        <w:instrText xml:space="preserve"> </w:instrText>
      </w:r>
      <w:r>
        <w:fldChar w:fldCharType="separate"/>
      </w:r>
      <w:r>
        <w:rPr>
          <w:rStyle w:val="13"/>
        </w:rPr>
        <w:t>2.1.6.</w:t>
      </w:r>
      <w:r>
        <w:rPr>
          <w:rFonts w:ascii="DengXian" w:hAnsi="DengXian" w:eastAsia="DengXian" w:cs="Times New Roman"/>
          <w:kern w:val="2"/>
          <w:sz w:val="21"/>
        </w:rPr>
        <w:tab/>
      </w:r>
      <w:r>
        <w:rPr>
          <w:rStyle w:val="13"/>
        </w:rPr>
        <w:t>住院部分</w:t>
      </w:r>
      <w:r>
        <w:tab/>
      </w:r>
      <w:r>
        <w:fldChar w:fldCharType="begin"/>
      </w:r>
      <w:r>
        <w:instrText xml:space="preserve"> PAGEREF _Toc499196531 \h </w:instrText>
      </w:r>
      <w:r>
        <w:fldChar w:fldCharType="separate"/>
      </w:r>
      <w:r>
        <w:t>186</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"_Toc499196532"</w:instrText>
      </w:r>
      <w:r>
        <w:rPr>
          <w:rStyle w:val="13"/>
        </w:rPr>
        <w:instrText xml:space="preserve"> </w:instrText>
      </w:r>
      <w:r>
        <w:fldChar w:fldCharType="separate"/>
      </w:r>
      <w:r>
        <w:rPr>
          <w:rStyle w:val="13"/>
        </w:rPr>
        <w:t>2.2.</w:t>
      </w:r>
      <w:r>
        <w:rPr>
          <w:rFonts w:ascii="DengXian" w:hAnsi="DengXian" w:eastAsia="DengXian" w:cs="Times New Roman"/>
          <w:kern w:val="2"/>
          <w:sz w:val="21"/>
        </w:rPr>
        <w:tab/>
      </w:r>
      <w:r>
        <w:rPr>
          <w:rStyle w:val="13"/>
        </w:rPr>
        <w:t>平台提供给医院调用（API部分）</w:t>
      </w:r>
      <w:r>
        <w:tab/>
      </w:r>
      <w:r>
        <w:fldChar w:fldCharType="begin"/>
      </w:r>
      <w:r>
        <w:instrText xml:space="preserve"> PAGEREF _Toc499196532 \h </w:instrText>
      </w:r>
      <w:r>
        <w:fldChar w:fldCharType="separate"/>
      </w:r>
      <w:r>
        <w:t>201</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"_Toc499196537"</w:instrText>
      </w:r>
      <w:r>
        <w:rPr>
          <w:rStyle w:val="13"/>
        </w:rPr>
        <w:instrText xml:space="preserve"> </w:instrText>
      </w:r>
      <w:r>
        <w:fldChar w:fldCharType="separate"/>
      </w:r>
      <w:r>
        <w:rPr>
          <w:rStyle w:val="13"/>
        </w:rPr>
        <w:t>2.2.1.</w:t>
      </w:r>
      <w:r>
        <w:rPr>
          <w:rFonts w:ascii="DengXian" w:hAnsi="DengXian" w:eastAsia="DengXian" w:cs="Times New Roman"/>
          <w:kern w:val="2"/>
          <w:sz w:val="21"/>
        </w:rPr>
        <w:tab/>
      </w:r>
      <w:r>
        <w:rPr>
          <w:rStyle w:val="13"/>
        </w:rPr>
        <w:t>公共部分</w:t>
      </w:r>
      <w:r>
        <w:tab/>
      </w:r>
      <w:r>
        <w:fldChar w:fldCharType="begin"/>
      </w:r>
      <w:r>
        <w:instrText xml:space="preserve"> PAGEREF _Toc499196537 \h </w:instrText>
      </w:r>
      <w:r>
        <w:fldChar w:fldCharType="separate"/>
      </w:r>
      <w:r>
        <w:t>202</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"_Toc499196538"</w:instrText>
      </w:r>
      <w:r>
        <w:rPr>
          <w:rStyle w:val="13"/>
        </w:rPr>
        <w:instrText xml:space="preserve"> </w:instrText>
      </w:r>
      <w:r>
        <w:fldChar w:fldCharType="separate"/>
      </w:r>
      <w:r>
        <w:rPr>
          <w:rStyle w:val="13"/>
        </w:rPr>
        <w:t>2.2.2.</w:t>
      </w:r>
      <w:r>
        <w:rPr>
          <w:rFonts w:ascii="DengXian" w:hAnsi="DengXian" w:eastAsia="DengXian" w:cs="Times New Roman"/>
          <w:kern w:val="2"/>
          <w:sz w:val="21"/>
        </w:rPr>
        <w:tab/>
      </w:r>
      <w:r>
        <w:rPr>
          <w:rStyle w:val="13"/>
        </w:rPr>
        <w:t>交易部分</w:t>
      </w:r>
      <w:r>
        <w:tab/>
      </w:r>
      <w:r>
        <w:fldChar w:fldCharType="begin"/>
      </w:r>
      <w:r>
        <w:instrText xml:space="preserve"> PAGEREF _Toc499196538 \h </w:instrText>
      </w:r>
      <w:r>
        <w:fldChar w:fldCharType="separate"/>
      </w:r>
      <w:r>
        <w:t>204</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"_Toc499196539"</w:instrText>
      </w:r>
      <w:r>
        <w:rPr>
          <w:rStyle w:val="13"/>
        </w:rPr>
        <w:instrText xml:space="preserve"> </w:instrText>
      </w:r>
      <w:r>
        <w:fldChar w:fldCharType="separate"/>
      </w:r>
      <w:r>
        <w:rPr>
          <w:rStyle w:val="13"/>
        </w:rPr>
        <w:t>2.2.3.</w:t>
      </w:r>
      <w:r>
        <w:rPr>
          <w:rFonts w:ascii="DengXian" w:hAnsi="DengXian" w:eastAsia="DengXian" w:cs="Times New Roman"/>
          <w:kern w:val="2"/>
          <w:sz w:val="21"/>
        </w:rPr>
        <w:tab/>
      </w:r>
      <w:r>
        <w:rPr>
          <w:rStyle w:val="13"/>
        </w:rPr>
        <w:t>用户部分</w:t>
      </w:r>
      <w:r>
        <w:tab/>
      </w:r>
      <w:r>
        <w:fldChar w:fldCharType="begin"/>
      </w:r>
      <w:r>
        <w:instrText xml:space="preserve"> PAGEREF _Toc499196539 \h </w:instrText>
      </w:r>
      <w:r>
        <w:fldChar w:fldCharType="separate"/>
      </w:r>
      <w:r>
        <w:t>208</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"_Toc499196540"</w:instrText>
      </w:r>
      <w:r>
        <w:rPr>
          <w:rStyle w:val="13"/>
        </w:rPr>
        <w:instrText xml:space="preserve"> </w:instrText>
      </w:r>
      <w:r>
        <w:fldChar w:fldCharType="separate"/>
      </w:r>
      <w:r>
        <w:rPr>
          <w:rStyle w:val="13"/>
        </w:rPr>
        <w:t>2.2.4.</w:t>
      </w:r>
      <w:r>
        <w:rPr>
          <w:rFonts w:ascii="DengXian" w:hAnsi="DengXian" w:eastAsia="DengXian" w:cs="Times New Roman"/>
          <w:kern w:val="2"/>
          <w:sz w:val="21"/>
        </w:rPr>
        <w:tab/>
      </w:r>
      <w:r>
        <w:rPr>
          <w:rStyle w:val="13"/>
        </w:rPr>
        <w:t>门诊部分</w:t>
      </w:r>
      <w:r>
        <w:tab/>
      </w:r>
      <w:r>
        <w:fldChar w:fldCharType="begin"/>
      </w:r>
      <w:r>
        <w:instrText xml:space="preserve"> PAGEREF _Toc499196540 \h </w:instrText>
      </w:r>
      <w:r>
        <w:fldChar w:fldCharType="separate"/>
      </w:r>
      <w:r>
        <w:t>211</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"_Toc499196541"</w:instrText>
      </w:r>
      <w:r>
        <w:rPr>
          <w:rStyle w:val="13"/>
        </w:rPr>
        <w:instrText xml:space="preserve"> </w:instrText>
      </w:r>
      <w:r>
        <w:fldChar w:fldCharType="separate"/>
      </w:r>
      <w:r>
        <w:rPr>
          <w:rStyle w:val="13"/>
        </w:rPr>
        <w:t>2.2.5.</w:t>
      </w:r>
      <w:r>
        <w:rPr>
          <w:rFonts w:ascii="DengXian" w:hAnsi="DengXian" w:eastAsia="DengXian" w:cs="Times New Roman"/>
          <w:kern w:val="2"/>
          <w:sz w:val="21"/>
        </w:rPr>
        <w:tab/>
      </w:r>
      <w:r>
        <w:rPr>
          <w:rStyle w:val="13"/>
        </w:rPr>
        <w:t>住院部分</w:t>
      </w:r>
      <w:r>
        <w:tab/>
      </w:r>
      <w:r>
        <w:fldChar w:fldCharType="begin"/>
      </w:r>
      <w:r>
        <w:instrText xml:space="preserve"> PAGEREF _Toc499196541 \h </w:instrText>
      </w:r>
      <w:r>
        <w:fldChar w:fldCharType="separate"/>
      </w:r>
      <w:r>
        <w:t>213</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"_Toc499196542"</w:instrText>
      </w:r>
      <w:r>
        <w:rPr>
          <w:rStyle w:val="13"/>
        </w:rPr>
        <w:instrText xml:space="preserve"> </w:instrText>
      </w:r>
      <w:r>
        <w:fldChar w:fldCharType="separate"/>
      </w:r>
      <w:r>
        <w:rPr>
          <w:rStyle w:val="13"/>
        </w:rPr>
        <w:t>2.3.</w:t>
      </w:r>
      <w:r>
        <w:rPr>
          <w:rFonts w:ascii="DengXian" w:hAnsi="DengXian" w:eastAsia="DengXian" w:cs="Times New Roman"/>
          <w:kern w:val="2"/>
          <w:sz w:val="21"/>
        </w:rPr>
        <w:tab/>
      </w:r>
      <w:r>
        <w:rPr>
          <w:rStyle w:val="13"/>
        </w:rPr>
        <w:t>接口统一返回码说明</w:t>
      </w:r>
      <w:r>
        <w:tab/>
      </w:r>
      <w:r>
        <w:fldChar w:fldCharType="begin"/>
      </w:r>
      <w:r>
        <w:instrText xml:space="preserve"> PAGEREF _Toc499196542 \h </w:instrText>
      </w:r>
      <w:r>
        <w:fldChar w:fldCharType="separate"/>
      </w:r>
      <w:r>
        <w:t>213</w:t>
      </w:r>
      <w:r>
        <w:fldChar w:fldCharType="end"/>
      </w:r>
      <w:r>
        <w:fldChar w:fldCharType="end"/>
      </w:r>
    </w:p>
    <w:p>
      <w:pPr>
        <w:pStyle w:val="9"/>
        <w:tabs>
          <w:tab w:val="left" w:pos="630"/>
          <w:tab w:val="right" w:leader="dot" w:pos="8296"/>
        </w:tabs>
        <w:spacing w:before="31" w:after="31"/>
        <w:rPr>
          <w:rFonts w:ascii="DengXian" w:hAnsi="DengXian" w:eastAsia="DengXian" w:cs="Times New Roman"/>
          <w:kern w:val="2"/>
          <w:sz w:val="21"/>
        </w:rPr>
      </w:pPr>
      <w:r>
        <w:fldChar w:fldCharType="begin"/>
      </w:r>
      <w:r>
        <w:rPr>
          <w:rStyle w:val="13"/>
        </w:rPr>
        <w:instrText xml:space="preserve"> </w:instrText>
      </w:r>
      <w:r>
        <w:instrText xml:space="preserve">HYPERLINK \l "_Toc499196543"</w:instrText>
      </w:r>
      <w:r>
        <w:rPr>
          <w:rStyle w:val="13"/>
        </w:rPr>
        <w:instrText xml:space="preserve"> </w:instrText>
      </w:r>
      <w:r>
        <w:fldChar w:fldCharType="separate"/>
      </w:r>
      <w:r>
        <w:rPr>
          <w:rStyle w:val="13"/>
        </w:rPr>
        <w:t>3.</w:t>
      </w:r>
      <w:r>
        <w:rPr>
          <w:rFonts w:ascii="DengXian" w:hAnsi="DengXian" w:eastAsia="DengXian" w:cs="Times New Roman"/>
          <w:kern w:val="2"/>
          <w:sz w:val="21"/>
        </w:rPr>
        <w:tab/>
      </w:r>
      <w:r>
        <w:rPr>
          <w:rStyle w:val="13"/>
        </w:rPr>
        <w:t>数据字典定义</w:t>
      </w:r>
      <w:r>
        <w:tab/>
      </w:r>
      <w:r>
        <w:fldChar w:fldCharType="begin"/>
      </w:r>
      <w:r>
        <w:instrText xml:space="preserve"> PAGEREF _Toc499196543 \h </w:instrText>
      </w:r>
      <w:r>
        <w:fldChar w:fldCharType="separate"/>
      </w:r>
      <w:r>
        <w:t>215</w:t>
      </w:r>
      <w:r>
        <w:fldChar w:fldCharType="end"/>
      </w:r>
      <w:r>
        <w:fldChar w:fldCharType="end"/>
      </w:r>
    </w:p>
    <w:p>
      <w:pPr>
        <w:pStyle w:val="9"/>
        <w:tabs>
          <w:tab w:val="left" w:pos="630"/>
          <w:tab w:val="right" w:leader="dot" w:pos="8296"/>
        </w:tabs>
        <w:spacing w:before="31" w:after="31"/>
        <w:rPr>
          <w:rFonts w:ascii="DengXian" w:hAnsi="DengXian" w:eastAsia="DengXian" w:cs="Times New Roman"/>
          <w:kern w:val="2"/>
          <w:sz w:val="21"/>
        </w:rPr>
      </w:pPr>
      <w:r>
        <w:fldChar w:fldCharType="begin"/>
      </w:r>
      <w:r>
        <w:rPr>
          <w:rStyle w:val="13"/>
        </w:rPr>
        <w:instrText xml:space="preserve"> </w:instrText>
      </w:r>
      <w:r>
        <w:instrText xml:space="preserve">HYPERLINK \l "_Toc499196544"</w:instrText>
      </w:r>
      <w:r>
        <w:rPr>
          <w:rStyle w:val="13"/>
        </w:rPr>
        <w:instrText xml:space="preserve"> </w:instrText>
      </w:r>
      <w:r>
        <w:fldChar w:fldCharType="separate"/>
      </w:r>
      <w:r>
        <w:rPr>
          <w:rStyle w:val="13"/>
        </w:rPr>
        <w:t>4.</w:t>
      </w:r>
      <w:r>
        <w:rPr>
          <w:rFonts w:ascii="DengXian" w:hAnsi="DengXian" w:eastAsia="DengXian" w:cs="Times New Roman"/>
          <w:kern w:val="2"/>
          <w:sz w:val="21"/>
        </w:rPr>
        <w:tab/>
      </w:r>
      <w:r>
        <w:rPr>
          <w:rStyle w:val="13"/>
        </w:rPr>
        <w:t>加签和加密校验</w:t>
      </w:r>
      <w:r>
        <w:tab/>
      </w:r>
      <w:r>
        <w:fldChar w:fldCharType="begin"/>
      </w:r>
      <w:r>
        <w:instrText xml:space="preserve"> PAGEREF _Toc499196544 \h </w:instrText>
      </w:r>
      <w:r>
        <w:fldChar w:fldCharType="separate"/>
      </w:r>
      <w:r>
        <w:t>222</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"_Toc499196545"</w:instrText>
      </w:r>
      <w:r>
        <w:rPr>
          <w:rStyle w:val="13"/>
        </w:rPr>
        <w:instrText xml:space="preserve"> </w:instrText>
      </w:r>
      <w:r>
        <w:fldChar w:fldCharType="separate"/>
      </w:r>
      <w:r>
        <w:rPr>
          <w:rStyle w:val="13"/>
        </w:rPr>
        <w:t>4.1.</w:t>
      </w:r>
      <w:r>
        <w:rPr>
          <w:rFonts w:ascii="DengXian" w:hAnsi="DengXian" w:eastAsia="DengXian" w:cs="Times New Roman"/>
          <w:kern w:val="2"/>
          <w:sz w:val="21"/>
        </w:rPr>
        <w:tab/>
      </w:r>
      <w:r>
        <w:rPr>
          <w:rStyle w:val="13"/>
        </w:rPr>
        <w:t>签名机制</w:t>
      </w:r>
      <w:r>
        <w:tab/>
      </w:r>
      <w:r>
        <w:fldChar w:fldCharType="begin"/>
      </w:r>
      <w:r>
        <w:instrText xml:space="preserve"> PAGEREF _Toc499196545 \h </w:instrText>
      </w:r>
      <w:r>
        <w:fldChar w:fldCharType="separate"/>
      </w:r>
      <w:r>
        <w:t>222</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"_Toc499196546"</w:instrText>
      </w:r>
      <w:r>
        <w:rPr>
          <w:rStyle w:val="13"/>
        </w:rPr>
        <w:instrText xml:space="preserve"> </w:instrText>
      </w:r>
      <w:r>
        <w:fldChar w:fldCharType="separate"/>
      </w:r>
      <w:r>
        <w:rPr>
          <w:rStyle w:val="13"/>
        </w:rPr>
        <w:t>4.1.1.</w:t>
      </w:r>
      <w:r>
        <w:rPr>
          <w:rFonts w:ascii="DengXian" w:hAnsi="DengXian" w:eastAsia="DengXian" w:cs="Times New Roman"/>
          <w:kern w:val="2"/>
          <w:sz w:val="21"/>
        </w:rPr>
        <w:tab/>
      </w:r>
      <w:r>
        <w:rPr>
          <w:rStyle w:val="13"/>
        </w:rPr>
        <w:t>需要参与签名的参数</w:t>
      </w:r>
      <w:r>
        <w:tab/>
      </w:r>
      <w:r>
        <w:fldChar w:fldCharType="begin"/>
      </w:r>
      <w:r>
        <w:instrText xml:space="preserve"> PAGEREF _Toc499196546 \h </w:instrText>
      </w:r>
      <w:r>
        <w:fldChar w:fldCharType="separate"/>
      </w:r>
      <w:r>
        <w:t>222</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"_Toc499196547"</w:instrText>
      </w:r>
      <w:r>
        <w:rPr>
          <w:rStyle w:val="13"/>
        </w:rPr>
        <w:instrText xml:space="preserve"> </w:instrText>
      </w:r>
      <w:r>
        <w:fldChar w:fldCharType="separate"/>
      </w:r>
      <w:r>
        <w:rPr>
          <w:rStyle w:val="13"/>
        </w:rPr>
        <w:t>4.1.2.</w:t>
      </w:r>
      <w:r>
        <w:rPr>
          <w:rFonts w:ascii="DengXian" w:hAnsi="DengXian" w:eastAsia="DengXian" w:cs="Times New Roman"/>
          <w:kern w:val="2"/>
          <w:sz w:val="21"/>
        </w:rPr>
        <w:tab/>
      </w:r>
      <w:r>
        <w:rPr>
          <w:rStyle w:val="13"/>
        </w:rPr>
        <w:t>生成待签名字符串</w:t>
      </w:r>
      <w:r>
        <w:tab/>
      </w:r>
      <w:r>
        <w:fldChar w:fldCharType="begin"/>
      </w:r>
      <w:r>
        <w:instrText xml:space="preserve"> PAGEREF _Toc499196547 \h </w:instrText>
      </w:r>
      <w:r>
        <w:fldChar w:fldCharType="separate"/>
      </w:r>
      <w:r>
        <w:t>222</w:t>
      </w:r>
      <w:r>
        <w:fldChar w:fldCharType="end"/>
      </w:r>
      <w:r>
        <w:fldChar w:fldCharType="end"/>
      </w:r>
    </w:p>
    <w:p>
      <w:pPr>
        <w:pStyle w:val="10"/>
        <w:tabs>
          <w:tab w:val="left" w:pos="1050"/>
          <w:tab w:val="right" w:leader="dot" w:pos="8296"/>
        </w:tabs>
        <w:spacing w:before="31" w:after="31"/>
        <w:ind w:firstLine="440"/>
        <w:rPr>
          <w:rFonts w:ascii="DengXian" w:hAnsi="DengXian" w:eastAsia="DengXian" w:cs="Times New Roman"/>
          <w:kern w:val="2"/>
          <w:sz w:val="21"/>
        </w:rPr>
      </w:pPr>
      <w:r>
        <w:fldChar w:fldCharType="begin"/>
      </w:r>
      <w:r>
        <w:rPr>
          <w:rStyle w:val="13"/>
        </w:rPr>
        <w:instrText xml:space="preserve"> </w:instrText>
      </w:r>
      <w:r>
        <w:instrText xml:space="preserve">HYPERLINK \l "_Toc499196548"</w:instrText>
      </w:r>
      <w:r>
        <w:rPr>
          <w:rStyle w:val="13"/>
        </w:rPr>
        <w:instrText xml:space="preserve"> </w:instrText>
      </w:r>
      <w:r>
        <w:fldChar w:fldCharType="separate"/>
      </w:r>
      <w:r>
        <w:rPr>
          <w:rStyle w:val="13"/>
        </w:rPr>
        <w:t>4.2.</w:t>
      </w:r>
      <w:r>
        <w:rPr>
          <w:rFonts w:ascii="DengXian" w:hAnsi="DengXian" w:eastAsia="DengXian" w:cs="Times New Roman"/>
          <w:kern w:val="2"/>
          <w:sz w:val="21"/>
        </w:rPr>
        <w:tab/>
      </w:r>
      <w:r>
        <w:rPr>
          <w:rStyle w:val="13"/>
        </w:rPr>
        <w:t>加解密机制</w:t>
      </w:r>
      <w:r>
        <w:tab/>
      </w:r>
      <w:r>
        <w:fldChar w:fldCharType="begin"/>
      </w:r>
      <w:r>
        <w:instrText xml:space="preserve"> PAGEREF _Toc499196548 \h </w:instrText>
      </w:r>
      <w:r>
        <w:fldChar w:fldCharType="separate"/>
      </w:r>
      <w:r>
        <w:t>223</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"_Toc499196549"</w:instrText>
      </w:r>
      <w:r>
        <w:rPr>
          <w:rStyle w:val="13"/>
        </w:rPr>
        <w:instrText xml:space="preserve"> </w:instrText>
      </w:r>
      <w:r>
        <w:fldChar w:fldCharType="separate"/>
      </w:r>
      <w:r>
        <w:rPr>
          <w:rStyle w:val="13"/>
        </w:rPr>
        <w:t>4.2.1.</w:t>
      </w:r>
      <w:r>
        <w:rPr>
          <w:rFonts w:ascii="DengXian" w:hAnsi="DengXian" w:eastAsia="DengXian" w:cs="Times New Roman"/>
          <w:kern w:val="2"/>
          <w:sz w:val="21"/>
        </w:rPr>
        <w:tab/>
      </w:r>
      <w:r>
        <w:rPr>
          <w:rStyle w:val="13"/>
        </w:rPr>
        <w:t>加密顺序</w:t>
      </w:r>
      <w:r>
        <w:tab/>
      </w:r>
      <w:r>
        <w:fldChar w:fldCharType="begin"/>
      </w:r>
      <w:r>
        <w:instrText xml:space="preserve"> PAGEREF _Toc499196549 \h </w:instrText>
      </w:r>
      <w:r>
        <w:fldChar w:fldCharType="separate"/>
      </w:r>
      <w:r>
        <w:t>223</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"_Toc499196550"</w:instrText>
      </w:r>
      <w:r>
        <w:rPr>
          <w:rStyle w:val="13"/>
        </w:rPr>
        <w:instrText xml:space="preserve"> </w:instrText>
      </w:r>
      <w:r>
        <w:fldChar w:fldCharType="separate"/>
      </w:r>
      <w:r>
        <w:rPr>
          <w:rStyle w:val="13"/>
        </w:rPr>
        <w:t>4.2.2.</w:t>
      </w:r>
      <w:r>
        <w:rPr>
          <w:rFonts w:ascii="DengXian" w:hAnsi="DengXian" w:eastAsia="DengXian" w:cs="Times New Roman"/>
          <w:kern w:val="2"/>
          <w:sz w:val="21"/>
        </w:rPr>
        <w:tab/>
      </w:r>
      <w:r>
        <w:rPr>
          <w:rStyle w:val="13"/>
        </w:rPr>
        <w:t>加密方式</w:t>
      </w:r>
      <w:r>
        <w:tab/>
      </w:r>
      <w:r>
        <w:fldChar w:fldCharType="begin"/>
      </w:r>
      <w:r>
        <w:instrText xml:space="preserve"> PAGEREF _Toc499196550 \h </w:instrText>
      </w:r>
      <w:r>
        <w:fldChar w:fldCharType="separate"/>
      </w:r>
      <w:r>
        <w:t>223</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"_Toc499196551"</w:instrText>
      </w:r>
      <w:r>
        <w:rPr>
          <w:rStyle w:val="13"/>
        </w:rPr>
        <w:instrText xml:space="preserve"> </w:instrText>
      </w:r>
      <w:r>
        <w:fldChar w:fldCharType="separate"/>
      </w:r>
      <w:r>
        <w:rPr>
          <w:rStyle w:val="13"/>
        </w:rPr>
        <w:t>4.2.3.</w:t>
      </w:r>
      <w:r>
        <w:rPr>
          <w:rFonts w:ascii="DengXian" w:hAnsi="DengXian" w:eastAsia="DengXian" w:cs="Times New Roman"/>
          <w:kern w:val="2"/>
          <w:sz w:val="21"/>
        </w:rPr>
        <w:tab/>
      </w:r>
      <w:r>
        <w:rPr>
          <w:rStyle w:val="13"/>
        </w:rPr>
        <w:t>带加密的字符串</w:t>
      </w:r>
      <w:r>
        <w:tab/>
      </w:r>
      <w:r>
        <w:fldChar w:fldCharType="begin"/>
      </w:r>
      <w:r>
        <w:instrText xml:space="preserve"> PAGEREF _Toc499196551 \h </w:instrText>
      </w:r>
      <w:r>
        <w:fldChar w:fldCharType="separate"/>
      </w:r>
      <w:r>
        <w:t>223</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"_Toc499196552"</w:instrText>
      </w:r>
      <w:r>
        <w:rPr>
          <w:rStyle w:val="13"/>
        </w:rPr>
        <w:instrText xml:space="preserve"> </w:instrText>
      </w:r>
      <w:r>
        <w:fldChar w:fldCharType="separate"/>
      </w:r>
      <w:r>
        <w:rPr>
          <w:rStyle w:val="13"/>
        </w:rPr>
        <w:t>4.2.4.</w:t>
      </w:r>
      <w:r>
        <w:rPr>
          <w:rFonts w:ascii="DengXian" w:hAnsi="DengXian" w:eastAsia="DengXian" w:cs="Times New Roman"/>
          <w:kern w:val="2"/>
          <w:sz w:val="21"/>
        </w:rPr>
        <w:tab/>
      </w:r>
      <w:r>
        <w:rPr>
          <w:rStyle w:val="13"/>
        </w:rPr>
        <w:t>待解密的字符串</w:t>
      </w:r>
      <w:r>
        <w:tab/>
      </w:r>
      <w:r>
        <w:fldChar w:fldCharType="begin"/>
      </w:r>
      <w:r>
        <w:instrText xml:space="preserve"> PAGEREF _Toc499196552 \h </w:instrText>
      </w:r>
      <w:r>
        <w:fldChar w:fldCharType="separate"/>
      </w:r>
      <w:r>
        <w:t>225</w:t>
      </w:r>
      <w:r>
        <w:fldChar w:fldCharType="end"/>
      </w:r>
      <w:r>
        <w:fldChar w:fldCharType="end"/>
      </w:r>
    </w:p>
    <w:p>
      <w:pPr>
        <w:pStyle w:val="6"/>
        <w:tabs>
          <w:tab w:val="left" w:pos="1680"/>
        </w:tabs>
        <w:ind w:firstLine="880"/>
        <w:rPr>
          <w:rFonts w:ascii="DengXian" w:hAnsi="DengXian" w:eastAsia="DengXian" w:cs="Times New Roman"/>
          <w:kern w:val="2"/>
          <w:sz w:val="21"/>
        </w:rPr>
      </w:pPr>
      <w:r>
        <w:fldChar w:fldCharType="begin"/>
      </w:r>
      <w:r>
        <w:rPr>
          <w:rStyle w:val="13"/>
        </w:rPr>
        <w:instrText xml:space="preserve"> </w:instrText>
      </w:r>
      <w:r>
        <w:instrText xml:space="preserve">HYPERLINK \l "_Toc499196553"</w:instrText>
      </w:r>
      <w:r>
        <w:rPr>
          <w:rStyle w:val="13"/>
        </w:rPr>
        <w:instrText xml:space="preserve"> </w:instrText>
      </w:r>
      <w:r>
        <w:fldChar w:fldCharType="separate"/>
      </w:r>
      <w:r>
        <w:rPr>
          <w:rStyle w:val="13"/>
        </w:rPr>
        <w:t>4.2.5.</w:t>
      </w:r>
      <w:r>
        <w:rPr>
          <w:rFonts w:ascii="DengXian" w:hAnsi="DengXian" w:eastAsia="DengXian" w:cs="Times New Roman"/>
          <w:kern w:val="2"/>
          <w:sz w:val="21"/>
        </w:rPr>
        <w:tab/>
      </w:r>
      <w:r>
        <w:rPr>
          <w:rStyle w:val="13"/>
        </w:rPr>
        <w:t>加密/解密代码示例</w:t>
      </w:r>
      <w:r>
        <w:tab/>
      </w:r>
      <w:r>
        <w:fldChar w:fldCharType="begin"/>
      </w:r>
      <w:r>
        <w:instrText xml:space="preserve"> PAGEREF _Toc499196553 \h </w:instrText>
      </w:r>
      <w:r>
        <w:fldChar w:fldCharType="separate"/>
      </w:r>
      <w:r>
        <w:t>226</w:t>
      </w:r>
      <w:r>
        <w:fldChar w:fldCharType="end"/>
      </w:r>
      <w:r>
        <w:fldChar w:fldCharType="end"/>
      </w:r>
    </w:p>
    <w:p>
      <w:pPr>
        <w:pStyle w:val="9"/>
        <w:tabs>
          <w:tab w:val="left" w:pos="630"/>
          <w:tab w:val="right" w:leader="dot" w:pos="8296"/>
        </w:tabs>
        <w:spacing w:before="31" w:after="31"/>
        <w:rPr>
          <w:rFonts w:ascii="DengXian" w:hAnsi="DengXian" w:eastAsia="DengXian" w:cs="Times New Roman"/>
          <w:kern w:val="2"/>
          <w:sz w:val="21"/>
        </w:rPr>
      </w:pPr>
      <w:r>
        <w:fldChar w:fldCharType="begin"/>
      </w:r>
      <w:r>
        <w:rPr>
          <w:rStyle w:val="13"/>
        </w:rPr>
        <w:instrText xml:space="preserve"> </w:instrText>
      </w:r>
      <w:r>
        <w:instrText xml:space="preserve">HYPERLINK \l "_Toc499196554"</w:instrText>
      </w:r>
      <w:r>
        <w:rPr>
          <w:rStyle w:val="13"/>
        </w:rPr>
        <w:instrText xml:space="preserve"> </w:instrText>
      </w:r>
      <w:r>
        <w:fldChar w:fldCharType="separate"/>
      </w:r>
      <w:r>
        <w:rPr>
          <w:rStyle w:val="13"/>
        </w:rPr>
        <w:t>5.</w:t>
      </w:r>
      <w:r>
        <w:rPr>
          <w:rFonts w:ascii="DengXian" w:hAnsi="DengXian" w:eastAsia="DengXian" w:cs="Times New Roman"/>
          <w:kern w:val="2"/>
          <w:sz w:val="21"/>
        </w:rPr>
        <w:tab/>
      </w:r>
      <w:r>
        <w:rPr>
          <w:rStyle w:val="13"/>
        </w:rPr>
        <w:t>接口调用流程</w:t>
      </w:r>
      <w:r>
        <w:tab/>
      </w:r>
      <w:r>
        <w:fldChar w:fldCharType="begin"/>
      </w:r>
      <w:r>
        <w:instrText xml:space="preserve"> PAGEREF _Toc499196554 \h </w:instrText>
      </w:r>
      <w:r>
        <w:fldChar w:fldCharType="separate"/>
      </w:r>
      <w:r>
        <w:t>230</w:t>
      </w:r>
      <w:r>
        <w:fldChar w:fldCharType="end"/>
      </w:r>
      <w:r>
        <w:fldChar w:fldCharType="end"/>
      </w:r>
    </w:p>
    <w:p>
      <w:pPr>
        <w:pStyle w:val="9"/>
        <w:tabs>
          <w:tab w:val="left" w:pos="630"/>
          <w:tab w:val="right" w:leader="dot" w:pos="8296"/>
        </w:tabs>
        <w:spacing w:before="31" w:after="31"/>
        <w:rPr>
          <w:rFonts w:ascii="DengXian" w:hAnsi="DengXian" w:eastAsia="DengXian" w:cs="Times New Roman"/>
          <w:kern w:val="2"/>
          <w:sz w:val="21"/>
        </w:rPr>
      </w:pPr>
      <w:r>
        <w:fldChar w:fldCharType="begin"/>
      </w:r>
      <w:r>
        <w:rPr>
          <w:rStyle w:val="13"/>
        </w:rPr>
        <w:instrText xml:space="preserve"> </w:instrText>
      </w:r>
      <w:r>
        <w:instrText xml:space="preserve">HYPERLINK \l "_Toc499196555"</w:instrText>
      </w:r>
      <w:r>
        <w:rPr>
          <w:rStyle w:val="13"/>
        </w:rPr>
        <w:instrText xml:space="preserve"> </w:instrText>
      </w:r>
      <w:r>
        <w:fldChar w:fldCharType="separate"/>
      </w:r>
      <w:r>
        <w:rPr>
          <w:rStyle w:val="13"/>
        </w:rPr>
        <w:t>6.</w:t>
      </w:r>
      <w:r>
        <w:rPr>
          <w:rFonts w:ascii="DengXian" w:hAnsi="DengXian" w:eastAsia="DengXian" w:cs="Times New Roman"/>
          <w:kern w:val="2"/>
          <w:sz w:val="21"/>
        </w:rPr>
        <w:tab/>
      </w:r>
      <w:r>
        <w:rPr>
          <w:rStyle w:val="13"/>
        </w:rPr>
        <w:t>附录</w:t>
      </w:r>
      <w:r>
        <w:tab/>
      </w:r>
      <w:r>
        <w:fldChar w:fldCharType="begin"/>
      </w:r>
      <w:r>
        <w:instrText xml:space="preserve"> PAGEREF _Toc499196555 \h </w:instrText>
      </w:r>
      <w:r>
        <w:fldChar w:fldCharType="separate"/>
      </w:r>
      <w:r>
        <w:t>232</w:t>
      </w:r>
      <w:r>
        <w:fldChar w:fldCharType="end"/>
      </w:r>
      <w:r>
        <w:fldChar w:fldCharType="end"/>
      </w:r>
    </w:p>
    <w:p>
      <w:pPr>
        <w:pStyle w:val="24"/>
        <w:numPr>
          <w:ilvl w:val="0"/>
          <w:numId w:val="1"/>
        </w:numPr>
        <w:spacing w:before="156" w:after="156"/>
        <w:rPr>
          <w:rFonts w:ascii="Arial" w:hAnsi="Arial"/>
        </w:rPr>
      </w:pPr>
      <w:r>
        <w:rPr>
          <w:rFonts w:ascii="Calibri" w:hAnsi="Calibri"/>
          <w:b w:val="0"/>
          <w:spacing w:val="0"/>
          <w:sz w:val="21"/>
          <w:szCs w:val="21"/>
        </w:rPr>
        <w:fldChar w:fldCharType="end"/>
      </w:r>
      <w:bookmarkStart w:id="132" w:name="_Toc499196519"/>
      <w:r>
        <w:rPr>
          <w:rFonts w:hint="eastAsia" w:ascii="Arial" w:hAnsi="Arial"/>
        </w:rPr>
        <w:t>文档说明</w:t>
      </w:r>
      <w:bookmarkEnd w:id="132"/>
    </w:p>
    <w:p>
      <w:pPr>
        <w:pStyle w:val="25"/>
        <w:numPr>
          <w:ilvl w:val="1"/>
          <w:numId w:val="1"/>
        </w:numPr>
        <w:spacing w:before="156" w:after="93"/>
        <w:rPr>
          <w:rFonts w:hint="eastAsia" w:ascii="楷体" w:hAnsi="楷体" w:eastAsia="楷体" w:cs="楷体"/>
        </w:rPr>
      </w:pPr>
      <w:bookmarkStart w:id="133" w:name="_Toc499196520"/>
      <w:r>
        <w:rPr>
          <w:rFonts w:hint="eastAsia" w:ascii="楷体" w:hAnsi="楷体" w:eastAsia="楷体" w:cs="楷体"/>
        </w:rPr>
        <w:t>接口说明</w:t>
      </w:r>
      <w:bookmarkEnd w:id="133"/>
    </w:p>
    <w:p>
      <w:pPr>
        <w:pStyle w:val="22"/>
        <w:spacing w:before="31" w:after="31"/>
        <w:ind w:firstLine="420"/>
      </w:pPr>
      <w:r>
        <w:rPr>
          <w:rFonts w:hint="eastAsia"/>
        </w:rPr>
        <w:t>本接口文档是微医全流程医疗平台与医院(或第三方平台)之间数据接入及同步交互的开发文档。</w:t>
      </w:r>
    </w:p>
    <w:p>
      <w:pPr>
        <w:pStyle w:val="25"/>
        <w:numPr>
          <w:ilvl w:val="1"/>
          <w:numId w:val="1"/>
        </w:numPr>
        <w:spacing w:before="156" w:after="93"/>
        <w:rPr>
          <w:rFonts w:hint="eastAsia" w:ascii="仿宋" w:hAnsi="仿宋" w:eastAsia="仿宋" w:cs="仿宋"/>
        </w:rPr>
      </w:pPr>
      <w:bookmarkStart w:id="134" w:name="_Toc499196521"/>
      <w:r>
        <w:rPr>
          <w:rFonts w:hint="eastAsia" w:ascii="仿宋" w:hAnsi="仿宋" w:eastAsia="仿宋" w:cs="仿宋"/>
        </w:rPr>
        <w:t>交互方式</w:t>
      </w:r>
      <w:bookmarkEnd w:id="134"/>
    </w:p>
    <w:p>
      <w:pPr>
        <w:pStyle w:val="22"/>
        <w:numPr>
          <w:ilvl w:val="0"/>
          <w:numId w:val="2"/>
        </w:numPr>
        <w:snapToGrid w:val="0"/>
        <w:spacing w:before="31" w:after="31" w:line="240" w:lineRule="auto"/>
        <w:ind w:firstLineChars="0"/>
      </w:pPr>
      <w:r>
        <w:rPr>
          <w:rFonts w:hint="eastAsia"/>
        </w:rPr>
        <w:t>调用方式：</w:t>
      </w:r>
    </w:p>
    <w:p>
      <w:pPr>
        <w:pStyle w:val="22"/>
        <w:snapToGrid w:val="0"/>
        <w:spacing w:before="31" w:after="31" w:line="240" w:lineRule="auto"/>
        <w:ind w:firstLine="420" w:firstLineChars="0"/>
      </w:pPr>
      <w:r>
        <w:rPr>
          <w:b/>
        </w:rPr>
        <w:t>WebServices：</w:t>
      </w:r>
      <w:r>
        <w:rPr>
          <w:rFonts w:hint="eastAsia"/>
        </w:rPr>
        <w:t>http://ip:port/ApiService.asmx</w:t>
      </w:r>
    </w:p>
    <w:p>
      <w:pPr>
        <w:pStyle w:val="22"/>
        <w:snapToGrid w:val="0"/>
        <w:spacing w:before="31" w:after="31" w:line="240" w:lineRule="auto"/>
        <w:ind w:left="420" w:firstLine="0" w:firstLineChars="0"/>
        <w:rPr>
          <w:b/>
        </w:rPr>
      </w:pPr>
      <w:r>
        <w:rPr>
          <w:b/>
        </w:rPr>
        <w:t>HTTP：</w:t>
      </w:r>
    </w:p>
    <w:p>
      <w:pPr>
        <w:pStyle w:val="22"/>
        <w:snapToGrid w:val="0"/>
        <w:spacing w:before="31" w:after="31" w:line="240" w:lineRule="auto"/>
        <w:ind w:left="420" w:firstLine="0" w:firstLineChars="0"/>
      </w:pPr>
      <w:r>
        <w:rPr>
          <w:rFonts w:hint="eastAsia"/>
          <w:b/>
        </w:rPr>
        <w:t>GET</w:t>
      </w:r>
      <w:r>
        <w:rPr>
          <w:b/>
        </w:rPr>
        <w:t>示例：</w:t>
      </w:r>
      <w:r>
        <w:rPr>
          <w:rFonts w:hint="eastAsia"/>
        </w:rPr>
        <w:t>http://ip:port/</w:t>
      </w:r>
      <w:r>
        <w:t>wd/api/{service}</w:t>
      </w:r>
    </w:p>
    <w:p>
      <w:pPr>
        <w:pStyle w:val="22"/>
        <w:snapToGrid w:val="0"/>
        <w:spacing w:before="31" w:after="31" w:line="240" w:lineRule="auto"/>
        <w:ind w:left="420" w:firstLine="0" w:firstLineChars="0"/>
        <w:rPr>
          <w:rFonts w:hint="eastAsia"/>
        </w:rPr>
      </w:pPr>
      <w:r>
        <w:rPr>
          <w:rFonts w:hint="eastAsia"/>
        </w:rPr>
        <w:t>http://ip:port/</w:t>
      </w:r>
      <w:r>
        <w:t>wd/spi/testnet?partner=TEST_WX&amp;logNo=Spi00001&amp;version=V1.0.0&amp;hospitalCode=43010001&amp;inputCharset=utf-8&amp;signType=md5&amp;sign=2A3D153984E85ABBA3B3E0E3E1622AAB&amp;requestEncrypted=WXzV3/6APXYdqsoZlVuANTSxfNRbE6H1PB17Bw4MTA4=</w:t>
      </w:r>
    </w:p>
    <w:p>
      <w:pPr>
        <w:pStyle w:val="22"/>
        <w:snapToGrid w:val="0"/>
        <w:spacing w:before="31" w:after="31" w:line="240" w:lineRule="auto"/>
        <w:ind w:left="420" w:firstLine="0" w:firstLineChars="0"/>
        <w:rPr>
          <w:rFonts w:hint="eastAsia"/>
          <w:color w:val="FF0000"/>
        </w:rPr>
      </w:pPr>
      <w:r>
        <w:rPr>
          <w:color w:val="FF0000"/>
        </w:rPr>
        <w:t>GET方式调用参数值请先进行UrlEncode。</w:t>
      </w:r>
    </w:p>
    <w:p>
      <w:pPr>
        <w:pStyle w:val="22"/>
        <w:snapToGrid w:val="0"/>
        <w:spacing w:before="31" w:after="31" w:line="240" w:lineRule="auto"/>
        <w:ind w:left="420" w:firstLine="0" w:firstLineChars="0"/>
        <w:rPr>
          <w:rFonts w:hint="eastAsia"/>
        </w:rPr>
      </w:pPr>
    </w:p>
    <w:p>
      <w:pPr>
        <w:pStyle w:val="22"/>
        <w:snapToGrid w:val="0"/>
        <w:spacing w:before="31" w:after="31" w:line="240" w:lineRule="auto"/>
        <w:ind w:left="420" w:firstLine="0" w:firstLineChars="0"/>
      </w:pPr>
      <w:r>
        <w:rPr>
          <w:b/>
        </w:rPr>
        <w:t>POST示例：</w:t>
      </w:r>
    </w:p>
    <w:p>
      <w:pPr>
        <w:pStyle w:val="22"/>
        <w:snapToGrid w:val="0"/>
        <w:spacing w:before="31" w:after="31" w:line="240" w:lineRule="auto"/>
        <w:ind w:left="420" w:firstLine="0" w:firstLineChars="0"/>
      </w:pPr>
      <w:r>
        <w:t>url：</w:t>
      </w:r>
      <w:r>
        <w:fldChar w:fldCharType="begin"/>
      </w:r>
      <w:r>
        <w:instrText xml:space="preserve"> HYPERLINK "</w:instrText>
      </w:r>
      <w:r>
        <w:rPr>
          <w:rFonts w:hint="eastAsia"/>
        </w:rPr>
        <w:instrText xml:space="preserve">http://ip:port/</w:instrText>
      </w:r>
      <w:r>
        <w:instrText xml:space="preserve">wd/api" </w:instrText>
      </w:r>
      <w:r>
        <w:fldChar w:fldCharType="separate"/>
      </w:r>
      <w:r>
        <w:rPr>
          <w:rStyle w:val="13"/>
          <w:rFonts w:hint="eastAsia"/>
        </w:rPr>
        <w:t>http://ip:port/</w:t>
      </w:r>
      <w:r>
        <w:rPr>
          <w:rStyle w:val="13"/>
        </w:rPr>
        <w:t>wd/api</w:t>
      </w:r>
      <w:r>
        <w:fldChar w:fldCharType="end"/>
      </w:r>
    </w:p>
    <w:p>
      <w:pPr>
        <w:pStyle w:val="22"/>
        <w:snapToGrid w:val="0"/>
        <w:spacing w:before="31" w:after="31" w:line="240" w:lineRule="auto"/>
        <w:ind w:left="420" w:firstLine="0" w:firstLineChars="0"/>
      </w:pPr>
    </w:p>
    <w:p>
      <w:pPr>
        <w:pStyle w:val="22"/>
        <w:numPr>
          <w:ilvl w:val="0"/>
          <w:numId w:val="2"/>
        </w:numPr>
        <w:snapToGrid w:val="0"/>
        <w:spacing w:before="31" w:after="31" w:line="240" w:lineRule="auto"/>
        <w:ind w:firstLineChars="0"/>
      </w:pPr>
      <w:r>
        <w:t>数据：post提交数据格式：支持</w:t>
      </w:r>
      <w:r>
        <w:rPr>
          <w:rFonts w:hint="eastAsia"/>
        </w:rPr>
        <w:t>xml</w:t>
      </w:r>
      <w:r>
        <w:t>、json</w:t>
      </w:r>
    </w:p>
    <w:p>
      <w:pPr>
        <w:pStyle w:val="22"/>
        <w:snapToGrid w:val="0"/>
        <w:spacing w:before="31" w:after="31" w:line="240" w:lineRule="auto"/>
        <w:ind w:left="420" w:firstLine="0" w:firstLineChars="0"/>
        <w:rPr>
          <w:rFonts w:hint="eastAsia"/>
        </w:rPr>
      </w:pPr>
    </w:p>
    <w:p>
      <w:pPr>
        <w:pStyle w:val="25"/>
        <w:numPr>
          <w:ilvl w:val="1"/>
          <w:numId w:val="1"/>
        </w:numPr>
        <w:spacing w:before="156" w:after="93"/>
        <w:rPr>
          <w:rFonts w:hint="eastAsia" w:ascii="仿宋" w:hAnsi="仿宋" w:eastAsia="仿宋" w:cs="仿宋"/>
        </w:rPr>
      </w:pPr>
      <w:bookmarkStart w:id="135" w:name="_Toc499196522"/>
      <w:r>
        <w:rPr>
          <w:rFonts w:hint="eastAsia" w:ascii="仿宋" w:hAnsi="仿宋" w:eastAsia="仿宋" w:cs="仿宋"/>
        </w:rPr>
        <w:t>接口规范</w:t>
      </w:r>
      <w:bookmarkEnd w:id="135"/>
    </w:p>
    <w:p>
      <w:pPr>
        <w:pStyle w:val="22"/>
        <w:numPr>
          <w:ilvl w:val="0"/>
          <w:numId w:val="3"/>
        </w:numPr>
        <w:snapToGrid w:val="0"/>
        <w:spacing w:before="31" w:after="31" w:line="240" w:lineRule="auto"/>
        <w:ind w:firstLineChars="0"/>
        <w:rPr>
          <w:rFonts w:hint="eastAsia"/>
        </w:rPr>
      </w:pPr>
      <w:r>
        <w:rPr>
          <w:rFonts w:hint="eastAsia"/>
        </w:rPr>
        <w:t>解析请求参数：先验签后解密；组装返回参数：先加密后加签；</w:t>
      </w:r>
    </w:p>
    <w:p>
      <w:pPr>
        <w:pStyle w:val="22"/>
        <w:numPr>
          <w:ilvl w:val="0"/>
          <w:numId w:val="3"/>
        </w:numPr>
        <w:snapToGrid w:val="0"/>
        <w:spacing w:before="31" w:after="31" w:line="240" w:lineRule="auto"/>
        <w:ind w:firstLineChars="0"/>
      </w:pPr>
      <w:r>
        <w:rPr>
          <w:rFonts w:hint="eastAsia"/>
        </w:rPr>
        <w:t>接口xml</w:t>
      </w:r>
      <w:r>
        <w:t>/json</w:t>
      </w:r>
      <w:r>
        <w:rPr>
          <w:rFonts w:hint="eastAsia"/>
        </w:rPr>
        <w:t>结构严格区分大小写，请按接口规范进行xml/</w:t>
      </w:r>
      <w:r>
        <w:t>json</w:t>
      </w:r>
      <w:r>
        <w:rPr>
          <w:rFonts w:hint="eastAsia"/>
        </w:rPr>
        <w:t>请求和返回的组装；</w:t>
      </w:r>
    </w:p>
    <w:p>
      <w:pPr>
        <w:pStyle w:val="22"/>
        <w:numPr>
          <w:ilvl w:val="0"/>
          <w:numId w:val="3"/>
        </w:numPr>
        <w:snapToGrid w:val="0"/>
        <w:spacing w:before="31" w:after="31" w:line="240" w:lineRule="auto"/>
        <w:ind w:firstLineChars="0"/>
        <w:jc w:val="left"/>
      </w:pPr>
      <w:r>
        <w:t>接口xml结构字段内容都需要加上CDATA转义</w:t>
      </w:r>
      <w:r>
        <w:rPr>
          <w:rFonts w:hint="eastAsia"/>
        </w:rPr>
        <w:t>，如</w:t>
      </w:r>
      <w:r>
        <w:t>&lt;</w:t>
      </w:r>
      <w:r>
        <w:rPr>
          <w:rFonts w:hint="eastAsia"/>
        </w:rPr>
        <w:t>service</w:t>
      </w:r>
      <w:r>
        <w:t>&gt;&lt;![CDATA[NetTest]]&gt;&lt;/</w:t>
      </w:r>
      <w:r>
        <w:rPr>
          <w:rFonts w:hint="eastAsia"/>
        </w:rPr>
        <w:t xml:space="preserve"> service&gt;；</w:t>
      </w:r>
    </w:p>
    <w:p>
      <w:pPr>
        <w:pStyle w:val="22"/>
        <w:numPr>
          <w:ilvl w:val="0"/>
          <w:numId w:val="3"/>
        </w:numPr>
        <w:snapToGrid w:val="0"/>
        <w:spacing w:before="31" w:after="31" w:line="240" w:lineRule="auto"/>
        <w:ind w:firstLineChars="0"/>
      </w:pPr>
      <w:r>
        <w:rPr>
          <w:rFonts w:hint="eastAsia"/>
        </w:rPr>
        <w:t>接口请求和返回的时间使用24小时制；</w:t>
      </w:r>
    </w:p>
    <w:p>
      <w:pPr>
        <w:pStyle w:val="22"/>
        <w:numPr>
          <w:ilvl w:val="0"/>
          <w:numId w:val="3"/>
        </w:numPr>
        <w:snapToGrid w:val="0"/>
        <w:spacing w:before="31" w:after="31" w:line="240" w:lineRule="auto"/>
        <w:ind w:firstLineChars="0"/>
        <w:jc w:val="left"/>
      </w:pPr>
      <w:r>
        <w:rPr>
          <w:rFonts w:hint="eastAsia"/>
        </w:rPr>
        <w:t>接口xml必须包含 Xml</w:t>
      </w:r>
      <w:r>
        <w:t>Declaration</w:t>
      </w:r>
      <w:r>
        <w:rPr>
          <w:rFonts w:hint="eastAsia"/>
        </w:rPr>
        <w:t xml:space="preserve"> xml声明节点，例：&lt;?xml version=1.0</w:t>
      </w:r>
      <w:r>
        <w:t>”</w:t>
      </w:r>
      <w:r>
        <w:rPr>
          <w:rFonts w:hint="eastAsia"/>
        </w:rPr>
        <w:t xml:space="preserve"> encoding=</w:t>
      </w:r>
      <w:r>
        <w:t>“</w:t>
      </w:r>
      <w:r>
        <w:rPr>
          <w:rFonts w:hint="eastAsia"/>
        </w:rPr>
        <w:t>utf-8</w:t>
      </w:r>
      <w:r>
        <w:t>”</w:t>
      </w:r>
      <w:r>
        <w:rPr>
          <w:rFonts w:hint="eastAsia"/>
        </w:rPr>
        <w:t>?&gt;，encoding属性和xml参数inputCharset定义的字符集编码一致；</w:t>
      </w:r>
    </w:p>
    <w:p>
      <w:pPr>
        <w:pStyle w:val="22"/>
        <w:numPr>
          <w:ilvl w:val="0"/>
          <w:numId w:val="3"/>
        </w:numPr>
        <w:snapToGrid w:val="0"/>
        <w:spacing w:before="31" w:after="31" w:line="240" w:lineRule="auto"/>
        <w:ind w:firstLineChars="0"/>
        <w:jc w:val="left"/>
        <w:rPr>
          <w:rFonts w:hint="eastAsia"/>
        </w:rPr>
      </w:pPr>
      <w:r>
        <w:rPr>
          <w:rFonts w:hint="eastAsia"/>
        </w:rPr>
        <w:t>所有返回的文本字段，内容如果需要换行请加\r\n；</w:t>
      </w:r>
    </w:p>
    <w:p>
      <w:pPr>
        <w:pStyle w:val="25"/>
        <w:numPr>
          <w:ilvl w:val="1"/>
          <w:numId w:val="1"/>
        </w:numPr>
        <w:spacing w:before="156" w:after="93"/>
        <w:rPr>
          <w:rFonts w:hint="eastAsia" w:ascii="仿宋" w:hAnsi="仿宋" w:eastAsia="仿宋" w:cs="仿宋"/>
        </w:rPr>
      </w:pPr>
      <w:bookmarkStart w:id="136" w:name="_Toc499196523"/>
      <w:r>
        <w:rPr>
          <w:rFonts w:hint="eastAsia" w:ascii="仿宋" w:hAnsi="仿宋" w:eastAsia="仿宋" w:cs="仿宋"/>
        </w:rPr>
        <w:t>基本参数</w:t>
      </w:r>
      <w:bookmarkEnd w:id="136"/>
    </w:p>
    <w:p>
      <w:pPr>
        <w:pStyle w:val="22"/>
        <w:snapToGrid w:val="0"/>
        <w:spacing w:before="31" w:after="31" w:line="240" w:lineRule="auto"/>
        <w:ind w:firstLine="420" w:firstLineChars="0"/>
      </w:pPr>
      <w:r>
        <w:rPr>
          <w:rFonts w:hint="eastAsia"/>
        </w:rPr>
        <w:t>接口请求参数由两部分组成：基本参数和业务参数。</w:t>
      </w:r>
    </w:p>
    <w:p>
      <w:pPr>
        <w:pStyle w:val="22"/>
        <w:snapToGrid w:val="0"/>
        <w:spacing w:before="31" w:after="31" w:line="240" w:lineRule="auto"/>
        <w:ind w:firstLine="420" w:firstLineChars="0"/>
        <w:rPr>
          <w:rFonts w:hint="eastAsia"/>
        </w:rPr>
      </w:pPr>
      <w:r>
        <w:rPr>
          <w:rFonts w:hint="eastAsia"/>
        </w:rPr>
        <w:t>基本请求参数xml串以&lt;root&gt;为根节点：</w:t>
      </w:r>
    </w:p>
    <w:p>
      <w:pPr>
        <w:pStyle w:val="22"/>
        <w:snapToGrid w:val="0"/>
        <w:spacing w:before="31" w:after="31" w:line="240" w:lineRule="auto"/>
        <w:ind w:firstLine="420" w:firstLineChars="0"/>
        <w:rPr>
          <w:rFonts w:hint="eastAsia"/>
        </w:rPr>
      </w:pP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844"/>
        <w:gridCol w:w="1134"/>
        <w:gridCol w:w="1417"/>
        <w:gridCol w:w="709"/>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134"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70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510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shd w:val="clear" w:color="auto" w:fill="auto"/>
            <w:vAlign w:val="center"/>
          </w:tcPr>
          <w:p>
            <w:pPr>
              <w:pStyle w:val="23"/>
              <w:rPr>
                <w:rFonts w:hint="eastAsia" w:ascii="Arial" w:hAnsi="Arial" w:cs="MS Shell Dlg 2"/>
                <w:b/>
                <w:color w:val="auto"/>
                <w:szCs w:val="20"/>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lang w:val="en-US" w:eastAsia="zh-CN"/>
              </w:rPr>
              <w:t>service</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lang w:val="en-US" w:eastAsia="zh-CN"/>
              </w:rPr>
              <w:t>接口</w:t>
            </w:r>
            <w:r>
              <w:rPr>
                <w:rFonts w:ascii="Arial" w:hAnsi="Arial" w:cs="MS Shell Dlg 2"/>
                <w:color w:val="auto"/>
                <w:lang w:val="en-US" w:eastAsia="zh-CN"/>
              </w:rPr>
              <w:t>名称</w:t>
            </w:r>
            <w:r>
              <w:rPr>
                <w:rFonts w:hint="eastAsia" w:ascii="Arial" w:hAnsi="Arial" w:cs="MS Shell Dlg 2"/>
                <w:color w:val="auto"/>
                <w:lang w:val="en-US" w:eastAsia="zh-CN"/>
              </w:rPr>
              <w:t>，</w:t>
            </w:r>
            <w:r>
              <w:rPr>
                <w:rFonts w:ascii="Arial" w:hAnsi="Arial" w:cs="MS Shell Dlg 2"/>
                <w:color w:val="auto"/>
                <w:lang w:val="en-US" w:eastAsia="zh-CN"/>
              </w:rPr>
              <w:t>平台分配</w:t>
            </w:r>
            <w:r>
              <w:rPr>
                <w:rFonts w:hint="eastAsia" w:ascii="Arial" w:hAnsi="Arial" w:cs="MS Shell Dlg 2"/>
                <w:color w:val="auto"/>
                <w:lang w:val="en-US" w:eastAsia="zh-CN"/>
              </w:rPr>
              <w:t>，</w:t>
            </w:r>
            <w:r>
              <w:rPr>
                <w:rFonts w:ascii="Arial" w:hAnsi="Arial" w:cs="MS Shell Dlg 2"/>
                <w:color w:val="auto"/>
                <w:lang w:val="en-US" w:eastAsia="zh-CN"/>
              </w:rPr>
              <w:t>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szCs w:val="18"/>
                <w:lang w:val="en-US" w:eastAsia="zh-CN"/>
              </w:rPr>
            </w:pPr>
            <w:r>
              <w:rPr>
                <w:rFonts w:ascii="Arial" w:hAnsi="Arial" w:cs="MS Shell Dlg 2"/>
                <w:color w:val="auto"/>
                <w:lang w:val="en-US" w:eastAsia="zh-CN"/>
              </w:rPr>
              <w:t>partner</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lang w:val="en-US" w:eastAsia="zh-CN"/>
              </w:rPr>
              <w:t>接入方接口用户，平台分配，唯一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hospitalCode</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接入医疗机构编码，平台分配，唯一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dataFormat</w:t>
            </w:r>
          </w:p>
        </w:tc>
        <w:tc>
          <w:tcPr>
            <w:tcW w:w="113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oot</w:t>
            </w:r>
          </w:p>
        </w:tc>
        <w:tc>
          <w:tcPr>
            <w:tcW w:w="141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String</w:t>
            </w:r>
            <w:r>
              <w:rPr>
                <w:rFonts w:hint="eastAsia" w:ascii="Arial" w:hAnsi="Arial" w:cs="MS Shell Dlg 2"/>
                <w:color w:val="auto"/>
                <w:szCs w:val="18"/>
                <w:lang w:val="en-US" w:eastAsia="zh-CN"/>
              </w:rPr>
              <w:t>(16)</w:t>
            </w:r>
          </w:p>
        </w:tc>
        <w:tc>
          <w:tcPr>
            <w:tcW w:w="70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数据格式：xml、</w:t>
            </w:r>
            <w:r>
              <w:rPr>
                <w:rFonts w:hint="eastAsia" w:ascii="Arial" w:hAnsi="Arial" w:cs="MS Shell Dlg 2"/>
                <w:color w:val="auto"/>
                <w:lang w:val="en-US" w:eastAsia="zh-CN"/>
              </w:rPr>
              <w:t>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input</w:t>
            </w:r>
            <w:r>
              <w:rPr>
                <w:rFonts w:hint="eastAsia" w:ascii="Arial" w:hAnsi="Arial" w:cs="MS Shell Dlg 2"/>
                <w:color w:val="auto"/>
                <w:lang w:val="en-US" w:eastAsia="zh-CN"/>
              </w:rPr>
              <w:t>C</w:t>
            </w:r>
            <w:r>
              <w:rPr>
                <w:rFonts w:ascii="Arial" w:hAnsi="Arial" w:cs="MS Shell Dlg 2"/>
                <w:color w:val="auto"/>
                <w:lang w:val="en-US" w:eastAsia="zh-CN"/>
              </w:rPr>
              <w:t>harset</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String</w:t>
            </w:r>
            <w:r>
              <w:rPr>
                <w:rFonts w:hint="eastAsia" w:ascii="Arial" w:hAnsi="Arial" w:cs="MS Shell Dlg 2"/>
                <w:color w:val="auto"/>
                <w:szCs w:val="18"/>
                <w:lang w:val="en-US" w:eastAsia="zh-CN"/>
              </w:rPr>
              <w:t>(16)</w:t>
            </w:r>
          </w:p>
        </w:tc>
        <w:tc>
          <w:tcPr>
            <w:tcW w:w="70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参数编码字符集，目前仅支持utf</w:t>
            </w:r>
            <w:r>
              <w:rPr>
                <w:rFonts w:ascii="Arial" w:hAnsi="Arial" w:cs="MS Shell Dlg 2"/>
                <w:color w:val="auto"/>
                <w:lang w:val="en-US" w:eastAsia="zh-CN"/>
              </w:rPr>
              <w:t>-8</w:t>
            </w:r>
            <w:r>
              <w:rPr>
                <w:rFonts w:hint="eastAsia" w:ascii="Arial" w:hAnsi="Arial" w:cs="MS Shell Dlg 2"/>
                <w:color w:val="auto"/>
                <w:lang w:val="en-US" w:eastAsia="zh-CN"/>
              </w:rPr>
              <w:t>编码类型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signType</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szCs w:val="18"/>
                <w:lang w:val="en-US" w:eastAsia="zh-CN"/>
              </w:rPr>
            </w:pPr>
            <w:r>
              <w:rPr>
                <w:rFonts w:hint="eastAsia" w:ascii="Arial" w:hAnsi="Arial" w:cs="MS Shell Dlg 2"/>
                <w:color w:val="auto"/>
                <w:lang w:val="en-US" w:eastAsia="zh-CN"/>
              </w:rPr>
              <w:t>签名方式，目前仅支持md5</w:t>
            </w:r>
            <w:r>
              <w:rPr>
                <w:rFonts w:ascii="Arial" w:hAnsi="Arial" w:cs="MS Shell Dlg 2"/>
                <w:color w:val="auto"/>
                <w:lang w:val="en-US" w:eastAsia="zh-CN"/>
              </w:rPr>
              <w:t>(小写)</w:t>
            </w:r>
            <w:r>
              <w:rPr>
                <w:rFonts w:hint="eastAsia" w:ascii="Arial" w:hAnsi="Arial" w:cs="MS Shell Dlg 2"/>
                <w:color w:val="auto"/>
                <w:lang w:val="en-US" w:eastAsia="zh-CN"/>
              </w:rPr>
              <w:t>签名</w:t>
            </w:r>
            <w:r>
              <w:rPr>
                <w:rFonts w:hint="eastAsia" w:ascii="Arial" w:hAnsi="Arial" w:cs="Helvetica Neue Light"/>
                <w:color w:val="auto"/>
                <w:lang w:val="en-US" w:eastAsia="zh-CN"/>
              </w:rPr>
              <w:t>（不参与加签）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4"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签名串，详见</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签名机制</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“签名机制”</w:t>
            </w:r>
            <w:r>
              <w:rPr>
                <w:rFonts w:ascii="Arial" w:hAnsi="Arial" w:cs="MS Shell Dlg 2"/>
                <w:color w:val="auto"/>
                <w:lang w:val="en-US" w:eastAsia="zh-CN"/>
              </w:rPr>
              <w:fldChar w:fldCharType="end"/>
            </w:r>
          </w:p>
          <w:p>
            <w:pPr>
              <w:pStyle w:val="23"/>
              <w:rPr>
                <w:rFonts w:ascii="Arial" w:hAnsi="Arial" w:cs="MS Shell Dlg 2"/>
                <w:color w:val="auto"/>
                <w:szCs w:val="18"/>
                <w:lang w:val="en-US" w:eastAsia="zh-CN"/>
              </w:rPr>
            </w:pPr>
            <w:r>
              <w:rPr>
                <w:rFonts w:hint="eastAsia" w:ascii="Arial" w:hAnsi="Arial" w:cs="MS Shell Dlg 2"/>
                <w:color w:val="auto"/>
                <w:lang w:val="en-US" w:eastAsia="zh-CN"/>
              </w:rPr>
              <w:t>除去sign、sign</w:t>
            </w:r>
            <w:r>
              <w:rPr>
                <w:rFonts w:ascii="Arial" w:hAnsi="Arial" w:cs="MS Shell Dlg 2"/>
                <w:color w:val="auto"/>
                <w:lang w:val="en-US" w:eastAsia="zh-CN"/>
              </w:rPr>
              <w:t>Type</w:t>
            </w:r>
            <w:r>
              <w:rPr>
                <w:rFonts w:hint="eastAsia" w:ascii="Arial" w:hAnsi="Arial" w:cs="MS Shell Dlg 2"/>
                <w:color w:val="auto"/>
                <w:lang w:val="en-US" w:eastAsia="zh-CN"/>
              </w:rPr>
              <w:t>两个参数外，其他需要使用到的参数皆是要签名的参数。（不参与加签）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shd w:val="clear" w:color="auto" w:fill="auto"/>
            <w:vAlign w:val="center"/>
          </w:tcPr>
          <w:p>
            <w:pPr>
              <w:pStyle w:val="23"/>
              <w:rPr>
                <w:rFonts w:hint="eastAsia" w:ascii="Arial" w:hAnsi="Arial" w:cs="MS Shell Dlg 2"/>
                <w:b/>
                <w:color w:val="auto"/>
                <w:szCs w:val="18"/>
                <w:lang w:val="en-US" w:eastAsia="zh-CN"/>
              </w:rPr>
            </w:pPr>
            <w:r>
              <w:rPr>
                <w:rFonts w:hint="eastAsia" w:ascii="Arial" w:hAnsi="Arial" w:cs="MS Shell Dlg 2"/>
                <w:b/>
                <w:color w:val="auto"/>
                <w:lang w:val="en-US" w:eastAsia="zh-CN"/>
              </w:rPr>
              <w:t>业务请求参数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requestEncrypted</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szCs w:val="18"/>
                <w:lang w:val="en-US" w:eastAsia="zh-CN"/>
              </w:rPr>
              <w:t>待解密的</w:t>
            </w:r>
            <w:r>
              <w:rPr>
                <w:rFonts w:hint="eastAsia" w:ascii="Arial" w:hAnsi="Arial" w:cs="MS Shell Dlg 2"/>
                <w:color w:val="auto"/>
                <w:lang w:val="en-US" w:eastAsia="zh-CN"/>
              </w:rPr>
              <w:t>请求业务参数报文，报文中可包含多条业务数据，详见各个接口</w:t>
            </w:r>
            <w:r>
              <w:rPr>
                <w:rFonts w:ascii="Arial" w:hAnsi="Arial" w:cs="MS Shell Dlg 2"/>
                <w:color w:val="auto"/>
                <w:lang w:val="en-US" w:eastAsia="zh-CN"/>
              </w:rPr>
              <w:t>requestEncrypted报文参数说明</w:t>
            </w:r>
          </w:p>
        </w:tc>
      </w:tr>
    </w:tbl>
    <w:p>
      <w:pPr>
        <w:pStyle w:val="22"/>
        <w:numPr>
          <w:ilvl w:val="0"/>
          <w:numId w:val="4"/>
        </w:numPr>
        <w:snapToGrid w:val="0"/>
        <w:spacing w:before="31" w:after="31" w:line="240" w:lineRule="auto"/>
        <w:ind w:firstLineChars="0"/>
        <w:rPr>
          <w:rFonts w:hint="eastAsia"/>
          <w:b/>
        </w:rPr>
      </w:pPr>
      <w:r>
        <w:rPr>
          <w:rFonts w:hint="eastAsia"/>
          <w:b/>
        </w:rPr>
        <w:t>正常请求示例：</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6"/>
        <w:tabs>
          <w:tab w:val="left" w:pos="945"/>
        </w:tabs>
        <w:spacing w:after="0" w:line="240" w:lineRule="atLeast"/>
        <w:ind w:left="0" w:firstLine="0"/>
        <w:jc w:val="left"/>
        <w:rPr>
          <w:rFonts w:ascii="Arial" w:hAnsi="Arial"/>
        </w:rPr>
      </w:pPr>
      <w:r>
        <w:rPr>
          <w:rFonts w:ascii="Arial" w:hAnsi="Arial"/>
        </w:rPr>
        <w:t>或</w:t>
      </w:r>
      <w:r>
        <w:rPr>
          <w:rFonts w:ascii="Arial" w:hAnsi="Arial"/>
        </w:rPr>
        <w:tab/>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"service":"NetTest",</w:t>
      </w:r>
    </w:p>
    <w:p>
      <w:pPr>
        <w:pStyle w:val="26"/>
        <w:spacing w:after="0" w:line="240" w:lineRule="atLeast"/>
        <w:ind w:left="0" w:firstLine="420"/>
        <w:jc w:val="left"/>
        <w:rPr>
          <w:rFonts w:ascii="Arial" w:hAnsi="Arial"/>
        </w:rPr>
      </w:pPr>
      <w:r>
        <w:rPr>
          <w:rFonts w:ascii="Arial" w:hAnsi="Arial"/>
        </w:rPr>
        <w:t>"partner":"TEST_WX",</w:t>
      </w:r>
    </w:p>
    <w:p>
      <w:pPr>
        <w:pStyle w:val="26"/>
        <w:spacing w:after="0" w:line="240" w:lineRule="atLeast"/>
        <w:ind w:left="0" w:firstLine="420"/>
        <w:jc w:val="left"/>
        <w:rPr>
          <w:rFonts w:ascii="Arial" w:hAnsi="Arial"/>
        </w:rPr>
      </w:pPr>
      <w:r>
        <w:rPr>
          <w:rFonts w:ascii="Arial" w:hAnsi="Arial"/>
        </w:rPr>
        <w:t>"hospitalCode":"0",</w:t>
      </w:r>
    </w:p>
    <w:p>
      <w:pPr>
        <w:pStyle w:val="26"/>
        <w:spacing w:after="0" w:line="240" w:lineRule="atLeast"/>
        <w:ind w:left="0" w:firstLine="420"/>
        <w:jc w:val="left"/>
        <w:rPr>
          <w:rFonts w:hint="eastAsia" w:ascii="Arial" w:hAnsi="Arial"/>
        </w:rPr>
      </w:pPr>
      <w:r>
        <w:rPr>
          <w:rFonts w:ascii="Arial" w:hAnsi="Arial"/>
        </w:rPr>
        <w:t>"dataFormat":"json",</w:t>
      </w:r>
    </w:p>
    <w:p>
      <w:pPr>
        <w:pStyle w:val="26"/>
        <w:spacing w:after="0" w:line="240" w:lineRule="atLeast"/>
        <w:ind w:left="0" w:firstLine="420"/>
        <w:jc w:val="left"/>
        <w:rPr>
          <w:rFonts w:ascii="Arial" w:hAnsi="Arial"/>
        </w:rPr>
      </w:pPr>
      <w:r>
        <w:rPr>
          <w:rFonts w:ascii="Arial" w:hAnsi="Arial"/>
        </w:rPr>
        <w:t>"inputCharset":"utf-8",</w:t>
      </w:r>
    </w:p>
    <w:p>
      <w:pPr>
        <w:pStyle w:val="26"/>
        <w:spacing w:after="0" w:line="240" w:lineRule="atLeast"/>
        <w:ind w:left="0" w:firstLine="420"/>
        <w:jc w:val="left"/>
        <w:rPr>
          <w:rFonts w:ascii="Arial" w:hAnsi="Arial"/>
        </w:rPr>
      </w:pPr>
      <w:r>
        <w:rPr>
          <w:rFonts w:ascii="Arial" w:hAnsi="Arial"/>
        </w:rPr>
        <w:t>"signType":"md5",</w:t>
      </w:r>
    </w:p>
    <w:p>
      <w:pPr>
        <w:pStyle w:val="26"/>
        <w:spacing w:after="0" w:line="240" w:lineRule="atLeast"/>
        <w:ind w:left="0" w:firstLine="420"/>
        <w:jc w:val="left"/>
        <w:rPr>
          <w:rFonts w:ascii="Arial" w:hAnsi="Arial"/>
        </w:rPr>
      </w:pPr>
      <w:r>
        <w:rPr>
          <w:rFonts w:ascii="Arial" w:hAnsi="Arial"/>
        </w:rPr>
        <w:t>"sign":"722289C58286EC2B41EF764CD5B0259D",</w:t>
      </w:r>
    </w:p>
    <w:p>
      <w:pPr>
        <w:pStyle w:val="26"/>
        <w:spacing w:after="0" w:line="240" w:lineRule="atLeast"/>
        <w:ind w:left="0" w:firstLine="420"/>
        <w:jc w:val="left"/>
        <w:rPr>
          <w:rFonts w:ascii="Arial" w:hAnsi="Arial"/>
        </w:rPr>
      </w:pPr>
      <w:r>
        <w:rPr>
          <w:rFonts w:ascii="Arial" w:hAnsi="Arial"/>
        </w:rPr>
        <w:t>"requestEncrypted":"WXzV3/6APXYdqsoZlVuANePKKHbc47QODNPniynaD9s="</w:t>
      </w:r>
    </w:p>
    <w:p>
      <w:pPr>
        <w:pStyle w:val="26"/>
        <w:spacing w:after="0" w:line="240" w:lineRule="atLeast"/>
        <w:ind w:left="0" w:firstLine="0"/>
        <w:jc w:val="left"/>
        <w:rPr>
          <w:rFonts w:hint="eastAsia" w:ascii="Arial" w:hAnsi="Arial"/>
        </w:rPr>
      </w:pPr>
      <w:r>
        <w:rPr>
          <w:rFonts w:ascii="Arial" w:hAnsi="Arial"/>
        </w:rPr>
        <w:t>}</w:t>
      </w:r>
    </w:p>
    <w:p>
      <w:pPr>
        <w:pStyle w:val="33"/>
        <w:spacing w:before="31" w:beforeLines="0" w:after="31" w:afterLines="0" w:line="240" w:lineRule="auto"/>
        <w:ind w:left="360" w:firstLine="0" w:firstLineChars="0"/>
        <w:jc w:val="left"/>
        <w:rPr>
          <w:rFonts w:ascii="Arial" w:hAnsi="Arial"/>
        </w:rPr>
      </w:pPr>
      <w:r>
        <w:rPr>
          <w:rFonts w:hint="eastAsia" w:ascii="Arial" w:hAnsi="Arial"/>
        </w:rPr>
        <w:t>接口返回参数由两部分组成：基本参数和业务参数。</w:t>
      </w:r>
    </w:p>
    <w:p>
      <w:pPr>
        <w:pStyle w:val="33"/>
        <w:spacing w:before="31" w:beforeLines="0" w:after="31" w:afterLines="0" w:line="240" w:lineRule="auto"/>
        <w:ind w:left="360" w:firstLine="0" w:firstLineChars="0"/>
        <w:jc w:val="left"/>
        <w:rPr>
          <w:rFonts w:ascii="Arial" w:hAnsi="Arial"/>
        </w:rPr>
      </w:pPr>
      <w:r>
        <w:rPr>
          <w:rFonts w:hint="eastAsia" w:ascii="Arial" w:hAnsi="Arial"/>
        </w:rPr>
        <w:t>整个返回参数xml串以&lt;root&gt;为根节点：</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844"/>
        <w:gridCol w:w="1134"/>
        <w:gridCol w:w="1417"/>
        <w:gridCol w:w="709"/>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atLeast"/>
          <w:jc w:val="center"/>
        </w:trPr>
        <w:tc>
          <w:tcPr>
            <w:tcW w:w="1844"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134" w:type="dxa"/>
            <w:tcBorders>
              <w:bottom w:val="single" w:color="auto" w:sz="4" w:space="0"/>
            </w:tcBorders>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7"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709"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5103" w:type="dxa"/>
            <w:tcBorders>
              <w:bottom w:val="single" w:color="auto" w:sz="4" w:space="0"/>
            </w:tcBorders>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tcBorders>
              <w:bottom w:val="single" w:color="auto" w:sz="4" w:space="0"/>
            </w:tcBorders>
            <w:shd w:val="clear" w:color="auto" w:fill="auto"/>
            <w:vAlign w:val="center"/>
          </w:tcPr>
          <w:p>
            <w:pPr>
              <w:pStyle w:val="23"/>
              <w:rPr>
                <w:rFonts w:hint="eastAsia" w:ascii="Arial" w:hAnsi="Arial" w:cs="MS Shell Dlg 2"/>
                <w:b/>
                <w:color w:val="auto"/>
                <w:szCs w:val="20"/>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resultCode</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返回结果，详见</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返回码</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szCs w:val="18"/>
                <w:lang w:val="en-US" w:eastAsia="zh-CN"/>
              </w:rPr>
              <w:t>“返回码说明”</w:t>
            </w:r>
            <w:r>
              <w:rPr>
                <w:rFonts w:ascii="Arial" w:hAnsi="Arial" w:cs="MS Shell Dlg 2"/>
                <w:color w:val="auto"/>
                <w:lang w:val="en-US" w:eastAsia="zh-CN"/>
              </w:rPr>
              <w:fldChar w:fldCharType="end"/>
            </w:r>
            <w:r>
              <w:rPr>
                <w:rFonts w:ascii="Arial" w:hAnsi="Arial" w:cs="MS Shell Dlg 2"/>
                <w:color w:val="auto"/>
                <w:lang w:val="en-US" w:eastAsia="zh-CN"/>
              </w:rPr>
              <w:t>和各接口业务返回码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resultMessage</w:t>
            </w:r>
          </w:p>
        </w:tc>
        <w:tc>
          <w:tcPr>
            <w:tcW w:w="113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返回结果描述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signType</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szCs w:val="18"/>
                <w:lang w:val="en-US" w:eastAsia="zh-CN"/>
              </w:rPr>
            </w:pPr>
            <w:r>
              <w:rPr>
                <w:rFonts w:hint="eastAsia" w:ascii="Arial" w:hAnsi="Arial" w:cs="MS Shell Dlg 2"/>
                <w:color w:val="auto"/>
                <w:lang w:val="en-US" w:eastAsia="zh-CN"/>
              </w:rPr>
              <w:t>签名方式，目前仅支持md</w:t>
            </w:r>
            <w:r>
              <w:rPr>
                <w:rFonts w:ascii="Arial" w:hAnsi="Arial" w:cs="MS Shell Dlg 2"/>
                <w:color w:val="auto"/>
                <w:lang w:val="en-US" w:eastAsia="zh-CN"/>
              </w:rPr>
              <w:t>5(小写)</w:t>
            </w:r>
            <w:r>
              <w:rPr>
                <w:rFonts w:hint="eastAsia" w:ascii="Arial" w:hAnsi="Arial" w:cs="MS Shell Dlg 2"/>
                <w:color w:val="auto"/>
                <w:lang w:val="en-US" w:eastAsia="zh-CN"/>
              </w:rPr>
              <w:t>签名（不参与加签）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70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510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签名串，详见</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签名机制</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“签名机制”</w:t>
            </w:r>
            <w:r>
              <w:rPr>
                <w:rFonts w:ascii="Arial" w:hAnsi="Arial" w:cs="MS Shell Dlg 2"/>
                <w:color w:val="auto"/>
                <w:lang w:val="en-US" w:eastAsia="zh-CN"/>
              </w:rPr>
              <w:fldChar w:fldCharType="end"/>
            </w:r>
          </w:p>
          <w:p>
            <w:pPr>
              <w:pStyle w:val="23"/>
              <w:rPr>
                <w:rFonts w:ascii="Arial" w:hAnsi="Arial" w:cs="MS Shell Dlg 2"/>
                <w:color w:val="auto"/>
                <w:szCs w:val="18"/>
                <w:lang w:val="en-US" w:eastAsia="zh-CN"/>
              </w:rPr>
            </w:pPr>
            <w:r>
              <w:rPr>
                <w:rFonts w:hint="eastAsia" w:ascii="Arial" w:hAnsi="Arial" w:cs="MS Shell Dlg 2"/>
                <w:color w:val="auto"/>
                <w:lang w:val="en-US" w:eastAsia="zh-CN"/>
              </w:rPr>
              <w:t>除去</w:t>
            </w:r>
            <w:r>
              <w:rPr>
                <w:rFonts w:ascii="Arial" w:hAnsi="Arial" w:cs="MS Shell Dlg 2"/>
                <w:color w:val="auto"/>
                <w:lang w:val="en-US" w:eastAsia="zh-CN"/>
              </w:rPr>
              <w:t>sign、</w:t>
            </w:r>
            <w:r>
              <w:rPr>
                <w:rFonts w:hint="eastAsia" w:ascii="Arial" w:hAnsi="Arial" w:cs="MS Shell Dlg 2"/>
                <w:color w:val="auto"/>
                <w:szCs w:val="18"/>
                <w:lang w:val="en-US" w:eastAsia="zh-CN"/>
              </w:rPr>
              <w:t>signType</w:t>
            </w:r>
            <w:r>
              <w:rPr>
                <w:rFonts w:hint="eastAsia" w:ascii="Arial" w:hAnsi="Arial" w:cs="MS Shell Dlg 2"/>
                <w:color w:val="auto"/>
                <w:lang w:val="en-US" w:eastAsia="zh-CN"/>
              </w:rPr>
              <w:t>参数外，其他需要使用到的参数皆是要签名的参数。（不参与加签）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业务返回参数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8" w:hRule="exact"/>
          <w:jc w:val="center"/>
        </w:trPr>
        <w:tc>
          <w:tcPr>
            <w:tcW w:w="18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responseEncrypted</w:t>
            </w:r>
          </w:p>
        </w:tc>
        <w:tc>
          <w:tcPr>
            <w:tcW w:w="113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root</w:t>
            </w:r>
          </w:p>
        </w:tc>
        <w:tc>
          <w:tcPr>
            <w:tcW w:w="141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p>
        </w:tc>
        <w:tc>
          <w:tcPr>
            <w:tcW w:w="709" w:type="dxa"/>
            <w:shd w:val="clear" w:color="auto" w:fill="auto"/>
            <w:vAlign w:val="center"/>
          </w:tcPr>
          <w:p>
            <w:pPr>
              <w:pStyle w:val="23"/>
              <w:rPr>
                <w:rFonts w:hint="eastAsia" w:ascii="Arial" w:hAnsi="Arial" w:cs="MS Shell Dlg 2"/>
                <w:color w:val="auto"/>
                <w:lang w:val="en-US" w:eastAsia="zh-CN"/>
              </w:rPr>
            </w:pPr>
          </w:p>
        </w:tc>
        <w:tc>
          <w:tcPr>
            <w:tcW w:w="5103" w:type="dxa"/>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szCs w:val="18"/>
                <w:lang w:val="en-US" w:eastAsia="zh-CN"/>
              </w:rPr>
              <w:t>带加密的</w:t>
            </w:r>
            <w:r>
              <w:rPr>
                <w:rFonts w:hint="eastAsia" w:ascii="Arial" w:hAnsi="Arial" w:cs="MS Shell Dlg 2"/>
                <w:color w:val="auto"/>
                <w:lang w:val="en-US" w:eastAsia="zh-CN"/>
              </w:rPr>
              <w:t>返回业务参数报文，报文中可包含多条业务数据，详见各个接口responseEncrypted</w:t>
            </w:r>
            <w:r>
              <w:rPr>
                <w:rFonts w:ascii="Arial" w:hAnsi="Arial" w:cs="MS Shell Dlg 2"/>
                <w:color w:val="auto"/>
                <w:lang w:val="en-US" w:eastAsia="zh-CN"/>
              </w:rPr>
              <w:t>报文参数说明</w:t>
            </w:r>
          </w:p>
        </w:tc>
      </w:tr>
    </w:tbl>
    <w:p>
      <w:pPr>
        <w:pStyle w:val="22"/>
        <w:numPr>
          <w:ilvl w:val="0"/>
          <w:numId w:val="4"/>
        </w:numPr>
        <w:snapToGrid w:val="0"/>
        <w:spacing w:before="31" w:after="31" w:line="240" w:lineRule="auto"/>
        <w:ind w:firstLineChars="0"/>
      </w:pPr>
      <w:r>
        <w:rPr>
          <w:rFonts w:hint="eastAsia"/>
          <w:b/>
        </w:rPr>
        <w:t>正常返回</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0"/>
        <w:jc w:val="left"/>
        <w:rPr>
          <w:rFonts w:ascii="Arial" w:hAnsi="Arial"/>
        </w:rPr>
      </w:pPr>
      <w:r>
        <w:rPr>
          <w:rFonts w:hint="eastAsia" w:ascii="Arial" w:hAnsi="Arial"/>
        </w:rPr>
        <w:tab/>
      </w:r>
      <w:r>
        <w:rPr>
          <w:rFonts w:ascii="Arial" w:hAnsi="Arial"/>
        </w:rPr>
        <w:t>&lt;sign&gt;&lt;![CDATA[5A79CE775EC879E11B88EF71D69F131]]&gt;&lt;/sign&gt;</w:t>
      </w:r>
    </w:p>
    <w:p>
      <w:pPr>
        <w:pStyle w:val="26"/>
        <w:spacing w:after="0" w:line="240" w:lineRule="atLeast"/>
        <w:ind w:left="0" w:firstLine="420"/>
        <w:jc w:val="left"/>
        <w:rPr>
          <w:rFonts w:hint="eastAsia" w:ascii="Arial" w:hAnsi="Arial"/>
        </w:rPr>
      </w:pPr>
      <w:r>
        <w:rPr>
          <w:rFonts w:ascii="Arial" w:hAnsi="Arial"/>
        </w:rPr>
        <w:t>&lt;signType&gt;&lt;![CDATA[md5]]&gt;&lt;/signType</w:t>
      </w:r>
      <w:r>
        <w:rPr>
          <w:rFonts w:hint="eastAsia" w:ascii="Arial" w:hAnsi="Arial"/>
        </w:rPr>
        <w: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response</w:t>
      </w:r>
      <w:r>
        <w:rPr>
          <w:rFonts w:ascii="Arial" w:hAnsi="Arial"/>
        </w:rPr>
        <w:t>Encrypted&gt;&lt;![CDATA[dbvhbM8Ckn+xUMWC8mmVO3bMEcsql4P4sUDAKjE6ZEQeQwz7o0vN/+xdsjsmNLo6PISHwoS9d+6LzWgJYeRMhHFs99uN84ajwMMqEeSLDvU=]]&gt;&lt;/</w:t>
      </w:r>
      <w:r>
        <w:rPr>
          <w:rFonts w:hint="eastAsia" w:ascii="Arial" w:hAnsi="Arial"/>
        </w:rPr>
        <w:t>response</w:t>
      </w:r>
      <w:r>
        <w:rPr>
          <w:rFonts w:ascii="Arial" w:hAnsi="Arial"/>
        </w:rPr>
        <w:t>Encrypted&gt;</w:t>
      </w:r>
    </w:p>
    <w:p>
      <w:pPr>
        <w:pStyle w:val="26"/>
        <w:spacing w:after="0" w:line="240" w:lineRule="atLeast"/>
        <w:ind w:left="0" w:firstLine="0"/>
        <w:jc w:val="left"/>
        <w:rPr>
          <w:rFonts w:ascii="Arial" w:hAnsi="Arial"/>
        </w:rPr>
      </w:pPr>
      <w:r>
        <w:rPr>
          <w:rFonts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"resultCode":"SUCCESS",</w:t>
      </w:r>
    </w:p>
    <w:p>
      <w:pPr>
        <w:pStyle w:val="26"/>
        <w:spacing w:after="0" w:line="240" w:lineRule="atLeast"/>
        <w:ind w:left="0" w:firstLine="420"/>
        <w:jc w:val="left"/>
        <w:rPr>
          <w:rFonts w:hint="eastAsia" w:ascii="Arial" w:hAnsi="Arial"/>
        </w:rPr>
      </w:pPr>
      <w:r>
        <w:rPr>
          <w:rFonts w:hint="eastAsia" w:ascii="Arial" w:hAnsi="Arial"/>
        </w:rPr>
        <w:t>"resultMessage":"成功",</w:t>
      </w:r>
    </w:p>
    <w:p>
      <w:pPr>
        <w:pStyle w:val="26"/>
        <w:spacing w:after="0" w:line="240" w:lineRule="atLeast"/>
        <w:ind w:left="0" w:firstLine="420"/>
        <w:jc w:val="left"/>
        <w:rPr>
          <w:rFonts w:ascii="Arial" w:hAnsi="Arial"/>
        </w:rPr>
      </w:pPr>
      <w:r>
        <w:rPr>
          <w:rFonts w:ascii="Arial" w:hAnsi="Arial"/>
        </w:rPr>
        <w:t>"signType":"md5",</w:t>
      </w:r>
    </w:p>
    <w:p>
      <w:pPr>
        <w:pStyle w:val="26"/>
        <w:spacing w:after="0" w:line="240" w:lineRule="atLeast"/>
        <w:ind w:left="0" w:firstLine="420"/>
        <w:jc w:val="left"/>
        <w:rPr>
          <w:rFonts w:ascii="Arial" w:hAnsi="Arial"/>
        </w:rPr>
      </w:pPr>
      <w:r>
        <w:rPr>
          <w:rFonts w:ascii="Arial" w:hAnsi="Arial"/>
        </w:rPr>
        <w:t>"sign":"4376E2DF2191EFDCA849153DFF4A11DC",</w:t>
      </w:r>
    </w:p>
    <w:p>
      <w:pPr>
        <w:pStyle w:val="26"/>
        <w:spacing w:after="0" w:line="240" w:lineRule="atLeast"/>
        <w:ind w:left="0" w:firstLine="420"/>
        <w:jc w:val="left"/>
        <w:rPr>
          <w:rFonts w:ascii="Arial" w:hAnsi="Arial"/>
        </w:rPr>
      </w:pPr>
      <w:r>
        <w:rPr>
          <w:rFonts w:ascii="Arial" w:hAnsi="Arial"/>
        </w:rPr>
        <w:t>"responseEncrypted":"vTmXQJ1INyhGdVsRQWHn0+INhPQt1/4YXp72AfY0mtR6O+GUTd5hTDtp0RNYAw+K"</w:t>
      </w:r>
    </w:p>
    <w:p>
      <w:pPr>
        <w:pStyle w:val="26"/>
        <w:spacing w:after="0" w:line="240" w:lineRule="atLeast"/>
        <w:ind w:left="0" w:firstLine="0"/>
        <w:jc w:val="left"/>
        <w:rPr>
          <w:rFonts w:hint="eastAsia" w:ascii="Arial" w:hAnsi="Arial"/>
        </w:rPr>
      </w:pPr>
      <w:r>
        <w:rPr>
          <w:rFonts w:ascii="Arial" w:hAnsi="Arial"/>
        </w:rPr>
        <w:t>}</w:t>
      </w:r>
    </w:p>
    <w:p>
      <w:pPr>
        <w:pStyle w:val="22"/>
        <w:numPr>
          <w:ilvl w:val="0"/>
          <w:numId w:val="4"/>
        </w:numPr>
        <w:snapToGrid w:val="0"/>
        <w:spacing w:before="31" w:after="31" w:line="240" w:lineRule="auto"/>
        <w:ind w:firstLineChars="0"/>
        <w:rPr>
          <w:b/>
        </w:rPr>
      </w:pPr>
      <w:r>
        <w:rPr>
          <w:rFonts w:hint="eastAsia"/>
          <w:b/>
        </w:rPr>
        <w:t>发生错误时返回</w:t>
      </w:r>
    </w:p>
    <w:p>
      <w:pPr>
        <w:pStyle w:val="26"/>
        <w:spacing w:after="0" w:line="240" w:lineRule="atLeast"/>
        <w:ind w:left="0" w:firstLine="0"/>
        <w:jc w:val="left"/>
        <w:rPr>
          <w:rFonts w:ascii="Arial" w:hAnsi="Arial"/>
        </w:rPr>
      </w:pPr>
      <w:r>
        <w:rPr>
          <w:rFonts w:ascii="Arial" w:hAnsi="Arial"/>
        </w:rPr>
        <w:t>&lt;?xml version="1.0" encoding="utf-8"?&gt;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hint="eastAsia" w:ascii="Arial" w:hAnsi="Arial"/>
        </w:rPr>
        <w:tab/>
      </w:r>
      <w:r>
        <w:rPr>
          <w:rFonts w:ascii="Arial" w:hAnsi="Arial"/>
        </w:rPr>
        <w:t>&lt;result</w:t>
      </w:r>
      <w:r>
        <w:rPr>
          <w:rFonts w:hint="eastAsia" w:ascii="Arial" w:hAnsi="Arial"/>
        </w:rPr>
        <w:t>C</w:t>
      </w:r>
      <w:r>
        <w:rPr>
          <w:rFonts w:ascii="Arial" w:hAnsi="Arial"/>
        </w:rPr>
        <w:t>ode&gt;&lt;![CDATA[</w:t>
      </w:r>
      <w:r>
        <w:rPr>
          <w:rFonts w:hint="eastAsia" w:ascii="Arial" w:hAnsi="Arial"/>
        </w:rPr>
        <w:t>SYSTEM</w:t>
      </w:r>
      <w:r>
        <w:rPr>
          <w:rFonts w:ascii="Arial" w:hAnsi="Arial"/>
        </w:rPr>
        <w:t>_ERROR]]&gt;&lt;/result</w:t>
      </w:r>
      <w:r>
        <w:rPr>
          <w:rFonts w:hint="eastAsia" w:ascii="Arial" w:hAnsi="Arial"/>
        </w:rPr>
        <w:t>C</w:t>
      </w:r>
      <w:r>
        <w:rPr>
          <w:rFonts w:ascii="Arial" w:hAnsi="Arial"/>
        </w:rPr>
        <w:t>ode&gt;</w:t>
      </w:r>
    </w:p>
    <w:p>
      <w:pPr>
        <w:pStyle w:val="26"/>
        <w:spacing w:after="0" w:line="240" w:lineRule="atLeast"/>
        <w:ind w:left="0" w:firstLine="420"/>
        <w:jc w:val="left"/>
        <w:rPr>
          <w:rFonts w:ascii="Arial" w:hAnsi="Arial"/>
        </w:rPr>
      </w:pPr>
      <w:r>
        <w:rPr>
          <w:rFonts w:hint="eastAsia" w:ascii="Arial" w:hAnsi="Arial"/>
        </w:rPr>
        <w:t>&lt;resultMessage&gt;&lt;![CDATA[[</w:t>
      </w:r>
      <w:r>
        <w:rPr>
          <w:rFonts w:ascii="Arial" w:hAnsi="Arial"/>
        </w:rPr>
        <w:t>系统错误</w:t>
      </w:r>
      <w:r>
        <w:rPr>
          <w:rFonts w:hint="eastAsia" w:ascii="Arial" w:hAnsi="Arial"/>
        </w:rPr>
        <w:t>]]&gt;&lt;/resultMessage&gt;</w:t>
      </w:r>
      <w:r>
        <w:rPr>
          <w:rFonts w:ascii="Arial" w:hAnsi="Arial"/>
        </w:rPr>
        <w:tab/>
      </w:r>
      <w:r>
        <w:rPr>
          <w:rFonts w:ascii="Arial" w:hAnsi="Arial"/>
        </w:rPr>
        <w:t>&lt;sign&gt;&lt;![CDATA[0335185EA82D8257F7645307B7CF008E]]&gt;&lt;/sign&gt;</w:t>
      </w:r>
    </w:p>
    <w:p>
      <w:pPr>
        <w:pStyle w:val="26"/>
        <w:spacing w:after="0" w:line="240" w:lineRule="atLeast"/>
        <w:ind w:left="0" w:firstLine="0"/>
        <w:jc w:val="left"/>
        <w:rPr>
          <w:rFonts w:ascii="Arial" w:hAnsi="Arial"/>
        </w:rPr>
      </w:pPr>
      <w:r>
        <w:rPr>
          <w:rFonts w:ascii="Arial" w:hAnsi="Arial"/>
        </w:rPr>
        <w:tab/>
      </w:r>
      <w:r>
        <w:rPr>
          <w:rFonts w:ascii="Arial" w:hAnsi="Arial"/>
        </w:rPr>
        <w:t>&lt;sign</w:t>
      </w:r>
      <w:r>
        <w:rPr>
          <w:rFonts w:hint="eastAsia" w:ascii="Arial" w:hAnsi="Arial"/>
        </w:rPr>
        <w:t>T</w:t>
      </w:r>
      <w:r>
        <w:rPr>
          <w:rFonts w:ascii="Arial" w:hAnsi="Arial"/>
        </w:rPr>
        <w:t>ype&gt;&lt;![CDATA[md5]]&gt;&lt;/sig</w:t>
      </w:r>
      <w:r>
        <w:rPr>
          <w:rFonts w:hint="eastAsia" w:ascii="Arial" w:hAnsi="Arial"/>
        </w:rPr>
        <w:t>nT</w:t>
      </w:r>
      <w:r>
        <w:rPr>
          <w:rFonts w:ascii="Arial" w:hAnsi="Arial"/>
        </w:rPr>
        <w:t>ype&gt;</w:t>
      </w:r>
    </w:p>
    <w:p>
      <w:pPr>
        <w:pStyle w:val="26"/>
        <w:spacing w:after="0" w:line="240" w:lineRule="atLeast"/>
        <w:ind w:left="0" w:firstLine="0"/>
        <w:jc w:val="left"/>
        <w:rPr>
          <w:rFonts w:ascii="Arial" w:hAnsi="Arial"/>
        </w:rPr>
      </w:pPr>
      <w:r>
        <w:rPr>
          <w:rFonts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before="24" w:after="24" w:line="240" w:lineRule="atLeast"/>
        <w:ind w:left="0" w:firstLine="0"/>
        <w:jc w:val="left"/>
        <w:rPr>
          <w:rFonts w:ascii="Arial" w:hAnsi="Arial"/>
        </w:rPr>
      </w:pP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"resultCode"</w:t>
      </w:r>
      <w:r>
        <w:rPr>
          <w:rFonts w:ascii="Arial" w:hAnsi="Arial"/>
        </w:rPr>
        <w:t>:</w:t>
      </w:r>
      <w:r>
        <w:rPr>
          <w:rFonts w:hint="eastAsia" w:ascii="Arial" w:hAnsi="Arial"/>
        </w:rPr>
        <w:t>"SYSTEM_ERROR"</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"resultMessage"</w:t>
      </w:r>
      <w:r>
        <w:rPr>
          <w:rFonts w:ascii="Arial" w:hAnsi="Arial"/>
        </w:rPr>
        <w:t>:</w:t>
      </w:r>
      <w:r>
        <w:rPr>
          <w:rFonts w:hint="eastAsia" w:ascii="Arial" w:hAnsi="Arial"/>
        </w:rPr>
        <w:t>"系统错误"</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w:t>
      </w:r>
      <w:r>
        <w:rPr>
          <w:rFonts w:ascii="Arial" w:hAnsi="Arial"/>
        </w:rPr>
        <w:t>:</w:t>
      </w:r>
      <w:r>
        <w:rPr>
          <w:rFonts w:hint="eastAsia" w:ascii="Arial" w:hAnsi="Arial"/>
        </w:rPr>
        <w:t>"</w:t>
      </w:r>
      <w:r>
        <w:rPr>
          <w:rFonts w:ascii="Arial" w:hAnsi="Arial"/>
        </w:rPr>
        <w:t>0335185EA82D8257F7645307B7CF008E</w:t>
      </w:r>
      <w:r>
        <w:rPr>
          <w:rFonts w:hint="eastAsia" w:ascii="Arial" w:hAnsi="Arial"/>
        </w:rPr>
        <w:t>"</w:t>
      </w:r>
    </w:p>
    <w:p>
      <w:pPr>
        <w:pStyle w:val="26"/>
        <w:spacing w:before="24" w:after="24" w:line="240" w:lineRule="atLeast"/>
        <w:ind w:left="0" w:firstLine="0"/>
        <w:jc w:val="left"/>
        <w:rPr>
          <w:rFonts w:hint="eastAsia" w:ascii="Arial" w:hAnsi="Arial"/>
        </w:rPr>
      </w:pPr>
      <w:r>
        <w:rPr>
          <w:rFonts w:ascii="Arial" w:hAnsi="Arial"/>
        </w:rPr>
        <w:t>}</w:t>
      </w:r>
    </w:p>
    <w:p>
      <w:pPr>
        <w:pStyle w:val="24"/>
        <w:numPr>
          <w:ilvl w:val="0"/>
          <w:numId w:val="1"/>
        </w:numPr>
        <w:spacing w:before="156" w:after="156"/>
        <w:rPr>
          <w:rFonts w:hint="eastAsia" w:ascii="楷体" w:hAnsi="楷体" w:eastAsia="楷体" w:cs="楷体"/>
          <w:sz w:val="32"/>
        </w:rPr>
      </w:pPr>
      <w:bookmarkStart w:id="137" w:name="_Toc499196524"/>
      <w:r>
        <w:rPr>
          <w:rFonts w:hint="eastAsia" w:ascii="楷体" w:hAnsi="楷体" w:eastAsia="楷体" w:cs="楷体"/>
          <w:sz w:val="32"/>
        </w:rPr>
        <w:t>接口定义</w:t>
      </w:r>
      <w:bookmarkEnd w:id="137"/>
    </w:p>
    <w:p>
      <w:pPr>
        <w:pStyle w:val="25"/>
        <w:numPr>
          <w:ilvl w:val="1"/>
          <w:numId w:val="1"/>
        </w:numPr>
        <w:spacing w:before="156" w:after="93"/>
        <w:rPr>
          <w:rFonts w:hint="eastAsia" w:ascii="仿宋" w:hAnsi="仿宋" w:eastAsia="仿宋" w:cs="仿宋"/>
        </w:rPr>
      </w:pPr>
      <w:bookmarkStart w:id="138" w:name="_Toc499196525"/>
      <w:r>
        <w:rPr>
          <w:rFonts w:hint="eastAsia" w:ascii="仿宋" w:hAnsi="仿宋" w:eastAsia="仿宋" w:cs="仿宋"/>
        </w:rPr>
        <w:t>医院提供给平台调用（SPI部分）</w:t>
      </w:r>
      <w:bookmarkEnd w:id="138"/>
    </w:p>
    <w:p>
      <w:pPr>
        <w:pStyle w:val="28"/>
        <w:numPr>
          <w:ilvl w:val="2"/>
          <w:numId w:val="1"/>
        </w:numPr>
        <w:spacing w:before="156" w:after="62"/>
        <w:rPr>
          <w:rFonts w:hint="eastAsia" w:ascii="仿宋" w:hAnsi="仿宋" w:eastAsia="仿宋" w:cs="仿宋"/>
        </w:rPr>
      </w:pPr>
      <w:bookmarkStart w:id="139" w:name="_Toc499196526"/>
      <w:r>
        <w:rPr>
          <w:rFonts w:hint="eastAsia" w:ascii="仿宋" w:hAnsi="仿宋" w:eastAsia="仿宋" w:cs="仿宋"/>
        </w:rPr>
        <w:t>公共部分</w:t>
      </w:r>
      <w:bookmarkEnd w:id="139"/>
    </w:p>
    <w:p>
      <w:pPr>
        <w:pStyle w:val="4"/>
        <w:numPr>
          <w:ilvl w:val="3"/>
          <w:numId w:val="1"/>
        </w:numPr>
        <w:rPr>
          <w:color w:val="7030A0"/>
        </w:rPr>
      </w:pPr>
      <w:r>
        <w:rPr>
          <w:rFonts w:hint="eastAsia"/>
          <w:color w:val="7030A0"/>
        </w:rPr>
        <w:t>网络通讯测试（</w:t>
      </w:r>
      <w:r>
        <w:rPr>
          <w:color w:val="7030A0"/>
        </w:rPr>
        <w:t>TestNet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Test</w:t>
            </w:r>
            <w:r>
              <w:rPr>
                <w:rFonts w:ascii="Arial" w:hAnsi="Arial" w:cs="MS Shell Dlg 2"/>
                <w:b/>
                <w:color w:val="auto"/>
                <w:lang w:val="en-US" w:eastAsia="zh-CN"/>
              </w:rPr>
              <w:t>Net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平台调用该测试医院接口服务网络是否通畅，服务是否处于工作状态、数据库是否处于连接状态。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ip</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请求IP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systemTime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返回系统时间，格式：YYYY-MM-DD HH24:MI:SS</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&lt;ip&gt;&lt;![CDATA[127.0.0.1]]&gt;&lt;/ip&gt;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hint="eastAsia" w:ascii="Arial" w:hAnsi="Arial"/>
        </w:rPr>
        <w:t>&lt;systemTime&gt;2014-10-01 20:22:10&lt;/systemTime&gt;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3"/>
        <w:rPr>
          <w:rFonts w:hint="eastAsia" w:ascii="Arial" w:hAnsi="Arial"/>
        </w:rPr>
      </w:pPr>
    </w:p>
    <w:p>
      <w:pPr>
        <w:pStyle w:val="4"/>
        <w:numPr>
          <w:ilvl w:val="3"/>
          <w:numId w:val="1"/>
        </w:numPr>
        <w:rPr>
          <w:rFonts w:hint="eastAsia"/>
          <w:color w:val="7030A0"/>
        </w:rPr>
      </w:pPr>
      <w:bookmarkStart w:id="140" w:name="_Toc279654310"/>
      <w:r>
        <w:rPr>
          <w:rFonts w:hint="eastAsia" w:cs="Arial"/>
          <w:color w:val="7030A0"/>
        </w:rPr>
        <w:t>医</w:t>
      </w:r>
      <w:r>
        <w:rPr>
          <w:rFonts w:hint="eastAsia"/>
          <w:color w:val="7030A0"/>
        </w:rPr>
        <w:t>院信息</w:t>
      </w:r>
      <w:bookmarkEnd w:id="140"/>
      <w:r>
        <w:rPr>
          <w:rFonts w:hint="eastAsia"/>
          <w:color w:val="7030A0"/>
        </w:rPr>
        <w:t>查询（GetHopitalInfo）</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GetHopitalInfo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平台调用该接口，根据医院编号获取医院的详细信息。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shortName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医院名称简称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telephone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webSite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医院网站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microB</w:t>
            </w:r>
            <w:r>
              <w:rPr>
                <w:rFonts w:hint="eastAsia" w:ascii="Arial" w:hAnsi="Arial" w:cs="MS Shell Dlg 2"/>
                <w:color w:val="auto"/>
                <w:lang w:val="en-US" w:eastAsia="zh-CN"/>
              </w:rPr>
              <w:t>log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医院微博地址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w:t>
            </w:r>
            <w:r>
              <w:rPr>
                <w:rFonts w:hint="eastAsia" w:ascii="Arial" w:hAnsi="Arial" w:cs="MS Shell Dlg 2"/>
                <w:color w:val="auto"/>
                <w:lang w:val="en-US" w:eastAsia="zh-CN"/>
              </w:rPr>
              <w:t>evel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医院等级，详见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"医院等级字典"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“医院等级”</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belong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医院所属：1-部直署医院 </w:t>
            </w:r>
            <w:r>
              <w:rPr>
                <w:rFonts w:ascii="Arial" w:hAnsi="Arial" w:cs="MS Shell Dlg 2"/>
                <w:color w:val="auto"/>
                <w:lang w:val="en-US" w:eastAsia="zh-CN"/>
              </w:rPr>
              <w:t>2</w:t>
            </w:r>
            <w:r>
              <w:rPr>
                <w:rFonts w:hint="eastAsia" w:ascii="Arial" w:hAnsi="Arial" w:cs="MS Shell Dlg 2"/>
                <w:color w:val="auto"/>
                <w:lang w:val="en-US" w:eastAsia="zh-CN"/>
              </w:rPr>
              <w:t>-省直属医院 3-市直属医院 4-部队医院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医院类型：</w:t>
            </w:r>
            <w:r>
              <w:rPr>
                <w:rFonts w:ascii="Arial" w:hAnsi="Arial" w:cs="MS Shell Dlg 2"/>
                <w:color w:val="auto"/>
                <w:lang w:val="en-US" w:eastAsia="zh-CN"/>
              </w:rPr>
              <w:t>1-综合性医院</w:t>
            </w:r>
            <w:r>
              <w:rPr>
                <w:rFonts w:hint="eastAsia" w:ascii="Arial" w:hAnsi="Arial" w:cs="MS Shell Dlg 2"/>
                <w:color w:val="auto"/>
                <w:lang w:val="en-US" w:eastAsia="zh-CN"/>
              </w:rPr>
              <w:t xml:space="preserve"> 2-专科医院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ate</w:t>
            </w:r>
            <w:r>
              <w:rPr>
                <w:rFonts w:ascii="Arial" w:hAnsi="Arial" w:cs="MS Shell Dlg 2"/>
                <w:color w:val="auto"/>
                <w:lang w:val="en-US" w:eastAsia="zh-CN"/>
              </w:rPr>
              <w:t>gory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医院性质：1-公立 2-私立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rule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医院预约挂号规则说明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busLine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spacing w:before="31" w:after="31"/>
              <w:ind w:firstLine="420"/>
              <w:jc w:val="left"/>
              <w:rPr>
                <w:rFonts w:hint="eastAsia" w:ascii="Arial" w:hAnsi="Arial"/>
                <w:color w:val="auto"/>
                <w:szCs w:val="18"/>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乘车路线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honour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spacing w:before="31" w:after="31"/>
              <w:ind w:firstLine="420"/>
              <w:jc w:val="left"/>
              <w:rPr>
                <w:rFonts w:hint="eastAsia" w:ascii="Arial" w:hAnsi="Arial"/>
                <w:color w:val="auto"/>
                <w:szCs w:val="18"/>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所获荣誉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introduction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expertise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医院专长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maxDays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最大预约天数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w:t>
            </w:r>
            <w:r>
              <w:rPr>
                <w:rFonts w:ascii="Arial" w:hAnsi="Arial" w:cs="MS Shell Dlg 2"/>
                <w:color w:val="auto"/>
                <w:lang w:val="en-US" w:eastAsia="zh-CN"/>
              </w:rPr>
              <w:t>T</w:t>
            </w:r>
            <w:r>
              <w:rPr>
                <w:rFonts w:hint="eastAsia" w:ascii="Arial" w:hAnsi="Arial" w:cs="MS Shell Dlg 2"/>
                <w:color w:val="auto"/>
                <w:lang w:val="en-US" w:eastAsia="zh-CN"/>
              </w:rPr>
              <w: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开始业务时间，格式：HH:MI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停止业务时间，格式：HH:MI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longitude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w:t>
            </w:r>
            <w:r>
              <w:rPr>
                <w:rFonts w:ascii="Arial" w:hAnsi="Arial" w:cs="MS Shell Dlg 2"/>
                <w:color w:val="auto"/>
                <w:lang w:val="en-US" w:eastAsia="zh-CN"/>
              </w:rPr>
              <w:t>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医院所在位置经度，例：</w:t>
            </w:r>
            <w:r>
              <w:rPr>
                <w:rFonts w:ascii="Arial" w:hAnsi="Arial" w:cs="MS Shell Dlg 2"/>
                <w:color w:val="auto"/>
                <w:lang w:val="en-US" w:eastAsia="zh-CN"/>
              </w:rPr>
              <w:t>113.452472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latitude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医院所在位置纬度，例：</w:t>
            </w:r>
            <w:r>
              <w:rPr>
                <w:rFonts w:ascii="Arial" w:hAnsi="Arial" w:cs="MS Shell Dlg 2"/>
                <w:color w:val="auto"/>
                <w:lang w:val="en-US" w:eastAsia="zh-CN"/>
              </w:rPr>
              <w:t>23.111814</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hint="eastAsia" w:ascii="Arial" w:hAnsi="Arial"/>
        </w:rPr>
      </w:pPr>
      <w:r>
        <w:rPr>
          <w:rFonts w:hint="eastAsia" w:ascii="Arial" w:hAnsi="Arial"/>
        </w:rPr>
        <w:t>&lt;name&gt;陕西省中医医院&lt;/name&gt;</w:t>
      </w:r>
    </w:p>
    <w:p>
      <w:pPr>
        <w:pStyle w:val="26"/>
        <w:spacing w:after="0" w:line="240" w:lineRule="atLeast"/>
        <w:ind w:left="0" w:firstLine="420"/>
        <w:jc w:val="left"/>
        <w:rPr>
          <w:rFonts w:hint="eastAsia" w:ascii="Arial" w:hAnsi="Arial"/>
        </w:rPr>
      </w:pPr>
      <w:r>
        <w:rPr>
          <w:rFonts w:hint="eastAsia" w:ascii="Arial" w:hAnsi="Arial"/>
        </w:rPr>
        <w:t>&lt;shortName&gt;陕西省中医&lt;/shortName&gt;</w:t>
      </w:r>
    </w:p>
    <w:p>
      <w:pPr>
        <w:pStyle w:val="26"/>
        <w:spacing w:after="0" w:line="240" w:lineRule="atLeast"/>
        <w:ind w:left="0" w:firstLine="420"/>
        <w:jc w:val="left"/>
        <w:rPr>
          <w:rFonts w:hint="eastAsia" w:ascii="Arial" w:hAnsi="Arial"/>
        </w:rPr>
      </w:pPr>
      <w:r>
        <w:rPr>
          <w:rFonts w:hint="eastAsia" w:ascii="Arial" w:hAnsi="Arial"/>
        </w:rPr>
        <w:t>&lt;address&gt;湖南省长沙市天心区&lt;/address&gt;</w:t>
      </w:r>
    </w:p>
    <w:p>
      <w:pPr>
        <w:pStyle w:val="26"/>
        <w:spacing w:after="0" w:line="240" w:lineRule="atLeast"/>
        <w:ind w:left="0" w:firstLine="420"/>
        <w:jc w:val="left"/>
        <w:rPr>
          <w:rFonts w:ascii="Arial" w:hAnsi="Arial"/>
        </w:rPr>
      </w:pPr>
      <w:r>
        <w:rPr>
          <w:rFonts w:ascii="Arial" w:hAnsi="Arial"/>
        </w:rPr>
        <w:t>&lt;telephone&gt;120&lt;/telephone&gt;</w:t>
      </w:r>
    </w:p>
    <w:p>
      <w:pPr>
        <w:pStyle w:val="26"/>
        <w:spacing w:after="0" w:line="240" w:lineRule="atLeast"/>
        <w:ind w:left="0" w:firstLine="420"/>
        <w:jc w:val="left"/>
        <w:rPr>
          <w:rFonts w:ascii="Arial" w:hAnsi="Arial"/>
        </w:rPr>
      </w:pPr>
      <w:r>
        <w:rPr>
          <w:rFonts w:ascii="Arial" w:hAnsi="Arial"/>
        </w:rPr>
        <w:t>&lt;webSite&gt; &lt;/webSite&gt;</w:t>
      </w:r>
    </w:p>
    <w:p>
      <w:pPr>
        <w:pStyle w:val="26"/>
        <w:spacing w:after="0" w:line="240" w:lineRule="atLeast"/>
        <w:ind w:left="0" w:firstLine="0"/>
        <w:jc w:val="left"/>
        <w:rPr>
          <w:rFonts w:ascii="Arial" w:hAnsi="Arial"/>
        </w:rPr>
      </w:pPr>
      <w:r>
        <w:rPr>
          <w:rFonts w:ascii="Arial" w:hAnsi="Arial"/>
        </w:rPr>
        <w:t xml:space="preserve"> </w:t>
      </w:r>
      <w:r>
        <w:rPr>
          <w:rFonts w:hint="eastAsia" w:ascii="Arial" w:hAnsi="Arial"/>
        </w:rPr>
        <w:tab/>
      </w:r>
      <w:r>
        <w:rPr>
          <w:rFonts w:ascii="Arial" w:hAnsi="Arial"/>
        </w:rPr>
        <w:t>&lt;microBlog&gt;&lt;/microBlog&gt;</w:t>
      </w:r>
    </w:p>
    <w:p>
      <w:pPr>
        <w:pStyle w:val="26"/>
        <w:spacing w:after="0" w:line="240" w:lineRule="atLeast"/>
        <w:ind w:left="0" w:firstLine="0"/>
        <w:jc w:val="left"/>
        <w:rPr>
          <w:rFonts w:ascii="Arial" w:hAnsi="Arial"/>
        </w:rPr>
      </w:pPr>
      <w:r>
        <w:rPr>
          <w:rFonts w:ascii="Arial" w:hAnsi="Arial"/>
        </w:rPr>
        <w:t xml:space="preserve"> </w:t>
      </w:r>
      <w:r>
        <w:rPr>
          <w:rFonts w:hint="eastAsia" w:ascii="Arial" w:hAnsi="Arial"/>
        </w:rPr>
        <w:tab/>
      </w:r>
      <w:r>
        <w:rPr>
          <w:rFonts w:ascii="Arial" w:hAnsi="Arial"/>
        </w:rPr>
        <w:t>&lt;level&gt;1&lt;/level&gt;</w:t>
      </w:r>
    </w:p>
    <w:p>
      <w:pPr>
        <w:pStyle w:val="26"/>
        <w:spacing w:after="0" w:line="240" w:lineRule="atLeast"/>
        <w:ind w:left="0" w:firstLine="420"/>
        <w:jc w:val="left"/>
        <w:rPr>
          <w:rFonts w:ascii="Arial" w:hAnsi="Arial"/>
        </w:rPr>
      </w:pPr>
      <w:r>
        <w:rPr>
          <w:rFonts w:ascii="Arial" w:hAnsi="Arial"/>
        </w:rPr>
        <w:t>&lt;belong&gt;2&lt;/belong&gt;</w:t>
      </w:r>
    </w:p>
    <w:p>
      <w:pPr>
        <w:pStyle w:val="26"/>
        <w:spacing w:after="0" w:line="240" w:lineRule="atLeast"/>
        <w:ind w:left="0" w:firstLine="420"/>
        <w:jc w:val="left"/>
        <w:rPr>
          <w:rFonts w:ascii="Arial" w:hAnsi="Arial"/>
        </w:rPr>
      </w:pPr>
      <w:r>
        <w:rPr>
          <w:rFonts w:ascii="Arial" w:hAnsi="Arial"/>
        </w:rPr>
        <w:t>&lt;type&gt;1&lt;/type&gt;</w:t>
      </w:r>
    </w:p>
    <w:p>
      <w:pPr>
        <w:pStyle w:val="26"/>
        <w:spacing w:after="0" w:line="240" w:lineRule="atLeast"/>
        <w:ind w:left="0" w:firstLine="420"/>
        <w:jc w:val="left"/>
        <w:rPr>
          <w:rFonts w:ascii="Arial" w:hAnsi="Arial"/>
        </w:rPr>
      </w:pPr>
      <w:r>
        <w:rPr>
          <w:rFonts w:ascii="Arial" w:hAnsi="Arial"/>
        </w:rPr>
        <w:t>&lt;category&gt;1&lt;/category&gt;</w:t>
      </w:r>
    </w:p>
    <w:p>
      <w:pPr>
        <w:pStyle w:val="26"/>
        <w:spacing w:after="0" w:line="240" w:lineRule="atLeast"/>
        <w:ind w:left="0" w:firstLine="420"/>
        <w:jc w:val="left"/>
        <w:rPr>
          <w:rFonts w:ascii="Arial" w:hAnsi="Arial"/>
        </w:rPr>
      </w:pPr>
      <w:r>
        <w:rPr>
          <w:rFonts w:ascii="Arial" w:hAnsi="Arial"/>
        </w:rPr>
        <w:t>&lt;rule&gt;&lt;/rule&gt;</w:t>
      </w:r>
    </w:p>
    <w:p>
      <w:pPr>
        <w:pStyle w:val="26"/>
        <w:spacing w:after="0" w:line="240" w:lineRule="atLeast"/>
        <w:ind w:left="0" w:firstLine="420"/>
        <w:jc w:val="left"/>
        <w:rPr>
          <w:rFonts w:ascii="Arial" w:hAnsi="Arial"/>
        </w:rPr>
      </w:pPr>
      <w:r>
        <w:rPr>
          <w:rFonts w:ascii="Arial" w:hAnsi="Arial"/>
        </w:rPr>
        <w:t>&lt;busLine&gt;&lt;/busLine&gt;</w:t>
      </w:r>
    </w:p>
    <w:p>
      <w:pPr>
        <w:pStyle w:val="26"/>
        <w:spacing w:after="0" w:line="240" w:lineRule="atLeast"/>
        <w:ind w:left="0" w:firstLine="420"/>
        <w:jc w:val="left"/>
        <w:rPr>
          <w:rFonts w:ascii="Arial" w:hAnsi="Arial"/>
        </w:rPr>
      </w:pPr>
      <w:r>
        <w:rPr>
          <w:rFonts w:ascii="Arial" w:hAnsi="Arial"/>
        </w:rPr>
        <w:t>&lt;honour&gt;&lt;/honour&gt;</w:t>
      </w:r>
    </w:p>
    <w:p>
      <w:pPr>
        <w:pStyle w:val="26"/>
        <w:spacing w:after="0" w:line="240" w:lineRule="atLeast"/>
        <w:ind w:left="0" w:firstLine="420"/>
        <w:jc w:val="left"/>
        <w:rPr>
          <w:rFonts w:ascii="Arial" w:hAnsi="Arial"/>
        </w:rPr>
      </w:pPr>
      <w:r>
        <w:rPr>
          <w:rFonts w:ascii="Arial" w:hAnsi="Arial"/>
        </w:rPr>
        <w:t>&lt;introduction&gt;&lt;/introduction&gt;</w:t>
      </w:r>
    </w:p>
    <w:p>
      <w:pPr>
        <w:pStyle w:val="26"/>
        <w:spacing w:after="0" w:line="240" w:lineRule="atLeast"/>
        <w:ind w:left="0" w:firstLine="420"/>
        <w:jc w:val="left"/>
        <w:rPr>
          <w:rFonts w:hint="eastAsia" w:ascii="Arial" w:hAnsi="Arial"/>
        </w:rPr>
      </w:pPr>
      <w:r>
        <w:rPr>
          <w:rFonts w:hint="eastAsia" w:ascii="Arial" w:hAnsi="Arial"/>
        </w:rPr>
        <w:t>&lt;expertise&gt;医院专长&lt;/expertise&gt;</w:t>
      </w:r>
    </w:p>
    <w:p>
      <w:pPr>
        <w:pStyle w:val="26"/>
        <w:spacing w:after="0" w:line="240" w:lineRule="atLeast"/>
        <w:ind w:left="0" w:firstLine="0"/>
        <w:jc w:val="left"/>
        <w:rPr>
          <w:rFonts w:ascii="Arial" w:hAnsi="Arial"/>
        </w:rPr>
      </w:pPr>
      <w:r>
        <w:rPr>
          <w:rFonts w:ascii="Arial" w:hAnsi="Arial"/>
        </w:rPr>
        <w:t xml:space="preserve"> </w:t>
      </w:r>
      <w:r>
        <w:rPr>
          <w:rFonts w:hint="eastAsia" w:ascii="Arial" w:hAnsi="Arial"/>
        </w:rPr>
        <w:tab/>
      </w:r>
      <w:r>
        <w:rPr>
          <w:rFonts w:ascii="Arial" w:hAnsi="Arial"/>
        </w:rPr>
        <w:t>&lt;maxDays&gt;7&lt;/maxDays&gt;</w:t>
      </w:r>
    </w:p>
    <w:p>
      <w:pPr>
        <w:pStyle w:val="26"/>
        <w:spacing w:after="0" w:line="240" w:lineRule="atLeast"/>
        <w:ind w:left="0" w:firstLine="420"/>
        <w:jc w:val="left"/>
        <w:rPr>
          <w:rFonts w:ascii="Arial" w:hAnsi="Arial"/>
        </w:rPr>
      </w:pPr>
      <w:r>
        <w:rPr>
          <w:rFonts w:ascii="Arial" w:hAnsi="Arial"/>
        </w:rPr>
        <w:t>&lt;startTime&gt;&lt;/startTime&gt;</w:t>
      </w:r>
    </w:p>
    <w:p>
      <w:pPr>
        <w:pStyle w:val="26"/>
        <w:spacing w:after="0" w:line="240" w:lineRule="atLeast"/>
        <w:ind w:left="0" w:firstLine="420"/>
        <w:jc w:val="left"/>
        <w:rPr>
          <w:rFonts w:hint="eastAsia" w:ascii="Arial" w:hAnsi="Arial"/>
        </w:rPr>
      </w:pPr>
      <w:r>
        <w:rPr>
          <w:rFonts w:ascii="Arial" w:hAnsi="Arial"/>
        </w:rPr>
        <w:t>&lt;endTime&gt;&lt;/endTime&gt;</w:t>
      </w:r>
    </w:p>
    <w:p>
      <w:pPr>
        <w:pStyle w:val="26"/>
        <w:spacing w:after="0" w:line="240" w:lineRule="atLeast"/>
        <w:ind w:left="0" w:firstLine="420"/>
        <w:jc w:val="left"/>
        <w:rPr>
          <w:rFonts w:ascii="Arial" w:hAnsi="Arial"/>
        </w:rPr>
      </w:pPr>
      <w:r>
        <w:rPr>
          <w:rFonts w:ascii="Arial" w:hAnsi="Arial"/>
        </w:rPr>
        <w:t>&lt;longitude&gt;&lt;/longitude&gt;</w:t>
      </w:r>
    </w:p>
    <w:p>
      <w:pPr>
        <w:pStyle w:val="26"/>
        <w:spacing w:after="0" w:line="240" w:lineRule="atLeast"/>
        <w:ind w:left="0" w:firstLine="420"/>
        <w:jc w:val="left"/>
        <w:rPr>
          <w:rFonts w:ascii="Arial" w:hAnsi="Arial"/>
        </w:rPr>
      </w:pPr>
      <w:r>
        <w:rPr>
          <w:rFonts w:ascii="Arial" w:hAnsi="Arial"/>
        </w:rPr>
        <w:t>&lt;latitude&gt;&lt;/latitude&gt;</w:t>
      </w:r>
    </w:p>
    <w:p>
      <w:pPr>
        <w:pStyle w:val="26"/>
        <w:spacing w:after="0" w:line="240" w:lineRule="atLeast"/>
        <w:ind w:left="0" w:firstLine="0"/>
        <w:jc w:val="left"/>
        <w:rPr>
          <w:rFonts w:hint="eastAsia" w:ascii="Arial" w:hAnsi="Arial"/>
        </w:rPr>
      </w:pPr>
      <w:r>
        <w:rPr>
          <w:rFonts w:ascii="Arial" w:hAnsi="Arial"/>
        </w:rPr>
        <w:t>&lt;/response&gt;</w:t>
      </w:r>
    </w:p>
    <w:p>
      <w:pPr>
        <w:pStyle w:val="23"/>
        <w:rPr>
          <w:rFonts w:ascii="Arial" w:hAnsi="Arial"/>
        </w:rPr>
      </w:pPr>
    </w:p>
    <w:p>
      <w:pPr>
        <w:pStyle w:val="4"/>
        <w:numPr>
          <w:ilvl w:val="3"/>
          <w:numId w:val="1"/>
        </w:numPr>
        <w:rPr>
          <w:rFonts w:hint="eastAsia"/>
          <w:color w:val="7030A0"/>
        </w:rPr>
      </w:pPr>
      <w:r>
        <w:rPr>
          <w:rFonts w:hint="eastAsia" w:cs="Arial"/>
          <w:color w:val="7030A0"/>
        </w:rPr>
        <w:t>推</w:t>
      </w:r>
      <w:r>
        <w:rPr>
          <w:rFonts w:hint="eastAsia"/>
          <w:color w:val="7030A0"/>
        </w:rPr>
        <w:t>送信息查询（QueryPush）</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w:t>
            </w:r>
            <w:r>
              <w:rPr>
                <w:rFonts w:hint="eastAsia" w:ascii="Arial" w:hAnsi="Arial" w:cs="MS Shell Dlg 2"/>
                <w:b/>
                <w:color w:val="auto"/>
                <w:lang w:val="en-US" w:eastAsia="zh-CN"/>
              </w:rPr>
              <w:t>Push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5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平台调用医院的该接口获取院内推送消息。</w:t>
            </w:r>
          </w:p>
          <w:p>
            <w:pPr>
              <w:pStyle w:val="23"/>
              <w:rPr>
                <w:rFonts w:hint="eastAsia" w:ascii="Arial" w:hAnsi="Arial" w:cs="MS Shell Dlg 2"/>
                <w:color w:val="auto"/>
                <w:lang w:val="en-US" w:eastAsia="zh-CN"/>
              </w:rPr>
            </w:pPr>
            <w:r>
              <w:rPr>
                <w:rFonts w:ascii="Arial" w:hAnsi="Arial" w:cs="MS Shell Dlg 2"/>
                <w:color w:val="auto"/>
                <w:lang w:val="en-US" w:eastAsia="zh-CN"/>
              </w:rPr>
              <w:t>例如</w:t>
            </w:r>
            <w:r>
              <w:rPr>
                <w:rFonts w:hint="eastAsia" w:ascii="Arial" w:hAnsi="Arial" w:cs="MS Shell Dlg 2"/>
                <w:color w:val="auto"/>
                <w:lang w:val="en-US" w:eastAsia="zh-CN"/>
              </w:rPr>
              <w:t>待缴费消息提醒、排队消息提醒、检查/检验报告提醒等。</w:t>
            </w:r>
          </w:p>
          <w:p>
            <w:pPr>
              <w:pStyle w:val="23"/>
              <w:rPr>
                <w:rFonts w:ascii="Arial" w:hAnsi="Arial" w:cs="MS Shell Dlg 2"/>
                <w:color w:val="auto"/>
                <w:lang w:val="en-US" w:eastAsia="zh-CN"/>
              </w:rPr>
            </w:pPr>
            <w:r>
              <w:rPr>
                <w:rFonts w:hint="eastAsia" w:ascii="Arial" w:hAnsi="Arial" w:cs="MS Shell Dlg 2"/>
                <w:color w:val="auto"/>
                <w:lang w:val="en-US" w:eastAsia="zh-CN"/>
              </w:rPr>
              <w:t>平台通过轮询调用该接口，获取到推送后即时推送消息到用户。</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如果通过平台挂号成功后产生的待缴费、排队等记录，平台订单号必传，否则会影响推送到用户的准确性。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push</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推送的信息集合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就诊人院内ID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就诊人卡类型</w:t>
            </w:r>
            <w:r>
              <w:rPr>
                <w:rFonts w:hint="eastAsia" w:ascii="Arial" w:hAnsi="Arial" w:cs="MS Shell Dlg 2"/>
                <w:color w:val="auto"/>
                <w:kern w:val="0"/>
                <w:szCs w:val="18"/>
                <w:lang w:val="en-US" w:eastAsia="zh-CN"/>
              </w:rPr>
              <w:t>，</w:t>
            </w:r>
            <w:r>
              <w:rPr>
                <w:rFonts w:hint="eastAsia" w:ascii="Arial" w:hAnsi="Arial" w:cs="MS Shell Dlg 2"/>
                <w:color w:val="auto"/>
                <w:lang w:val="en-US" w:eastAsia="zh-CN"/>
              </w:rPr>
              <w:t xml:space="preserve">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就诊人卡号码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就诊人证件类型，详见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hint="eastAsia" w:ascii="Arial" w:hAnsi="Arial" w:cs="MS Shell Dlg 2"/>
                <w:color w:val="auto"/>
                <w:lang w:val="en-US" w:eastAsia="zh-CN"/>
              </w:rPr>
              <w:t>（只有当就诊人在院内无证件时，此项才能为空）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就诊人证件号码</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（只有当就诊人在院内无证件时，此项才能为空）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就诊人性别，详见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9"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orderId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平台挂号订单号（如果通过平台挂号成功后产生的待缴费和排队等记录，此订单号必传，否则会影响推送到用户的准确性）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院内挂号订单号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w:t>
            </w:r>
            <w:r>
              <w:rPr>
                <w:rFonts w:ascii="Arial" w:hAnsi="Arial" w:cs="MS Shell Dlg 2"/>
                <w:color w:val="auto"/>
                <w:lang w:val="en-US" w:eastAsia="zh-CN"/>
              </w:rPr>
              <w:t>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extra</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r>
              <w:rPr>
                <w:rFonts w:ascii="Arial" w:hAnsi="Arial" w:cs="MS Shell Dlg 2"/>
                <w:color w:val="auto"/>
                <w:lang w:val="en-US" w:eastAsia="zh-CN"/>
              </w:rPr>
              <w:t>Type=1、</w:t>
            </w:r>
            <w:r>
              <w:rPr>
                <w:rFonts w:hint="eastAsia" w:ascii="Arial" w:hAnsi="Arial" w:cs="MS Shell Dlg 2"/>
                <w:color w:val="auto"/>
                <w:lang w:val="en-US" w:eastAsia="zh-CN"/>
              </w:rPr>
              <w:t>12、13必填，为费用，单位：分</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push</w:t>
            </w:r>
            <w:r>
              <w:rPr>
                <w:rFonts w:ascii="Arial" w:hAnsi="Arial" w:cs="MS Shell Dlg 2"/>
                <w:color w:val="auto"/>
                <w:lang w:val="en-US" w:eastAsia="zh-CN"/>
              </w:rPr>
              <w:t>Type=2、</w:t>
            </w:r>
            <w:r>
              <w:rPr>
                <w:rFonts w:hint="eastAsia" w:ascii="Arial" w:hAnsi="Arial" w:cs="MS Shell Dlg 2"/>
                <w:color w:val="auto"/>
                <w:lang w:val="en-US" w:eastAsia="zh-CN"/>
              </w:rPr>
              <w:t>9必填，为排队人数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2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推送类型：</w:t>
            </w:r>
          </w:p>
          <w:p>
            <w:pPr>
              <w:pStyle w:val="23"/>
              <w:rPr>
                <w:rFonts w:ascii="Arial" w:hAnsi="Arial" w:cs="MS Shell Dlg 2"/>
                <w:color w:val="auto"/>
                <w:lang w:val="en-US" w:eastAsia="zh-CN"/>
              </w:rPr>
            </w:pPr>
            <w:r>
              <w:rPr>
                <w:rFonts w:hint="eastAsia" w:ascii="Arial" w:hAnsi="Arial" w:cs="MS Shell Dlg 2"/>
                <w:color w:val="auto"/>
                <w:lang w:val="en-US" w:eastAsia="zh-CN"/>
              </w:rPr>
              <w:t>1-待缴费提醒</w:t>
            </w:r>
          </w:p>
          <w:p>
            <w:pPr>
              <w:pStyle w:val="23"/>
              <w:rPr>
                <w:rFonts w:ascii="Arial" w:hAnsi="Arial" w:cs="MS Shell Dlg 2"/>
                <w:color w:val="auto"/>
                <w:lang w:val="en-US" w:eastAsia="zh-CN"/>
              </w:rPr>
            </w:pPr>
            <w:r>
              <w:rPr>
                <w:rFonts w:hint="eastAsia" w:ascii="Arial" w:hAnsi="Arial" w:cs="MS Shell Dlg 2"/>
                <w:color w:val="auto"/>
                <w:lang w:val="en-US" w:eastAsia="zh-CN"/>
              </w:rPr>
              <w:t>2-新排队提醒</w:t>
            </w:r>
          </w:p>
          <w:p>
            <w:pPr>
              <w:pStyle w:val="23"/>
              <w:rPr>
                <w:rFonts w:ascii="Arial" w:hAnsi="Arial" w:cs="MS Shell Dlg 2"/>
                <w:color w:val="auto"/>
                <w:lang w:val="en-US" w:eastAsia="zh-CN"/>
              </w:rPr>
            </w:pPr>
            <w:r>
              <w:rPr>
                <w:rFonts w:hint="eastAsia" w:ascii="Arial" w:hAnsi="Arial" w:cs="MS Shell Dlg 2"/>
                <w:color w:val="auto"/>
                <w:lang w:val="en-US" w:eastAsia="zh-CN"/>
              </w:rPr>
              <w:t>3-检查</w:t>
            </w:r>
            <w:r>
              <w:rPr>
                <w:rFonts w:ascii="Arial" w:hAnsi="Arial" w:cs="MS Shell Dlg 2"/>
                <w:color w:val="auto"/>
                <w:lang w:val="en-US" w:eastAsia="zh-CN"/>
              </w:rPr>
              <w:t>/检验报告提醒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4-缴费单执行通知（完成取药/医技项目等）</w:t>
            </w:r>
          </w:p>
          <w:p>
            <w:pPr>
              <w:pStyle w:val="23"/>
              <w:rPr>
                <w:rFonts w:ascii="Arial" w:hAnsi="Arial" w:cs="MS Shell Dlg 2"/>
                <w:color w:val="auto"/>
                <w:lang w:val="en-US" w:eastAsia="zh-CN"/>
              </w:rPr>
            </w:pPr>
            <w:r>
              <w:rPr>
                <w:rFonts w:ascii="Arial" w:hAnsi="Arial" w:cs="MS Shell Dlg 2"/>
                <w:color w:val="auto"/>
                <w:lang w:val="en-US" w:eastAsia="zh-CN"/>
              </w:rPr>
              <w:t>5</w:t>
            </w:r>
            <w:r>
              <w:rPr>
                <w:rFonts w:hint="eastAsia" w:ascii="Arial" w:hAnsi="Arial" w:cs="MS Shell Dlg 2"/>
                <w:color w:val="auto"/>
                <w:lang w:val="en-US" w:eastAsia="zh-CN"/>
              </w:rPr>
              <w:t>-体检报告提醒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6-常规检验报告提醒</w:t>
            </w:r>
          </w:p>
          <w:p>
            <w:pPr>
              <w:pStyle w:val="23"/>
              <w:rPr>
                <w:rFonts w:ascii="Arial" w:hAnsi="Arial" w:cs="MS Shell Dlg 2"/>
                <w:color w:val="auto"/>
                <w:lang w:val="en-US" w:eastAsia="zh-CN"/>
              </w:rPr>
            </w:pPr>
            <w:r>
              <w:rPr>
                <w:rFonts w:hint="eastAsia" w:ascii="Arial" w:hAnsi="Arial" w:cs="MS Shell Dlg 2"/>
                <w:color w:val="auto"/>
                <w:lang w:val="en-US" w:eastAsia="zh-CN"/>
              </w:rPr>
              <w:t>7-药敏检验报告提醒</w:t>
            </w:r>
          </w:p>
          <w:p>
            <w:pPr>
              <w:pStyle w:val="23"/>
              <w:rPr>
                <w:rFonts w:ascii="Arial" w:hAnsi="Arial" w:cs="MS Shell Dlg 2"/>
                <w:color w:val="auto"/>
                <w:lang w:val="en-US" w:eastAsia="zh-CN"/>
              </w:rPr>
            </w:pPr>
            <w:r>
              <w:rPr>
                <w:rFonts w:hint="eastAsia" w:ascii="Arial" w:hAnsi="Arial" w:cs="MS Shell Dlg 2"/>
                <w:color w:val="auto"/>
                <w:lang w:val="en-US" w:eastAsia="zh-CN"/>
              </w:rPr>
              <w:t>8-检查报告提醒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9-排队人数不足X人提醒</w:t>
            </w:r>
          </w:p>
          <w:p>
            <w:pPr>
              <w:pStyle w:val="23"/>
              <w:rPr>
                <w:rFonts w:ascii="Arial" w:hAnsi="Arial" w:cs="MS Shell Dlg 2"/>
                <w:color w:val="auto"/>
                <w:lang w:val="en-US" w:eastAsia="zh-CN"/>
              </w:rPr>
            </w:pPr>
          </w:p>
          <w:p>
            <w:pPr>
              <w:pStyle w:val="23"/>
              <w:rPr>
                <w:rFonts w:ascii="Arial" w:hAnsi="Arial" w:cs="MS Shell Dlg 2"/>
                <w:color w:val="auto"/>
                <w:lang w:val="en-US" w:eastAsia="zh-CN"/>
              </w:rPr>
            </w:pPr>
            <w:r>
              <w:rPr>
                <w:rFonts w:hint="eastAsia" w:ascii="Arial" w:hAnsi="Arial" w:cs="MS Shell Dlg 2"/>
                <w:color w:val="auto"/>
                <w:lang w:val="en-US" w:eastAsia="zh-CN"/>
              </w:rPr>
              <w:t>101-住院预缴金不足提醒</w:t>
            </w:r>
          </w:p>
          <w:p>
            <w:pPr>
              <w:pStyle w:val="23"/>
              <w:rPr>
                <w:rFonts w:ascii="Arial" w:hAnsi="Arial" w:cs="MS Shell Dlg 2"/>
                <w:color w:val="auto"/>
                <w:lang w:val="en-US" w:eastAsia="zh-CN"/>
              </w:rPr>
            </w:pPr>
            <w:r>
              <w:rPr>
                <w:rFonts w:hint="eastAsia" w:ascii="Arial" w:hAnsi="Arial" w:cs="MS Shell Dlg 2"/>
                <w:color w:val="auto"/>
                <w:lang w:val="en-US" w:eastAsia="zh-CN"/>
              </w:rPr>
              <w:t>102-住院每日清单费用提醒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r>
              <w:rPr>
                <w:rFonts w:ascii="Arial" w:hAnsi="Arial" w:cs="MS Shell Dlg 2"/>
                <w:color w:val="auto"/>
                <w:lang w:val="en-US" w:eastAsia="zh-CN"/>
              </w:rPr>
              <w:t>0</w:t>
            </w:r>
            <w:r>
              <w:rPr>
                <w:rFonts w:hint="eastAsia" w:ascii="Arial" w:hAnsi="Arial" w:cs="MS Shell Dlg 2"/>
                <w:color w:val="auto"/>
                <w:lang w:val="en-US" w:eastAsia="zh-CN"/>
              </w:rPr>
              <w:t>3-住院总清单费用提醒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14-出院结算提醒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通知产生时间，格式：YYYY-MM-DD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推送信息的对应的业务ID</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例如：push</w:t>
            </w:r>
            <w:r>
              <w:rPr>
                <w:rFonts w:ascii="Arial" w:hAnsi="Arial" w:cs="MS Shell Dlg 2"/>
                <w:color w:val="auto"/>
                <w:lang w:val="en-US" w:eastAsia="zh-CN"/>
              </w:rPr>
              <w:t>Type=1，pushId=院内缴费单号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pushContent</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推送内容</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170" w:firstLineChars="100"/>
        <w:jc w:val="left"/>
        <w:rPr>
          <w:rFonts w:ascii="Arial" w:hAnsi="Arial"/>
        </w:rPr>
      </w:pPr>
      <w:r>
        <w:rPr>
          <w:rFonts w:ascii="Arial" w:hAnsi="Arial"/>
        </w:rPr>
        <w:t>&lt;push&gt;</w:t>
      </w:r>
    </w:p>
    <w:p>
      <w:pPr>
        <w:pStyle w:val="26"/>
        <w:spacing w:after="0" w:line="240" w:lineRule="atLeast"/>
        <w:ind w:left="0" w:firstLine="420"/>
        <w:jc w:val="left"/>
        <w:rPr>
          <w:rFonts w:ascii="Arial" w:hAnsi="Arial"/>
        </w:rPr>
      </w:pPr>
      <w:r>
        <w:rPr>
          <w:rFonts w:ascii="Arial" w:hAnsi="Arial"/>
        </w:rPr>
        <w:t>&lt;patientId&gt;1234&lt;/patientId&gt;</w:t>
      </w:r>
    </w:p>
    <w:p>
      <w:pPr>
        <w:pStyle w:val="26"/>
        <w:spacing w:after="0" w:line="240" w:lineRule="atLeast"/>
        <w:ind w:left="0" w:firstLine="420"/>
        <w:jc w:val="left"/>
        <w:rPr>
          <w:rFonts w:ascii="Arial" w:hAnsi="Arial"/>
        </w:rPr>
      </w:pPr>
      <w:r>
        <w:rPr>
          <w:rFonts w:ascii="Arial" w:hAnsi="Arial"/>
        </w:rPr>
        <w:t>&lt;medicalNo&gt;&lt;/medicalNo&gt;</w:t>
      </w:r>
    </w:p>
    <w:p>
      <w:pPr>
        <w:pStyle w:val="26"/>
        <w:spacing w:after="0" w:line="240" w:lineRule="atLeast"/>
        <w:ind w:left="0" w:firstLine="420"/>
        <w:jc w:val="left"/>
        <w:rPr>
          <w:rFonts w:ascii="Arial" w:hAnsi="Arial"/>
        </w:rPr>
      </w:pPr>
      <w:r>
        <w:rPr>
          <w:rFonts w:ascii="Arial" w:hAnsi="Arial"/>
        </w:rPr>
        <w:t>&lt;admissionNo&gt;&lt;/admissionNo&gt;</w:t>
      </w:r>
    </w:p>
    <w:p>
      <w:pPr>
        <w:pStyle w:val="26"/>
        <w:spacing w:after="0" w:line="240" w:lineRule="atLeast"/>
        <w:ind w:left="0" w:firstLine="420"/>
        <w:jc w:val="left"/>
        <w:rPr>
          <w:rFonts w:ascii="Arial" w:hAnsi="Arial"/>
        </w:rPr>
      </w:pPr>
      <w:r>
        <w:rPr>
          <w:rFonts w:ascii="Arial" w:hAnsi="Arial"/>
        </w:rPr>
        <w:t>&lt;cardType&gt;&lt;/cardType&gt;</w:t>
      </w:r>
    </w:p>
    <w:p>
      <w:pPr>
        <w:pStyle w:val="26"/>
        <w:spacing w:after="0" w:line="240" w:lineRule="atLeast"/>
        <w:ind w:left="0" w:firstLine="420"/>
        <w:jc w:val="left"/>
        <w:rPr>
          <w:rFonts w:ascii="Arial" w:hAnsi="Arial"/>
        </w:rPr>
      </w:pPr>
      <w:r>
        <w:rPr>
          <w:rFonts w:ascii="Arial" w:hAnsi="Arial"/>
        </w:rPr>
        <w:t>&lt;cardNo&gt;&lt;/cardNo&gt;</w:t>
      </w:r>
    </w:p>
    <w:p>
      <w:pPr>
        <w:pStyle w:val="26"/>
        <w:spacing w:after="0" w:line="240" w:lineRule="atLeast"/>
        <w:ind w:left="0" w:firstLine="420"/>
        <w:jc w:val="left"/>
        <w:rPr>
          <w:rFonts w:ascii="Arial" w:hAnsi="Arial"/>
        </w:rPr>
      </w:pPr>
      <w:r>
        <w:rPr>
          <w:rFonts w:ascii="Arial" w:hAnsi="Arial"/>
        </w:rPr>
        <w:t>&lt;certifcateType&gt;&lt;/certifcateType&gt;</w:t>
      </w:r>
    </w:p>
    <w:p>
      <w:pPr>
        <w:pStyle w:val="26"/>
        <w:spacing w:after="0" w:line="240" w:lineRule="atLeast"/>
        <w:ind w:left="0" w:firstLine="420"/>
        <w:jc w:val="left"/>
        <w:rPr>
          <w:rFonts w:ascii="Arial" w:hAnsi="Arial"/>
        </w:rPr>
      </w:pPr>
      <w:r>
        <w:rPr>
          <w:rFonts w:ascii="Arial" w:hAnsi="Arial"/>
        </w:rPr>
        <w:t>&lt;certifcateNo&gt;&lt;/certifcateNo&gt;</w:t>
      </w:r>
    </w:p>
    <w:p>
      <w:pPr>
        <w:pStyle w:val="26"/>
        <w:spacing w:after="0" w:line="240" w:lineRule="atLeast"/>
        <w:ind w:left="0" w:firstLine="420"/>
        <w:jc w:val="left"/>
        <w:rPr>
          <w:rFonts w:ascii="Arial" w:hAnsi="Arial"/>
        </w:rPr>
      </w:pPr>
      <w:r>
        <w:rPr>
          <w:rFonts w:hint="eastAsia" w:ascii="Arial" w:hAnsi="Arial"/>
        </w:rPr>
        <w:t>&lt;name&gt;驴驴驴&lt;/name&gt;</w:t>
      </w:r>
    </w:p>
    <w:p>
      <w:pPr>
        <w:pStyle w:val="26"/>
        <w:spacing w:after="0" w:line="240" w:lineRule="atLeast"/>
        <w:ind w:left="0" w:firstLine="420"/>
        <w:jc w:val="left"/>
        <w:rPr>
          <w:rFonts w:ascii="Arial" w:hAnsi="Arial"/>
        </w:rPr>
      </w:pPr>
      <w:r>
        <w:rPr>
          <w:rFonts w:ascii="Arial" w:hAnsi="Arial"/>
        </w:rPr>
        <w:t>&lt;birthday&gt;1993-05-29&lt;/birthday&gt;</w:t>
      </w:r>
    </w:p>
    <w:p>
      <w:pPr>
        <w:pStyle w:val="26"/>
        <w:spacing w:after="0" w:line="240" w:lineRule="atLeast"/>
        <w:ind w:left="0" w:firstLine="420"/>
        <w:jc w:val="left"/>
        <w:rPr>
          <w:rFonts w:hint="eastAsia" w:ascii="Arial" w:hAnsi="Arial"/>
        </w:rPr>
      </w:pPr>
      <w:r>
        <w:rPr>
          <w:rFonts w:ascii="Arial" w:hAnsi="Arial"/>
        </w:rPr>
        <w:t>&lt;sex&gt;1&lt;/sex&gt;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&lt;orderId&gt; &lt;/orderId&gt;</w:t>
      </w:r>
    </w:p>
    <w:p>
      <w:pPr>
        <w:pStyle w:val="26"/>
        <w:spacing w:after="0" w:line="240" w:lineRule="atLeast"/>
        <w:ind w:left="0" w:firstLine="420"/>
        <w:jc w:val="left"/>
        <w:rPr>
          <w:rFonts w:ascii="Arial" w:hAnsi="Arial"/>
        </w:rPr>
      </w:pPr>
      <w:r>
        <w:rPr>
          <w:rFonts w:ascii="Arial" w:hAnsi="Arial"/>
        </w:rPr>
        <w:t>&lt;hospitalOrderId&gt;&lt;/hospitalOrderId&gt;</w:t>
      </w:r>
    </w:p>
    <w:p>
      <w:pPr>
        <w:pStyle w:val="26"/>
        <w:spacing w:after="0" w:line="240" w:lineRule="atLeast"/>
        <w:ind w:left="0" w:firstLine="420"/>
        <w:jc w:val="left"/>
        <w:rPr>
          <w:rFonts w:hint="eastAsia" w:ascii="Arial" w:hAnsi="Arial"/>
        </w:rPr>
      </w:pPr>
      <w:r>
        <w:rPr>
          <w:rFonts w:hint="eastAsia" w:ascii="Arial" w:hAnsi="Arial"/>
        </w:rPr>
        <w:t>&lt;departmentName&gt;内科&lt;/departmentName&gt;</w:t>
      </w:r>
    </w:p>
    <w:p>
      <w:pPr>
        <w:pStyle w:val="26"/>
        <w:spacing w:after="0" w:line="240" w:lineRule="atLeast"/>
        <w:ind w:left="0" w:firstLine="420"/>
        <w:jc w:val="left"/>
        <w:rPr>
          <w:rFonts w:hint="eastAsia" w:ascii="Arial" w:hAnsi="Arial"/>
        </w:rPr>
      </w:pPr>
      <w:r>
        <w:rPr>
          <w:rFonts w:hint="eastAsia" w:ascii="Arial" w:hAnsi="Arial"/>
        </w:rPr>
        <w:t>&lt;doctorName&gt;王大仙&lt;/doctorName&gt;</w:t>
      </w:r>
    </w:p>
    <w:p>
      <w:pPr>
        <w:pStyle w:val="26"/>
        <w:spacing w:after="0" w:line="240" w:lineRule="atLeast"/>
        <w:ind w:left="0" w:firstLine="420"/>
        <w:jc w:val="left"/>
        <w:rPr>
          <w:rFonts w:ascii="Arial" w:hAnsi="Arial"/>
        </w:rPr>
      </w:pPr>
      <w:r>
        <w:rPr>
          <w:rFonts w:ascii="Arial" w:hAnsi="Arial"/>
        </w:rPr>
        <w:t>&lt;extra&gt;100&lt;/extra&gt;</w:t>
      </w:r>
    </w:p>
    <w:p>
      <w:pPr>
        <w:pStyle w:val="26"/>
        <w:spacing w:after="0" w:line="240" w:lineRule="atLeast"/>
        <w:ind w:left="0" w:firstLine="420"/>
        <w:jc w:val="left"/>
        <w:rPr>
          <w:rFonts w:ascii="Arial" w:hAnsi="Arial"/>
        </w:rPr>
      </w:pPr>
      <w:r>
        <w:rPr>
          <w:rFonts w:ascii="Arial" w:hAnsi="Arial"/>
        </w:rPr>
        <w:t>&lt;pushType&gt;1&lt;/pushType&gt;</w:t>
      </w:r>
    </w:p>
    <w:p>
      <w:pPr>
        <w:pStyle w:val="26"/>
        <w:spacing w:after="0" w:line="240" w:lineRule="atLeast"/>
        <w:ind w:left="0" w:firstLine="420"/>
        <w:jc w:val="left"/>
        <w:rPr>
          <w:rFonts w:ascii="Arial" w:hAnsi="Arial"/>
        </w:rPr>
      </w:pPr>
      <w:r>
        <w:rPr>
          <w:rFonts w:ascii="Arial" w:hAnsi="Arial"/>
        </w:rPr>
        <w:t>&lt;pushTime&gt;2017-02-06 09:49:14&lt;/pushTime&gt;</w:t>
      </w:r>
    </w:p>
    <w:p>
      <w:pPr>
        <w:pStyle w:val="26"/>
        <w:spacing w:after="0" w:line="240" w:lineRule="atLeast"/>
        <w:ind w:left="0" w:firstLine="420"/>
        <w:jc w:val="left"/>
        <w:rPr>
          <w:rFonts w:ascii="Arial" w:hAnsi="Arial"/>
        </w:rPr>
      </w:pPr>
      <w:r>
        <w:rPr>
          <w:rFonts w:ascii="Arial" w:hAnsi="Arial"/>
        </w:rPr>
        <w:t>&lt;pushId&gt;123&lt;/pushId&gt;</w:t>
      </w:r>
    </w:p>
    <w:p>
      <w:pPr>
        <w:pStyle w:val="26"/>
        <w:spacing w:after="0" w:line="240" w:lineRule="atLeast"/>
        <w:ind w:left="0" w:firstLine="420"/>
        <w:jc w:val="left"/>
        <w:rPr>
          <w:rFonts w:hint="eastAsia" w:ascii="Arial" w:hAnsi="Arial"/>
        </w:rPr>
      </w:pPr>
      <w:r>
        <w:rPr>
          <w:rFonts w:hint="eastAsia" w:ascii="Arial" w:hAnsi="Arial"/>
        </w:rPr>
        <w:t>&lt;pushContent&gt;待缴费提醒&lt;/pushContent&gt;</w:t>
      </w:r>
    </w:p>
    <w:p>
      <w:pPr>
        <w:pStyle w:val="26"/>
        <w:spacing w:after="0" w:line="240" w:lineRule="atLeast"/>
        <w:ind w:left="0" w:firstLine="170" w:firstLineChars="100"/>
        <w:jc w:val="left"/>
        <w:rPr>
          <w:rFonts w:ascii="Arial" w:hAnsi="Arial"/>
        </w:rPr>
      </w:pPr>
      <w:r>
        <w:rPr>
          <w:rFonts w:ascii="Arial" w:hAnsi="Arial"/>
        </w:rPr>
        <w:t>&lt;/push&gt;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S01000301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未查询到推送数据</w:t>
            </w:r>
          </w:p>
        </w:tc>
      </w:tr>
    </w:tbl>
    <w:p>
      <w:pPr>
        <w:pStyle w:val="23"/>
        <w:rPr>
          <w:rFonts w:ascii="Arial" w:hAnsi="Arial"/>
        </w:rPr>
      </w:pPr>
    </w:p>
    <w:p>
      <w:pPr>
        <w:pStyle w:val="28"/>
        <w:numPr>
          <w:ilvl w:val="2"/>
          <w:numId w:val="1"/>
        </w:numPr>
        <w:spacing w:before="156" w:after="62"/>
        <w:rPr>
          <w:rFonts w:hint="eastAsia" w:ascii="仿宋" w:hAnsi="仿宋" w:eastAsia="仿宋" w:cs="仿宋"/>
        </w:rPr>
      </w:pPr>
      <w:bookmarkStart w:id="141" w:name="_Toc499196527"/>
      <w:r>
        <w:rPr>
          <w:rFonts w:hint="eastAsia" w:ascii="仿宋" w:hAnsi="仿宋" w:eastAsia="仿宋" w:cs="仿宋"/>
        </w:rPr>
        <w:t>交易部分</w:t>
      </w:r>
      <w:bookmarkEnd w:id="141"/>
    </w:p>
    <w:p>
      <w:pPr>
        <w:pStyle w:val="4"/>
        <w:numPr>
          <w:ilvl w:val="3"/>
          <w:numId w:val="1"/>
        </w:numPr>
        <w:rPr>
          <w:rFonts w:hint="eastAsia"/>
          <w:color w:val="7030A0"/>
        </w:rPr>
      </w:pPr>
      <w:r>
        <w:rPr>
          <w:rFonts w:hint="eastAsia"/>
          <w:color w:val="7030A0"/>
        </w:rPr>
        <w:t>支付（</w:t>
      </w:r>
      <w:r>
        <w:rPr>
          <w:color w:val="7030A0"/>
        </w:rPr>
        <w:t>Pay</w:t>
      </w:r>
      <w:r>
        <w:rPr>
          <w:rFonts w:hint="eastAsia"/>
          <w:color w:val="7030A0"/>
        </w:rPr>
        <w:t>）</w:t>
      </w:r>
    </w:p>
    <w:tbl>
      <w:tblPr>
        <w:tblStyle w:val="14"/>
        <w:tblW w:w="1018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1"/>
        <w:gridCol w:w="1696"/>
        <w:gridCol w:w="1415"/>
        <w:gridCol w:w="848"/>
        <w:gridCol w:w="4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59" w:type="dxa"/>
            <w:gridSpan w:val="4"/>
            <w:shd w:val="clear" w:color="auto" w:fill="auto"/>
            <w:vAlign w:val="center"/>
          </w:tcPr>
          <w:p>
            <w:pPr>
              <w:pStyle w:val="23"/>
              <w:rPr>
                <w:rFonts w:hint="eastAsia" w:ascii="Arial" w:hAnsi="Arial" w:cs="MS Shell Dlg 2"/>
                <w:color w:val="auto"/>
                <w:lang w:val="en-US" w:eastAsia="zh-CN"/>
              </w:rPr>
            </w:pPr>
            <w:r>
              <w:rPr>
                <w:rFonts w:ascii="Arial" w:hAnsi="Arial" w:cs="MS Shell Dlg 2"/>
                <w:b/>
                <w:color w:val="auto"/>
                <w:lang w:val="en-US" w:eastAsia="zh-CN"/>
              </w:rPr>
              <w:t>Pay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7"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59"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平台调用该接口进行业务订单的支付操作。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支持挂号、门诊缴费、诊疗卡充值等。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用户在第三方支付平台支付完成后，平台将支付结果同步到平台（支付仅限30分钟内提交的订单）。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6" w:type="dxa"/>
            <w:shd w:val="clear" w:color="auto" w:fill="auto"/>
            <w:vAlign w:val="center"/>
          </w:tcPr>
          <w:p>
            <w:pPr>
              <w:pStyle w:val="23"/>
              <w:rPr>
                <w:rFonts w:hint="eastAsia" w:ascii="Arial" w:hAnsi="Arial" w:cs="MS Shell Dlg 2"/>
                <w:color w:val="auto"/>
                <w:lang w:val="en-US" w:eastAsia="zh-CN"/>
              </w:rPr>
            </w:pPr>
          </w:p>
        </w:tc>
        <w:tc>
          <w:tcPr>
            <w:tcW w:w="1415" w:type="dxa"/>
            <w:shd w:val="clear" w:color="auto" w:fill="auto"/>
            <w:vAlign w:val="center"/>
          </w:tcPr>
          <w:p>
            <w:pPr>
              <w:pStyle w:val="23"/>
              <w:rPr>
                <w:rFonts w:hint="eastAsia" w:ascii="Arial" w:hAnsi="Arial" w:cs="MS Shell Dlg 2"/>
                <w:color w:val="auto"/>
                <w:lang w:val="en-US" w:eastAsia="zh-CN"/>
              </w:rPr>
            </w:pP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1"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businessType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业务类型：0-当天挂号1-预约挂号 2-</w:t>
            </w:r>
            <w:r>
              <w:rPr>
                <w:rFonts w:ascii="Arial" w:hAnsi="Arial" w:cs="MS Shell Dlg 2"/>
                <w:color w:val="auto"/>
                <w:lang w:val="en-US" w:eastAsia="zh-CN"/>
              </w:rPr>
              <w:t>门诊</w:t>
            </w:r>
            <w:r>
              <w:rPr>
                <w:rFonts w:hint="eastAsia" w:ascii="Arial" w:hAnsi="Arial" w:cs="MS Shell Dlg 2"/>
                <w:color w:val="auto"/>
                <w:lang w:val="en-US" w:eastAsia="zh-CN"/>
              </w:rPr>
              <w:t xml:space="preserve">缴费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w:t>
            </w:r>
            <w:r>
              <w:rPr>
                <w:rFonts w:ascii="Arial" w:hAnsi="Arial" w:cs="MS Shell Dlg 2"/>
                <w:color w:val="auto"/>
                <w:lang w:val="en-US" w:eastAsia="zh-CN"/>
              </w:rPr>
              <w:t>Id</w:t>
            </w:r>
          </w:p>
        </w:tc>
        <w:tc>
          <w:tcPr>
            <w:tcW w:w="169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outTrade</w:t>
            </w:r>
            <w:r>
              <w:rPr>
                <w:rFonts w:hint="eastAsia" w:ascii="Arial" w:hAnsi="Arial" w:cs="MS Shell Dlg 2"/>
                <w:color w:val="auto"/>
                <w:lang w:val="en-US" w:eastAsia="zh-CN"/>
              </w:rPr>
              <w: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第三方支付流水号，唯一（微信、支付宝、银行等）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2"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支付时间（银行、第三方支付等），格式：YYYY-MM-DD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payMode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支付方式，详见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"支付方式"</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“支付方式”</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payChannel</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w:t>
            </w:r>
            <w:r>
              <w:rPr>
                <w:rFonts w:ascii="Arial" w:hAnsi="Arial" w:cs="MS Shell Dlg 2"/>
                <w:color w:val="auto"/>
                <w:lang w:val="en-US" w:eastAsia="zh-CN"/>
              </w:rPr>
              <w:t>Type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isCon</w:t>
            </w:r>
            <w:r>
              <w:rPr>
                <w:rFonts w:ascii="Arial" w:hAnsi="Arial" w:cs="MS Shell Dlg 2"/>
                <w:color w:val="auto"/>
                <w:lang w:val="en-US" w:eastAsia="zh-CN"/>
              </w:rPr>
              <w:t>cessions</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是否有活动优惠：0-无 1-有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4"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例：挂号总费用</w:t>
            </w:r>
            <w:r>
              <w:rPr>
                <w:rFonts w:hint="eastAsia" w:ascii="Arial" w:hAnsi="Arial" w:cs="MS Shell Dlg 2"/>
                <w:color w:val="auto"/>
                <w:lang w:val="en-US" w:eastAsia="zh-CN"/>
              </w:rPr>
              <w:t>7元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payable</w:t>
            </w:r>
            <w:r>
              <w:rPr>
                <w:rFonts w:hint="eastAsia" w:ascii="Arial" w:hAnsi="Arial" w:cs="MS Shell Dlg 2"/>
                <w:color w:val="auto"/>
                <w:lang w:val="en-US" w:eastAsia="zh-CN"/>
              </w:rPr>
              <w:t>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应付金额，单位：分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例：院内老人优惠</w:t>
            </w:r>
            <w:r>
              <w:rPr>
                <w:rFonts w:hint="eastAsia" w:ascii="Arial" w:hAnsi="Arial" w:cs="MS Shell Dlg 2"/>
                <w:color w:val="auto"/>
                <w:lang w:val="en-US" w:eastAsia="zh-CN"/>
              </w:rPr>
              <w:t>1元</w:t>
            </w:r>
            <w:r>
              <w:rPr>
                <w:rFonts w:ascii="Arial" w:hAnsi="Arial" w:cs="MS Shell Dlg 2"/>
                <w:color w:val="auto"/>
                <w:lang w:val="en-US" w:eastAsia="zh-CN"/>
              </w:rPr>
              <w:t>后需要支付挂号费</w:t>
            </w:r>
            <w:r>
              <w:rPr>
                <w:rFonts w:hint="eastAsia" w:ascii="Arial" w:hAnsi="Arial" w:cs="MS Shell Dlg 2"/>
                <w:color w:val="auto"/>
                <w:lang w:val="en-US" w:eastAsia="zh-CN"/>
              </w:rPr>
              <w:t>6元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2" w:hRule="exact"/>
          <w:jc w:val="center"/>
        </w:trPr>
        <w:tc>
          <w:tcPr>
            <w:tcW w:w="212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activi</w:t>
            </w:r>
            <w:r>
              <w:rPr>
                <w:rFonts w:ascii="Arial" w:hAnsi="Arial" w:cs="MS Shell Dlg 2"/>
                <w:color w:val="auto"/>
                <w:lang w:val="en-US" w:eastAsia="zh-CN"/>
              </w:rPr>
              <w:t>tyFee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平台活动优惠金额，单位：分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例：微信补贴</w:t>
            </w:r>
            <w:r>
              <w:rPr>
                <w:rFonts w:hint="eastAsia" w:ascii="Arial" w:hAnsi="Arial" w:cs="MS Shell Dlg 2"/>
                <w:color w:val="auto"/>
                <w:lang w:val="en-US" w:eastAsia="zh-CN"/>
              </w:rPr>
              <w:t>1元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6"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medi</w:t>
            </w:r>
            <w:r>
              <w:rPr>
                <w:rFonts w:ascii="Arial" w:hAnsi="Arial" w:cs="MS Shell Dlg 2"/>
                <w:color w:val="auto"/>
                <w:lang w:val="en-US" w:eastAsia="zh-CN"/>
              </w:rPr>
              <w:t>careFee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医疗统筹支付金额，单位：分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例：新农合挂号费统筹减免</w:t>
            </w:r>
            <w:r>
              <w:rPr>
                <w:rFonts w:hint="eastAsia" w:ascii="Arial" w:hAnsi="Arial" w:cs="MS Shell Dlg 2"/>
                <w:color w:val="auto"/>
                <w:lang w:val="en-US" w:eastAsia="zh-CN"/>
              </w:rPr>
              <w:t>1元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w:t>
            </w:r>
            <w:r>
              <w:rPr>
                <w:rFonts w:hint="eastAsia" w:ascii="Arial" w:hAnsi="Arial" w:cs="MS Shell Dlg 2"/>
                <w:color w:val="auto"/>
                <w:lang w:val="en-US" w:eastAsia="zh-CN"/>
              </w:rPr>
              <w:t>ee</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实付金额，单位：分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例：实际需要支付挂号费</w:t>
            </w:r>
            <w:r>
              <w:rPr>
                <w:rFonts w:hint="eastAsia" w:ascii="Arial" w:hAnsi="Arial" w:cs="MS Shell Dlg 2"/>
                <w:color w:val="auto"/>
                <w:lang w:val="en-US" w:eastAsia="zh-CN"/>
              </w:rPr>
              <w:t>4元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merchantId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商户号，对应支付渠道的商户号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bankNo</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银行卡号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operatorId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操作员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teaminalNo</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终端号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8" w:type="dxa"/>
            <w:shd w:val="clear" w:color="auto" w:fill="auto"/>
            <w:vAlign w:val="center"/>
          </w:tcPr>
          <w:p>
            <w:pPr>
              <w:pStyle w:val="23"/>
              <w:rPr>
                <w:rFonts w:hint="eastAsia" w:ascii="Arial" w:hAnsi="Arial" w:cs="MS Shell Dlg 2"/>
                <w:b/>
                <w:color w:val="auto"/>
                <w:lang w:val="en-US" w:eastAsia="zh-CN"/>
              </w:rPr>
            </w:pPr>
          </w:p>
        </w:tc>
        <w:tc>
          <w:tcPr>
            <w:tcW w:w="41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69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6" w:hRule="exact"/>
          <w:jc w:val="center"/>
        </w:trPr>
        <w:tc>
          <w:tcPr>
            <w:tcW w:w="212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2" w:hRule="exact"/>
          <w:jc w:val="center"/>
        </w:trPr>
        <w:tc>
          <w:tcPr>
            <w:tcW w:w="2121"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business</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8" w:type="dxa"/>
            <w:shd w:val="clear" w:color="auto" w:fill="auto"/>
            <w:vAlign w:val="center"/>
          </w:tcPr>
          <w:p>
            <w:pPr>
              <w:pStyle w:val="23"/>
              <w:rPr>
                <w:rFonts w:hint="eastAsia" w:ascii="Arial" w:hAnsi="Arial" w:cs="MS Shell Dlg 2"/>
                <w:b/>
                <w:color w:val="auto"/>
                <w:lang w:val="en-US" w:eastAsia="zh-CN"/>
              </w:rPr>
            </w:pPr>
          </w:p>
        </w:tc>
        <w:tc>
          <w:tcPr>
            <w:tcW w:w="41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业务参数（挂号下单和挂号支付在同一个接口完成时需要传入）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48" w:type="dxa"/>
            <w:shd w:val="clear" w:color="auto" w:fill="auto"/>
            <w:vAlign w:val="center"/>
          </w:tcPr>
          <w:p>
            <w:pPr>
              <w:pStyle w:val="23"/>
              <w:rPr>
                <w:rFonts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18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isToday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1018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6" w:type="dxa"/>
            <w:shd w:val="clear" w:color="auto" w:fill="auto"/>
            <w:vAlign w:val="center"/>
          </w:tcPr>
          <w:p>
            <w:pPr>
              <w:pStyle w:val="23"/>
              <w:rPr>
                <w:rFonts w:hint="eastAsia" w:ascii="Arial" w:hAnsi="Arial" w:cs="MS Shell Dlg 2"/>
                <w:color w:val="auto"/>
                <w:lang w:val="en-US" w:eastAsia="zh-CN"/>
              </w:rPr>
            </w:pPr>
          </w:p>
        </w:tc>
        <w:tc>
          <w:tcPr>
            <w:tcW w:w="1415" w:type="dxa"/>
            <w:shd w:val="clear" w:color="auto" w:fill="auto"/>
            <w:vAlign w:val="center"/>
          </w:tcPr>
          <w:p>
            <w:pPr>
              <w:pStyle w:val="23"/>
              <w:rPr>
                <w:rFonts w:hint="eastAsia" w:ascii="Arial" w:hAnsi="Arial" w:cs="MS Shell Dlg 2"/>
                <w:color w:val="auto"/>
                <w:lang w:val="en-US" w:eastAsia="zh-CN"/>
              </w:rPr>
            </w:pP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4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w:t>
            </w:r>
            <w:r>
              <w:rPr>
                <w:rFonts w:ascii="Arial" w:hAnsi="Arial" w:cs="MS Shell Dlg 2"/>
                <w:color w:val="auto"/>
                <w:lang w:val="en-US" w:eastAsia="zh-CN"/>
              </w:rPr>
              <w:t>Id</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69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String(1280)</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business</w:t>
            </w:r>
          </w:p>
        </w:tc>
        <w:tc>
          <w:tcPr>
            <w:tcW w:w="169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5"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48" w:type="dxa"/>
            <w:shd w:val="clear" w:color="auto" w:fill="auto"/>
            <w:vAlign w:val="center"/>
          </w:tcPr>
          <w:p>
            <w:pPr>
              <w:pStyle w:val="23"/>
              <w:rPr>
                <w:rFonts w:hint="eastAsia" w:ascii="Arial" w:hAnsi="Arial" w:cs="MS Shell Dlg 2"/>
                <w:b/>
                <w:color w:val="auto"/>
                <w:lang w:val="en-US" w:eastAsia="zh-CN"/>
              </w:rPr>
            </w:pPr>
          </w:p>
        </w:tc>
        <w:tc>
          <w:tcPr>
            <w:tcW w:w="41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业务参数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48" w:type="dxa"/>
            <w:shd w:val="clear" w:color="auto" w:fill="auto"/>
            <w:vAlign w:val="center"/>
          </w:tcPr>
          <w:p>
            <w:pPr>
              <w:pStyle w:val="23"/>
              <w:rPr>
                <w:rFonts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w:t>
            </w:r>
            <w:r>
              <w:rPr>
                <w:rFonts w:ascii="Arial" w:hAnsi="Arial" w:cs="MS Shell Dlg 2"/>
                <w:color w:val="auto"/>
                <w:lang w:val="en-US" w:eastAsia="zh-CN"/>
              </w:rPr>
              <w:t>Address</w:t>
            </w:r>
          </w:p>
        </w:tc>
        <w:tc>
          <w:tcPr>
            <w:tcW w:w="169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48" w:type="dxa"/>
            <w:shd w:val="clear" w:color="auto" w:fill="auto"/>
            <w:vAlign w:val="center"/>
          </w:tcPr>
          <w:p>
            <w:pPr>
              <w:pStyle w:val="23"/>
              <w:rPr>
                <w:rFonts w:hint="eastAsia" w:ascii="Arial" w:hAnsi="Arial" w:cs="MS Shell Dlg 2"/>
                <w:color w:val="auto"/>
                <w:lang w:val="en-US" w:eastAsia="zh-CN"/>
              </w:rPr>
            </w:pPr>
          </w:p>
        </w:tc>
        <w:tc>
          <w:tcPr>
            <w:tcW w:w="41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医院就诊地址，例：门诊大楼四楼外科一诊室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0" w:hRule="exact"/>
          <w:jc w:val="center"/>
        </w:trPr>
        <w:tc>
          <w:tcPr>
            <w:tcW w:w="2121" w:type="dxa"/>
            <w:tcBorders>
              <w:bottom w:val="single" w:color="auto" w:sz="4" w:space="0"/>
            </w:tcBorders>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696" w:type="dxa"/>
            <w:tcBorders>
              <w:bottom w:val="single" w:color="auto" w:sz="4" w:space="0"/>
            </w:tcBorders>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business</w:t>
            </w:r>
          </w:p>
        </w:tc>
        <w:tc>
          <w:tcPr>
            <w:tcW w:w="1415" w:type="dxa"/>
            <w:tcBorders>
              <w:bottom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8" w:type="dxa"/>
            <w:tcBorders>
              <w:bottom w:val="single" w:color="auto" w:sz="4" w:space="0"/>
            </w:tcBorders>
            <w:shd w:val="clear" w:color="auto" w:fill="auto"/>
            <w:vAlign w:val="center"/>
          </w:tcPr>
          <w:p>
            <w:pPr>
              <w:pStyle w:val="23"/>
              <w:rPr>
                <w:rFonts w:hint="eastAsia" w:ascii="Arial" w:hAnsi="Arial" w:cs="MS Shell Dlg 2"/>
                <w:color w:val="auto"/>
                <w:lang w:val="en-US" w:eastAsia="zh-CN"/>
              </w:rPr>
            </w:pPr>
          </w:p>
        </w:tc>
        <w:tc>
          <w:tcPr>
            <w:tcW w:w="4100" w:type="dxa"/>
            <w:tcBorders>
              <w:bottom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bl>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151" w:after="31" w:afterLines="0" w:line="240" w:lineRule="auto"/>
        <w:ind w:left="425" w:leftChars="0" w:right="0" w:rightChars="0" w:hanging="425" w:firstLineChars="0"/>
        <w:jc w:val="both"/>
        <w:textAlignment w:val="auto"/>
        <w:outlineLvl w:val="9"/>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&lt;businessType&gt;&lt;![CDATA[2]]&gt;&lt;/businessType&gt;</w:t>
      </w:r>
    </w:p>
    <w:p>
      <w:pPr>
        <w:pStyle w:val="26"/>
        <w:spacing w:after="0" w:line="240" w:lineRule="atLeast"/>
        <w:ind w:left="0" w:firstLine="420"/>
        <w:jc w:val="left"/>
        <w:rPr>
          <w:rFonts w:ascii="Arial" w:hAnsi="Arial"/>
        </w:rPr>
      </w:pPr>
      <w:r>
        <w:rPr>
          <w:rFonts w:ascii="Arial" w:hAnsi="Arial"/>
        </w:rPr>
        <w:t>&lt;orderId&gt;&lt;![CDATA[201702071009214675]]&gt;&lt;/orderId&gt;</w:t>
      </w:r>
    </w:p>
    <w:p>
      <w:pPr>
        <w:pStyle w:val="26"/>
        <w:spacing w:after="0" w:line="240" w:lineRule="atLeast"/>
        <w:ind w:left="0" w:firstLine="420"/>
        <w:jc w:val="left"/>
        <w:rPr>
          <w:rFonts w:ascii="Arial" w:hAnsi="Arial"/>
        </w:rPr>
      </w:pPr>
      <w:r>
        <w:rPr>
          <w:rFonts w:ascii="Arial" w:hAnsi="Arial"/>
        </w:rPr>
        <w:t>&lt;hospitalOrderId&gt;&lt;![CDATA[123456]]&gt;&lt;/hospitalOrderId&gt;</w:t>
      </w:r>
    </w:p>
    <w:p>
      <w:pPr>
        <w:pStyle w:val="26"/>
        <w:spacing w:after="0" w:line="240" w:lineRule="atLeast"/>
        <w:ind w:left="0" w:firstLine="420"/>
        <w:jc w:val="left"/>
        <w:rPr>
          <w:rFonts w:ascii="Arial" w:hAnsi="Arial"/>
        </w:rPr>
      </w:pPr>
      <w:r>
        <w:rPr>
          <w:rFonts w:ascii="Arial" w:hAnsi="Arial"/>
        </w:rPr>
        <w:t>&lt;tradeId&gt;&lt;![CDATA[PAY636220589970475911]]&gt;&lt;/tradeId&gt;</w:t>
      </w:r>
    </w:p>
    <w:p>
      <w:pPr>
        <w:pStyle w:val="26"/>
        <w:spacing w:after="0" w:line="240" w:lineRule="atLeast"/>
        <w:ind w:left="0" w:firstLine="420"/>
        <w:jc w:val="left"/>
        <w:rPr>
          <w:rFonts w:ascii="Arial" w:hAnsi="Arial"/>
        </w:rPr>
      </w:pPr>
      <w:r>
        <w:rPr>
          <w:rFonts w:ascii="Arial" w:hAnsi="Arial"/>
        </w:rPr>
        <w:t>&lt;receiptId&gt;&lt;![CDATA[]]&gt;&lt;/receiptId&gt;</w:t>
      </w:r>
    </w:p>
    <w:p>
      <w:pPr>
        <w:pStyle w:val="26"/>
        <w:spacing w:after="0" w:line="240" w:lineRule="atLeast"/>
        <w:ind w:left="0" w:firstLine="420"/>
        <w:jc w:val="left"/>
        <w:rPr>
          <w:rFonts w:ascii="Arial" w:hAnsi="Arial"/>
        </w:rPr>
      </w:pPr>
      <w:r>
        <w:rPr>
          <w:rFonts w:ascii="Arial" w:hAnsi="Arial"/>
        </w:rPr>
        <w:t>&lt;outTradeId&gt;&lt;![CDATA[LS636220589970475911]]&gt;&lt;/outTradeId&gt;</w:t>
      </w:r>
    </w:p>
    <w:p>
      <w:pPr>
        <w:pStyle w:val="26"/>
        <w:spacing w:after="0" w:line="240" w:lineRule="atLeast"/>
        <w:ind w:left="0" w:firstLine="420"/>
        <w:jc w:val="left"/>
        <w:rPr>
          <w:rFonts w:ascii="Arial" w:hAnsi="Arial"/>
        </w:rPr>
      </w:pPr>
      <w:r>
        <w:rPr>
          <w:rFonts w:ascii="Arial" w:hAnsi="Arial"/>
        </w:rPr>
        <w:t>&lt;payTime&gt;&lt;![CDATA[2017-02-07 10:09:57]]&gt;&lt;/payTime&gt;</w:t>
      </w:r>
    </w:p>
    <w:p>
      <w:pPr>
        <w:pStyle w:val="26"/>
        <w:spacing w:after="0" w:line="240" w:lineRule="atLeast"/>
        <w:ind w:left="0" w:firstLine="420"/>
        <w:jc w:val="left"/>
        <w:rPr>
          <w:rFonts w:ascii="Arial" w:hAnsi="Arial"/>
        </w:rPr>
      </w:pPr>
      <w:r>
        <w:rPr>
          <w:rFonts w:ascii="Arial" w:hAnsi="Arial"/>
        </w:rPr>
        <w:t>&lt;payMode&gt;&lt;![CDATA[1]]&gt;&lt;/payMode&gt;</w:t>
      </w:r>
    </w:p>
    <w:p>
      <w:pPr>
        <w:pStyle w:val="26"/>
        <w:spacing w:after="0" w:line="240" w:lineRule="atLeast"/>
        <w:ind w:left="0" w:firstLine="420"/>
        <w:jc w:val="left"/>
        <w:rPr>
          <w:rFonts w:ascii="Arial" w:hAnsi="Arial"/>
        </w:rPr>
      </w:pPr>
      <w:r>
        <w:rPr>
          <w:rFonts w:ascii="Arial" w:hAnsi="Arial"/>
        </w:rPr>
        <w:t>&lt;payChannel&gt;&lt;![CDATA[1]]&gt;&lt;/payChannel&gt;</w:t>
      </w:r>
    </w:p>
    <w:p>
      <w:pPr>
        <w:pStyle w:val="26"/>
        <w:spacing w:after="0" w:line="240" w:lineRule="atLeast"/>
        <w:ind w:left="0" w:firstLine="420"/>
        <w:jc w:val="left"/>
        <w:rPr>
          <w:rFonts w:ascii="Arial" w:hAnsi="Arial"/>
        </w:rPr>
      </w:pPr>
      <w:r>
        <w:rPr>
          <w:rFonts w:ascii="Arial" w:hAnsi="Arial"/>
        </w:rPr>
        <w:t>&lt;payType&gt;&lt;![CDATA[1]]&gt;&lt;/payType&gt;</w:t>
      </w:r>
    </w:p>
    <w:p>
      <w:pPr>
        <w:pStyle w:val="26"/>
        <w:spacing w:after="0" w:line="240" w:lineRule="atLeast"/>
        <w:ind w:left="0" w:firstLine="420"/>
        <w:jc w:val="left"/>
        <w:rPr>
          <w:rFonts w:ascii="Arial" w:hAnsi="Arial"/>
        </w:rPr>
      </w:pPr>
      <w:r>
        <w:rPr>
          <w:rFonts w:ascii="Arial" w:hAnsi="Arial"/>
        </w:rPr>
        <w:t>&lt;isConcessions&gt;&lt;![CDATA[0]]&gt;&lt;/isConcessions&gt;</w:t>
      </w:r>
    </w:p>
    <w:p>
      <w:pPr>
        <w:pStyle w:val="26"/>
        <w:spacing w:after="0" w:line="240" w:lineRule="atLeast"/>
        <w:ind w:left="0" w:firstLine="420"/>
        <w:jc w:val="left"/>
        <w:rPr>
          <w:rFonts w:ascii="Arial" w:hAnsi="Arial"/>
        </w:rPr>
      </w:pPr>
      <w:r>
        <w:rPr>
          <w:rFonts w:ascii="Arial" w:hAnsi="Arial"/>
        </w:rPr>
        <w:t>&lt;totalFee&gt;&lt;![CDATA[100000]]&gt;&lt;/totalFee&gt;</w:t>
      </w:r>
    </w:p>
    <w:p>
      <w:pPr>
        <w:pStyle w:val="26"/>
        <w:spacing w:after="0" w:line="240" w:lineRule="atLeast"/>
        <w:ind w:left="0" w:firstLine="420"/>
        <w:jc w:val="left"/>
        <w:rPr>
          <w:rFonts w:ascii="Arial" w:hAnsi="Arial"/>
        </w:rPr>
      </w:pPr>
      <w:r>
        <w:rPr>
          <w:rFonts w:ascii="Arial" w:hAnsi="Arial"/>
        </w:rPr>
        <w:t>&lt;payableFee&gt;&lt;![CDATA[100000]]&gt;&lt;/payableFee&gt;</w:t>
      </w:r>
    </w:p>
    <w:p>
      <w:pPr>
        <w:pStyle w:val="26"/>
        <w:spacing w:after="0" w:line="240" w:lineRule="atLeast"/>
        <w:ind w:left="0" w:firstLine="420"/>
        <w:jc w:val="left"/>
        <w:rPr>
          <w:rFonts w:ascii="Arial" w:hAnsi="Arial"/>
        </w:rPr>
      </w:pPr>
      <w:r>
        <w:rPr>
          <w:rFonts w:ascii="Arial" w:hAnsi="Arial"/>
        </w:rPr>
        <w:t>&lt;activityFee&gt;&lt;![CDATA[0]]&gt;&lt;/activityFee&gt;</w:t>
      </w:r>
    </w:p>
    <w:p>
      <w:pPr>
        <w:pStyle w:val="26"/>
        <w:spacing w:after="0" w:line="240" w:lineRule="atLeast"/>
        <w:ind w:left="0" w:firstLine="420"/>
        <w:jc w:val="left"/>
        <w:rPr>
          <w:rFonts w:ascii="Arial" w:hAnsi="Arial"/>
        </w:rPr>
      </w:pPr>
      <w:r>
        <w:rPr>
          <w:rFonts w:ascii="Arial" w:hAnsi="Arial"/>
        </w:rPr>
        <w:t>&lt;medicareFee&gt;&lt;![CDATA[0]]&gt;&lt;/medicareFee&gt;</w:t>
      </w:r>
    </w:p>
    <w:p>
      <w:pPr>
        <w:pStyle w:val="26"/>
        <w:spacing w:after="0" w:line="240" w:lineRule="atLeast"/>
        <w:ind w:left="0" w:firstLine="420"/>
        <w:jc w:val="left"/>
        <w:rPr>
          <w:rFonts w:ascii="Arial" w:hAnsi="Arial"/>
        </w:rPr>
      </w:pPr>
      <w:r>
        <w:rPr>
          <w:rFonts w:ascii="Arial" w:hAnsi="Arial"/>
        </w:rPr>
        <w:t>&lt;realFee&gt;&lt;![CDATA[100000]]&gt;&lt;/realFee&gt;</w:t>
      </w:r>
    </w:p>
    <w:p>
      <w:pPr>
        <w:pStyle w:val="26"/>
        <w:spacing w:after="0" w:line="240" w:lineRule="atLeast"/>
        <w:ind w:left="0" w:firstLine="420"/>
        <w:jc w:val="left"/>
        <w:rPr>
          <w:rFonts w:ascii="Arial" w:hAnsi="Arial"/>
        </w:rPr>
      </w:pPr>
      <w:r>
        <w:rPr>
          <w:rFonts w:ascii="Arial" w:hAnsi="Arial"/>
        </w:rPr>
        <w:t>&lt;merchantId&gt;&lt;![CDATA[]]&gt;&lt;/merchantId&gt;</w:t>
      </w:r>
    </w:p>
    <w:p>
      <w:pPr>
        <w:pStyle w:val="26"/>
        <w:spacing w:after="0" w:line="240" w:lineRule="atLeast"/>
        <w:ind w:left="0" w:firstLine="420"/>
        <w:jc w:val="left"/>
        <w:rPr>
          <w:rFonts w:ascii="Arial" w:hAnsi="Arial"/>
        </w:rPr>
      </w:pPr>
      <w:r>
        <w:rPr>
          <w:rFonts w:ascii="Arial" w:hAnsi="Arial"/>
        </w:rPr>
        <w:t>&lt;bankNo&gt;&lt;![CDATA[]]&gt;&lt;/bankNo&gt;</w:t>
      </w:r>
    </w:p>
    <w:p>
      <w:pPr>
        <w:pStyle w:val="26"/>
        <w:spacing w:after="0" w:line="240" w:lineRule="atLeast"/>
        <w:ind w:left="0" w:firstLine="420"/>
        <w:jc w:val="left"/>
        <w:rPr>
          <w:rFonts w:ascii="Arial" w:hAnsi="Arial"/>
        </w:rPr>
      </w:pPr>
      <w:r>
        <w:rPr>
          <w:rFonts w:ascii="Arial" w:hAnsi="Arial"/>
        </w:rPr>
        <w:t>&lt;operatorId&gt;&lt;![CDATA[]]&gt;&lt;/operatorId&gt;</w:t>
      </w:r>
    </w:p>
    <w:p>
      <w:pPr>
        <w:pStyle w:val="26"/>
        <w:spacing w:after="0" w:line="240" w:lineRule="atLeast"/>
        <w:ind w:left="0" w:firstLine="420"/>
        <w:jc w:val="left"/>
        <w:rPr>
          <w:rFonts w:ascii="Arial" w:hAnsi="Arial"/>
        </w:rPr>
      </w:pPr>
      <w:r>
        <w:rPr>
          <w:rFonts w:ascii="Arial" w:hAnsi="Arial"/>
        </w:rPr>
        <w:t>&lt;teaminalNo&gt;&lt;![CDATA[]]&gt;&lt;/teaminalNo&gt;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759" w:firstLineChars="447"/>
        <w:jc w:val="left"/>
        <w:rPr>
          <w:rFonts w:ascii="Arial" w:hAnsi="Arial"/>
        </w:rPr>
      </w:pPr>
      <w:r>
        <w:rPr>
          <w:rFonts w:ascii="Arial" w:hAnsi="Arial"/>
        </w:rPr>
        <w:t>&lt;type&gt;&lt;![CDATA[1]]&gt;&lt;/type&gt;</w:t>
      </w:r>
    </w:p>
    <w:p>
      <w:pPr>
        <w:pStyle w:val="26"/>
        <w:spacing w:after="0" w:line="240" w:lineRule="atLeast"/>
        <w:ind w:left="0" w:firstLine="759" w:firstLineChars="447"/>
        <w:jc w:val="left"/>
        <w:rPr>
          <w:rFonts w:hint="eastAsia" w:ascii="Arial" w:hAnsi="Arial"/>
        </w:rPr>
      </w:pPr>
      <w:r>
        <w:rPr>
          <w:rFonts w:ascii="Arial" w:hAnsi="Arial"/>
        </w:rPr>
        <w:t>&lt;id&gt;&lt;![CDATA[certifcate]]&gt;&lt;/id&gt;</w:t>
      </w:r>
    </w:p>
    <w:p>
      <w:pPr>
        <w:pStyle w:val="26"/>
        <w:spacing w:after="0" w:line="240" w:lineRule="atLeast"/>
        <w:ind w:left="0" w:firstLine="759" w:firstLineChars="447"/>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19" w:firstLineChars="247"/>
        <w:jc w:val="left"/>
        <w:rPr>
          <w:rFonts w:ascii="Arial" w:hAnsi="Arial"/>
        </w:rPr>
      </w:pPr>
      <w:r>
        <w:rPr>
          <w:rFonts w:ascii="Arial" w:hAnsi="Arial"/>
        </w:rPr>
        <w:t>&lt;business&gt;</w:t>
      </w:r>
    </w:p>
    <w:p>
      <w:pPr>
        <w:pStyle w:val="26"/>
        <w:spacing w:after="0" w:line="240" w:lineRule="atLeast"/>
        <w:ind w:left="0" w:firstLine="759" w:firstLineChars="447"/>
        <w:jc w:val="left"/>
        <w:rPr>
          <w:rFonts w:ascii="Arial" w:hAnsi="Arial"/>
        </w:rPr>
      </w:pPr>
      <w:r>
        <w:rPr>
          <w:rFonts w:ascii="Arial" w:hAnsi="Arial"/>
        </w:rPr>
        <w:t>&lt;scheduleId&gt;&lt;![CDATA[123]]&gt;&lt;/scheduleId&gt;</w:t>
      </w:r>
    </w:p>
    <w:p>
      <w:pPr>
        <w:pStyle w:val="26"/>
        <w:spacing w:after="0" w:line="240" w:lineRule="atLeast"/>
        <w:ind w:left="0" w:firstLine="759" w:firstLineChars="447"/>
        <w:jc w:val="left"/>
        <w:rPr>
          <w:rFonts w:ascii="Arial" w:hAnsi="Arial"/>
        </w:rPr>
      </w:pPr>
      <w:r>
        <w:rPr>
          <w:rFonts w:ascii="Arial" w:hAnsi="Arial"/>
        </w:rPr>
        <w:t>&lt;timeId&gt;&lt;![CDATA[1]]&gt;&lt;/timeId&gt;</w:t>
      </w:r>
    </w:p>
    <w:p>
      <w:pPr>
        <w:pStyle w:val="26"/>
        <w:spacing w:after="0" w:line="240" w:lineRule="atLeast"/>
        <w:ind w:left="0" w:firstLine="759" w:firstLineChars="447"/>
        <w:jc w:val="left"/>
        <w:rPr>
          <w:rFonts w:ascii="Arial" w:hAnsi="Arial"/>
        </w:rPr>
      </w:pPr>
      <w:r>
        <w:rPr>
          <w:rFonts w:ascii="Arial" w:hAnsi="Arial"/>
        </w:rPr>
        <w:t>&lt;departmentId&gt;&lt;![CDATA[1001]]&gt;&lt;/departmentId&gt;</w:t>
      </w:r>
    </w:p>
    <w:p>
      <w:pPr>
        <w:pStyle w:val="26"/>
        <w:spacing w:after="0" w:line="240" w:lineRule="atLeast"/>
        <w:ind w:left="0" w:firstLine="759" w:firstLineChars="447"/>
        <w:jc w:val="left"/>
        <w:rPr>
          <w:rFonts w:ascii="Arial" w:hAnsi="Arial"/>
        </w:rPr>
      </w:pPr>
      <w:r>
        <w:rPr>
          <w:rFonts w:ascii="Arial" w:hAnsi="Arial"/>
        </w:rPr>
        <w:t>&lt;doctorId&gt;&lt;![CDATA[001]]&gt;&lt;/doctorId&gt;</w:t>
      </w:r>
    </w:p>
    <w:p>
      <w:pPr>
        <w:pStyle w:val="26"/>
        <w:spacing w:after="0" w:line="240" w:lineRule="atLeast"/>
        <w:ind w:left="0" w:firstLine="759" w:firstLineChars="447"/>
        <w:jc w:val="left"/>
        <w:rPr>
          <w:rFonts w:ascii="Arial" w:hAnsi="Arial"/>
        </w:rPr>
      </w:pPr>
      <w:r>
        <w:rPr>
          <w:rFonts w:ascii="Arial" w:hAnsi="Arial"/>
        </w:rPr>
        <w:t>&lt;registerDate&gt;&lt;![CDATA[2017-02-08]]&gt;&lt;/registerDate&gt;</w:t>
      </w:r>
    </w:p>
    <w:p>
      <w:pPr>
        <w:pStyle w:val="26"/>
        <w:spacing w:after="0" w:line="240" w:lineRule="atLeast"/>
        <w:ind w:left="0" w:firstLine="759" w:firstLineChars="447"/>
        <w:jc w:val="left"/>
        <w:rPr>
          <w:rFonts w:ascii="Arial" w:hAnsi="Arial"/>
        </w:rPr>
      </w:pPr>
      <w:r>
        <w:rPr>
          <w:rFonts w:ascii="Arial" w:hAnsi="Arial"/>
        </w:rPr>
        <w:t>&lt;noon&gt;&lt;![CDATA[1]]&gt;&lt;/noon&gt;</w:t>
      </w:r>
    </w:p>
    <w:p>
      <w:pPr>
        <w:pStyle w:val="26"/>
        <w:spacing w:after="0" w:line="240" w:lineRule="atLeast"/>
        <w:ind w:left="0" w:firstLine="759" w:firstLineChars="447"/>
        <w:jc w:val="left"/>
        <w:rPr>
          <w:rFonts w:ascii="Arial" w:hAnsi="Arial"/>
        </w:rPr>
      </w:pPr>
      <w:r>
        <w:rPr>
          <w:rFonts w:ascii="Arial" w:hAnsi="Arial"/>
        </w:rPr>
        <w:t>&lt;startTime&gt;&lt;![CDATA[09:00]]&gt;&lt;/startTime&gt;</w:t>
      </w:r>
    </w:p>
    <w:p>
      <w:pPr>
        <w:pStyle w:val="26"/>
        <w:spacing w:after="0" w:line="240" w:lineRule="atLeast"/>
        <w:ind w:left="0" w:firstLine="759" w:firstLineChars="447"/>
        <w:jc w:val="left"/>
        <w:rPr>
          <w:rFonts w:ascii="Arial" w:hAnsi="Arial"/>
        </w:rPr>
      </w:pPr>
      <w:r>
        <w:rPr>
          <w:rFonts w:ascii="Arial" w:hAnsi="Arial"/>
        </w:rPr>
        <w:t>&lt;endTime&gt;&lt;![CDATA[09:10]]&gt;&lt;/endTime&gt;</w:t>
      </w:r>
    </w:p>
    <w:p>
      <w:pPr>
        <w:pStyle w:val="26"/>
        <w:spacing w:after="0" w:line="240" w:lineRule="atLeast"/>
        <w:ind w:left="0" w:firstLine="759" w:firstLineChars="447"/>
        <w:jc w:val="left"/>
        <w:rPr>
          <w:rFonts w:hint="eastAsia" w:ascii="Arial" w:hAnsi="Arial"/>
        </w:rPr>
      </w:pPr>
      <w:r>
        <w:rPr>
          <w:rFonts w:ascii="Arial" w:hAnsi="Arial"/>
        </w:rPr>
        <w:t>&lt;clinicNo&gt;&lt;![CDATA[]]&gt;&lt;/clinicNo&gt;</w:t>
      </w:r>
    </w:p>
    <w:p>
      <w:pPr>
        <w:pStyle w:val="26"/>
        <w:spacing w:after="0" w:line="240" w:lineRule="atLeast"/>
        <w:ind w:left="0" w:firstLine="340" w:firstLineChars="200"/>
        <w:jc w:val="left"/>
        <w:rPr>
          <w:rFonts w:ascii="Arial" w:hAnsi="Arial"/>
        </w:rPr>
      </w:pPr>
      <w:r>
        <w:rPr>
          <w:rFonts w:ascii="Arial" w:hAnsi="Arial"/>
        </w:rPr>
        <w:t>&lt;/business&gt;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&lt;hospitalTradeId&gt;hosp_pay123456&lt;/hospitalTradeId&gt;</w:t>
      </w:r>
    </w:p>
    <w:p>
      <w:pPr>
        <w:pStyle w:val="26"/>
        <w:spacing w:after="0" w:line="240" w:lineRule="atLeast"/>
        <w:ind w:left="0" w:firstLine="420"/>
        <w:jc w:val="left"/>
        <w:rPr>
          <w:rFonts w:hint="eastAsia" w:ascii="Arial" w:hAnsi="Arial"/>
        </w:rPr>
      </w:pPr>
      <w:r>
        <w:rPr>
          <w:rFonts w:ascii="Arial" w:hAnsi="Arial"/>
        </w:rPr>
        <w:t>&lt;receiptId&gt;&lt;/receiptId&gt;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ascii="Arial" w:hAnsi="Arial"/>
        </w:rPr>
      </w:pPr>
      <w:r>
        <w:rPr>
          <w:rFonts w:ascii="Arial" w:hAnsi="Arial"/>
        </w:rPr>
        <w:t>&lt;business&gt;</w:t>
      </w:r>
    </w:p>
    <w:p>
      <w:pPr>
        <w:pStyle w:val="26"/>
        <w:spacing w:after="0" w:line="240" w:lineRule="atLeast"/>
        <w:ind w:left="0" w:firstLine="680" w:firstLineChars="400"/>
        <w:jc w:val="left"/>
        <w:rPr>
          <w:rFonts w:ascii="Arial" w:hAnsi="Arial"/>
        </w:rPr>
      </w:pPr>
      <w:r>
        <w:rPr>
          <w:rFonts w:ascii="Arial" w:hAnsi="Arial"/>
        </w:rPr>
        <w:t>&lt;clinicNo&gt;&lt;/clinicNo&gt;</w:t>
      </w:r>
    </w:p>
    <w:p>
      <w:pPr>
        <w:pStyle w:val="26"/>
        <w:spacing w:after="0" w:line="240" w:lineRule="atLeast"/>
        <w:ind w:left="0" w:firstLine="680" w:firstLineChars="400"/>
        <w:jc w:val="left"/>
        <w:rPr>
          <w:rFonts w:hint="eastAsia" w:ascii="Arial" w:hAnsi="Arial"/>
        </w:rPr>
      </w:pPr>
      <w:r>
        <w:rPr>
          <w:rFonts w:ascii="Arial" w:hAnsi="Arial"/>
        </w:rPr>
        <w:t>&lt;visitAddress&gt;&lt;/visitAddress&gt;</w:t>
      </w:r>
    </w:p>
    <w:p>
      <w:pPr>
        <w:pStyle w:val="26"/>
        <w:spacing w:after="0" w:line="240" w:lineRule="atLeast"/>
        <w:ind w:left="0" w:firstLine="680" w:firstLineChars="400"/>
        <w:jc w:val="left"/>
        <w:rPr>
          <w:rFonts w:ascii="Arial" w:hAnsi="Arial"/>
        </w:rPr>
      </w:pPr>
      <w:r>
        <w:rPr>
          <w:rFonts w:ascii="Arial" w:hAnsi="Arial"/>
        </w:rPr>
        <w:t>&lt;visitNo&gt;&lt;/visitNo&gt;</w:t>
      </w:r>
    </w:p>
    <w:p>
      <w:pPr>
        <w:pStyle w:val="26"/>
        <w:spacing w:after="0" w:line="240" w:lineRule="atLeast"/>
        <w:ind w:left="0" w:firstLine="420"/>
        <w:jc w:val="left"/>
        <w:rPr>
          <w:rFonts w:ascii="Arial" w:hAnsi="Arial"/>
        </w:rPr>
      </w:pPr>
      <w:r>
        <w:rPr>
          <w:rFonts w:ascii="Arial" w:hAnsi="Arial"/>
        </w:rPr>
        <w:t>&lt;/business&gt;</w:t>
      </w:r>
    </w:p>
    <w:p>
      <w:pPr>
        <w:pStyle w:val="26"/>
        <w:spacing w:after="0" w:line="240" w:lineRule="atLeast"/>
        <w:ind w:left="0" w:firstLine="0"/>
        <w:jc w:val="left"/>
        <w:rPr>
          <w:rFonts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227"/>
        <w:gridCol w:w="5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011"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S02000101</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S02000102</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S02000103</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S02000104</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S02000105</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支付金额不正确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S02000106</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药品/卫生材料库存不足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S02000107</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重复支付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S02000108</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支付状态未知</w:t>
            </w:r>
          </w:p>
        </w:tc>
      </w:tr>
    </w:tbl>
    <w:p>
      <w:pPr>
        <w:pStyle w:val="23"/>
        <w:rPr>
          <w:rFonts w:ascii="Arial" w:hAnsi="Arial"/>
        </w:rPr>
      </w:pPr>
    </w:p>
    <w:p>
      <w:pPr>
        <w:pStyle w:val="4"/>
        <w:numPr>
          <w:ilvl w:val="3"/>
          <w:numId w:val="1"/>
        </w:numPr>
        <w:rPr>
          <w:rFonts w:hint="eastAsia"/>
          <w:color w:val="7030A0"/>
        </w:rPr>
      </w:pPr>
      <w:r>
        <w:rPr>
          <w:rFonts w:hint="eastAsia" w:cs="Arial"/>
          <w:color w:val="7030A0"/>
        </w:rPr>
        <w:t>充</w:t>
      </w:r>
      <w:r>
        <w:rPr>
          <w:rFonts w:hint="eastAsia"/>
          <w:color w:val="7030A0"/>
        </w:rPr>
        <w:t>值记录查询（</w:t>
      </w:r>
      <w:r>
        <w:rPr>
          <w:color w:val="7030A0"/>
        </w:rPr>
        <w:t>QueryCharge</w:t>
      </w:r>
      <w:r>
        <w:rPr>
          <w:rFonts w:hint="eastAsia"/>
          <w:color w:val="7030A0"/>
        </w:rPr>
        <w:t>）</w:t>
      </w:r>
    </w:p>
    <w:tbl>
      <w:tblPr>
        <w:tblStyle w:val="14"/>
        <w:tblW w:w="10024" w:type="dxa"/>
        <w:jc w:val="center"/>
        <w:tblInd w:w="-5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944"/>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QueryCharge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92"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根据用户信息查询院内预缴金充值记录。</w:t>
            </w:r>
          </w:p>
          <w:p>
            <w:pPr>
              <w:pStyle w:val="23"/>
              <w:rPr>
                <w:rFonts w:ascii="Arial" w:hAnsi="Arial" w:cs="MS Shell Dlg 2"/>
                <w:color w:val="auto"/>
                <w:lang w:val="en-US" w:eastAsia="zh-CN"/>
              </w:rPr>
            </w:pPr>
            <w:r>
              <w:rPr>
                <w:rFonts w:hint="eastAsia" w:ascii="Arial" w:hAnsi="Arial" w:cs="MS Shell Dlg 2"/>
                <w:color w:val="auto"/>
                <w:lang w:val="en-US" w:eastAsia="zh-CN"/>
              </w:rPr>
              <w:t>1、订单信息节点（</w:t>
            </w:r>
            <w:r>
              <w:rPr>
                <w:rFonts w:ascii="Arial" w:hAnsi="Arial" w:cs="MS Shell Dlg 2"/>
                <w:color w:val="auto"/>
                <w:lang w:val="en-US" w:eastAsia="zh-CN"/>
              </w:rPr>
              <w:t>trade</w:t>
            </w:r>
            <w:r>
              <w:rPr>
                <w:rFonts w:hint="eastAsia" w:ascii="Arial" w:hAnsi="Arial" w:cs="MS Shell Dlg 2"/>
                <w:color w:val="auto"/>
                <w:lang w:val="en-US" w:eastAsia="zh-CN"/>
              </w:rPr>
              <w:t>Id、hospitalTradeId）不为空，根据充值单号查询；</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2、订单信息节点为空，根据用户+充值单号起止日期查询。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024"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024"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024"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平台充值订单号（可不传，根据日期、用户查）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院内充值单号（可不传，根据日期、用户查）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44"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exact"/>
          <w:jc w:val="center"/>
        </w:trPr>
        <w:tc>
          <w:tcPr>
            <w:tcW w:w="1944"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024"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024"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024"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024"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jc w:val="both"/>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patientN</w:t>
            </w:r>
            <w:r>
              <w:rPr>
                <w:rFonts w:hint="eastAsia" w:ascii="Arial" w:hAnsi="Arial" w:cs="MS Shell Dlg 2"/>
                <w:color w:val="auto"/>
                <w:lang w:val="en-US" w:eastAsia="zh-CN"/>
              </w:rPr>
              <w:t>ame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patientS</w:t>
            </w:r>
            <w:r>
              <w:rPr>
                <w:rFonts w:hint="eastAsia" w:ascii="Arial" w:hAnsi="Arial" w:cs="MS Shell Dlg 2"/>
                <w:color w:val="auto"/>
                <w:lang w:val="en-US" w:eastAsia="zh-CN"/>
              </w:rPr>
              <w:t>ex</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patientB</w:t>
            </w:r>
            <w:r>
              <w:rPr>
                <w:rFonts w:hint="eastAsia" w:ascii="Arial" w:hAnsi="Arial" w:cs="MS Shell Dlg 2"/>
                <w:color w:val="auto"/>
                <w:lang w:val="en-US" w:eastAsia="zh-CN"/>
              </w:rPr>
              <w:t>irthday</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余额，单位：分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charge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充值记录集合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平台充值订单号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院内充值单号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平台充值流水号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receiptI</w:t>
            </w:r>
            <w:r>
              <w:rPr>
                <w:rFonts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第三方支付流水号，唯一（微信、支付宝、银行等）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amount</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充值金额，单位：分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chargeMode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充值方式，详见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充值类型</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“充值方式”</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charge</w:t>
            </w:r>
            <w:r>
              <w:rPr>
                <w:rFonts w:hint="eastAsia" w:ascii="Arial" w:hAnsi="Arial" w:cs="MS Shell Dlg 2"/>
                <w:color w:val="auto"/>
                <w:lang w:val="en-US" w:eastAsia="zh-CN"/>
              </w:rPr>
              <w:t>Channel</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充值渠道，详见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chargeType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充值类型，详见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charge</w:t>
            </w:r>
            <w:r>
              <w:rPr>
                <w:rFonts w:hint="eastAsia" w:ascii="Arial" w:hAnsi="Arial" w:cs="MS Shell Dlg 2"/>
                <w:color w:val="auto"/>
                <w:lang w:val="en-US" w:eastAsia="zh-CN"/>
              </w:rPr>
              <w: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充值时间，格式：YYYY-MM-DD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status</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充值状态：1-充值成功 2-充值失败3-退款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terminalNo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终端号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944"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charge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&lt;orderId&gt;&lt;![CDATA[]]&gt;&lt;/orderId&gt;</w:t>
      </w:r>
    </w:p>
    <w:p>
      <w:pPr>
        <w:pStyle w:val="26"/>
        <w:spacing w:after="0" w:line="240" w:lineRule="atLeast"/>
        <w:ind w:left="0" w:firstLine="420"/>
        <w:jc w:val="left"/>
        <w:rPr>
          <w:rFonts w:ascii="Arial" w:hAnsi="Arial"/>
        </w:rPr>
      </w:pPr>
      <w:r>
        <w:rPr>
          <w:rFonts w:ascii="Arial" w:hAnsi="Arial"/>
        </w:rPr>
        <w:t>&lt;hospitalTradeId&gt;&lt;![CDATA[]]&gt;&lt;/hospitalTradeId&gt;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&lt;type&gt;&lt;![CDATA[1]]&gt;&lt;/type&gt;</w:t>
      </w:r>
    </w:p>
    <w:p>
      <w:pPr>
        <w:pStyle w:val="26"/>
        <w:spacing w:after="0" w:line="240" w:lineRule="atLeast"/>
        <w:ind w:left="0" w:firstLine="850" w:firstLineChars="500"/>
        <w:jc w:val="left"/>
        <w:rPr>
          <w:rFonts w:ascii="Arial" w:hAnsi="Arial"/>
        </w:rPr>
      </w:pPr>
      <w:r>
        <w:rPr>
          <w:rFonts w:ascii="Arial" w:hAnsi="Arial"/>
        </w:rPr>
        <w:t>&lt;id&gt;&lt;![CDATA[certifcate]]&gt;&lt;/id&gt;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&lt;startDate&gt;&lt;![CDATA[2016-01-01]]&gt;&lt;/startDate&gt;</w:t>
      </w:r>
    </w:p>
    <w:p>
      <w:pPr>
        <w:pStyle w:val="26"/>
        <w:spacing w:after="0" w:line="240" w:lineRule="atLeast"/>
        <w:ind w:left="0" w:firstLine="420"/>
        <w:jc w:val="left"/>
        <w:rPr>
          <w:rFonts w:ascii="Arial" w:hAnsi="Arial"/>
        </w:rPr>
      </w:pPr>
      <w:r>
        <w:rPr>
          <w:rFonts w:ascii="Arial" w:hAnsi="Arial"/>
        </w:rPr>
        <w:t>&lt;endDate&gt;&lt;![CDATA[2016-01-01]]&gt;&lt;/endDate&gt;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420"/>
        <w:jc w:val="left"/>
        <w:rPr>
          <w:rFonts w:ascii="Arial" w:hAnsi="Arial"/>
        </w:rPr>
      </w:pP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&lt;count&gt;1&lt;/count&gt;</w:t>
      </w:r>
    </w:p>
    <w:p>
      <w:pPr>
        <w:pStyle w:val="26"/>
        <w:spacing w:after="0" w:line="240" w:lineRule="atLeast"/>
        <w:ind w:left="0" w:firstLine="420"/>
        <w:jc w:val="left"/>
        <w:rPr>
          <w:rFonts w:ascii="Arial" w:hAnsi="Arial"/>
        </w:rPr>
      </w:pPr>
      <w:r>
        <w:rPr>
          <w:rFonts w:ascii="Arial" w:hAnsi="Arial"/>
        </w:rPr>
        <w:t>&lt;balance&gt;1000000&lt;/balance&gt;</w:t>
      </w:r>
    </w:p>
    <w:p>
      <w:pPr>
        <w:pStyle w:val="26"/>
        <w:spacing w:after="0" w:line="240" w:lineRule="atLeast"/>
        <w:ind w:left="0" w:firstLine="420"/>
        <w:jc w:val="left"/>
        <w:rPr>
          <w:rFonts w:ascii="Arial" w:hAnsi="Arial"/>
        </w:rPr>
      </w:pPr>
      <w:r>
        <w:rPr>
          <w:rFonts w:ascii="Arial" w:hAnsi="Arial"/>
        </w:rPr>
        <w:t>&lt;charge&gt;</w:t>
      </w:r>
    </w:p>
    <w:p>
      <w:pPr>
        <w:pStyle w:val="26"/>
        <w:spacing w:after="0" w:line="240" w:lineRule="atLeast"/>
        <w:ind w:left="0" w:firstLine="765" w:firstLineChars="450"/>
        <w:jc w:val="left"/>
        <w:rPr>
          <w:rFonts w:ascii="Arial" w:hAnsi="Arial"/>
        </w:rPr>
      </w:pPr>
      <w:r>
        <w:rPr>
          <w:rFonts w:ascii="Arial" w:hAnsi="Arial"/>
        </w:rPr>
        <w:t>&lt;orderId&gt;&lt;/orderId&gt;</w:t>
      </w:r>
    </w:p>
    <w:p>
      <w:pPr>
        <w:pStyle w:val="26"/>
        <w:spacing w:after="0" w:line="240" w:lineRule="atLeast"/>
        <w:ind w:left="0" w:firstLine="765" w:firstLineChars="450"/>
        <w:jc w:val="left"/>
        <w:rPr>
          <w:rFonts w:ascii="Arial" w:hAnsi="Arial"/>
        </w:rPr>
      </w:pPr>
      <w:r>
        <w:rPr>
          <w:rFonts w:ascii="Arial" w:hAnsi="Arial"/>
        </w:rPr>
        <w:t>&lt;tradeId&gt;&lt;/tradeId&gt;</w:t>
      </w:r>
    </w:p>
    <w:p>
      <w:pPr>
        <w:pStyle w:val="26"/>
        <w:spacing w:after="0" w:line="240" w:lineRule="atLeast"/>
        <w:ind w:left="0" w:firstLine="765" w:firstLineChars="450"/>
        <w:jc w:val="left"/>
        <w:rPr>
          <w:rFonts w:ascii="Arial" w:hAnsi="Arial"/>
        </w:rPr>
      </w:pPr>
      <w:r>
        <w:rPr>
          <w:rFonts w:ascii="Arial" w:hAnsi="Arial"/>
        </w:rPr>
        <w:t>&lt;receiptId&gt;&lt;/receiptId&gt;</w:t>
      </w:r>
    </w:p>
    <w:p>
      <w:pPr>
        <w:pStyle w:val="26"/>
        <w:spacing w:after="0" w:line="240" w:lineRule="atLeast"/>
        <w:ind w:left="0" w:firstLine="765" w:firstLineChars="450"/>
        <w:jc w:val="left"/>
        <w:rPr>
          <w:rFonts w:ascii="Arial" w:hAnsi="Arial"/>
        </w:rPr>
      </w:pPr>
      <w:r>
        <w:rPr>
          <w:rFonts w:ascii="Arial" w:hAnsi="Arial"/>
        </w:rPr>
        <w:t>&lt;outTradeId&gt;&lt;/outTradeId&gt;</w:t>
      </w:r>
    </w:p>
    <w:p>
      <w:pPr>
        <w:pStyle w:val="26"/>
        <w:spacing w:after="0" w:line="240" w:lineRule="atLeast"/>
        <w:ind w:left="0" w:firstLine="765" w:firstLineChars="450"/>
        <w:jc w:val="left"/>
        <w:rPr>
          <w:rFonts w:ascii="Arial" w:hAnsi="Arial"/>
        </w:rPr>
      </w:pPr>
      <w:r>
        <w:rPr>
          <w:rFonts w:ascii="Arial" w:hAnsi="Arial"/>
        </w:rPr>
        <w:t xml:space="preserve"> &lt;amount&gt;100.00&lt;/amount&gt;</w:t>
      </w:r>
    </w:p>
    <w:p>
      <w:pPr>
        <w:pStyle w:val="26"/>
        <w:spacing w:after="0" w:line="240" w:lineRule="atLeast"/>
        <w:ind w:left="0" w:firstLine="765" w:firstLineChars="450"/>
        <w:jc w:val="left"/>
        <w:rPr>
          <w:rFonts w:ascii="Arial" w:hAnsi="Arial"/>
        </w:rPr>
      </w:pPr>
      <w:r>
        <w:rPr>
          <w:rFonts w:ascii="Arial" w:hAnsi="Arial"/>
        </w:rPr>
        <w:t>&lt;chargeMode&gt;1&lt;/chargeMode&gt;</w:t>
      </w:r>
    </w:p>
    <w:p>
      <w:pPr>
        <w:pStyle w:val="26"/>
        <w:spacing w:after="0" w:line="240" w:lineRule="atLeast"/>
        <w:ind w:left="0" w:firstLine="765" w:firstLineChars="450"/>
        <w:jc w:val="left"/>
        <w:rPr>
          <w:rFonts w:ascii="Arial" w:hAnsi="Arial"/>
        </w:rPr>
      </w:pPr>
      <w:r>
        <w:rPr>
          <w:rFonts w:ascii="Arial" w:hAnsi="Arial"/>
        </w:rPr>
        <w:t>&lt;chargeChannel&gt;1&lt;/chargeChannel&gt;</w:t>
      </w:r>
    </w:p>
    <w:p>
      <w:pPr>
        <w:pStyle w:val="26"/>
        <w:spacing w:after="0" w:line="240" w:lineRule="atLeast"/>
        <w:ind w:left="0" w:firstLine="765" w:firstLineChars="450"/>
        <w:jc w:val="left"/>
        <w:rPr>
          <w:rFonts w:ascii="Arial" w:hAnsi="Arial"/>
        </w:rPr>
      </w:pPr>
      <w:r>
        <w:rPr>
          <w:rFonts w:ascii="Arial" w:hAnsi="Arial"/>
        </w:rPr>
        <w:t>&lt;chargeType&gt;1&lt;/chargeType&gt;</w:t>
      </w:r>
    </w:p>
    <w:p>
      <w:pPr>
        <w:pStyle w:val="26"/>
        <w:spacing w:after="0" w:line="240" w:lineRule="atLeast"/>
        <w:ind w:left="0" w:firstLine="765" w:firstLineChars="450"/>
        <w:jc w:val="left"/>
        <w:rPr>
          <w:rFonts w:ascii="Arial" w:hAnsi="Arial"/>
        </w:rPr>
      </w:pPr>
      <w:r>
        <w:rPr>
          <w:rFonts w:ascii="Arial" w:hAnsi="Arial"/>
        </w:rPr>
        <w:t>&lt;payTime&gt;2017-01-19 16:12:54&lt;/payTime&gt;</w:t>
      </w:r>
    </w:p>
    <w:p>
      <w:pPr>
        <w:pStyle w:val="26"/>
        <w:spacing w:after="0" w:line="240" w:lineRule="atLeast"/>
        <w:ind w:left="0" w:firstLine="765" w:firstLineChars="450"/>
        <w:jc w:val="left"/>
        <w:rPr>
          <w:rFonts w:ascii="Arial" w:hAnsi="Arial"/>
        </w:rPr>
      </w:pPr>
      <w:r>
        <w:rPr>
          <w:rFonts w:ascii="Arial" w:hAnsi="Arial"/>
        </w:rPr>
        <w:t>&lt;status&gt;1&lt;/status&gt;</w:t>
      </w:r>
    </w:p>
    <w:p>
      <w:pPr>
        <w:pStyle w:val="26"/>
        <w:spacing w:after="0" w:line="240" w:lineRule="atLeast"/>
        <w:ind w:left="0" w:firstLine="765" w:firstLineChars="450"/>
        <w:jc w:val="left"/>
        <w:rPr>
          <w:rFonts w:ascii="Arial" w:hAnsi="Arial"/>
        </w:rPr>
      </w:pPr>
      <w:r>
        <w:rPr>
          <w:rFonts w:ascii="Arial" w:hAnsi="Arial"/>
        </w:rPr>
        <w:t>&lt;terminalNo&gt;&lt;/terminalNo&gt;</w:t>
      </w:r>
    </w:p>
    <w:p>
      <w:pPr>
        <w:pStyle w:val="26"/>
        <w:spacing w:after="0" w:line="240" w:lineRule="atLeast"/>
        <w:ind w:left="0" w:firstLine="420"/>
        <w:jc w:val="left"/>
        <w:rPr>
          <w:rFonts w:ascii="Arial" w:hAnsi="Arial"/>
        </w:rPr>
      </w:pPr>
      <w:r>
        <w:rPr>
          <w:rFonts w:ascii="Arial" w:hAnsi="Arial"/>
        </w:rPr>
        <w:t>&lt;/charge&gt;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S02000202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未查询到充值记录</w:t>
            </w:r>
          </w:p>
        </w:tc>
      </w:tr>
    </w:tbl>
    <w:p>
      <w:pPr>
        <w:pStyle w:val="23"/>
        <w:rPr>
          <w:rFonts w:hint="eastAsia" w:ascii="Arial" w:hAnsi="Arial"/>
        </w:rPr>
      </w:pPr>
    </w:p>
    <w:p>
      <w:pPr>
        <w:pStyle w:val="4"/>
        <w:numPr>
          <w:ilvl w:val="3"/>
          <w:numId w:val="1"/>
        </w:numPr>
        <w:rPr>
          <w:rFonts w:hint="eastAsia"/>
          <w:color w:val="7030A0"/>
        </w:rPr>
      </w:pPr>
      <w:r>
        <w:rPr>
          <w:rFonts w:hint="eastAsia" w:cs="Arial"/>
          <w:color w:val="7030A0"/>
        </w:rPr>
        <w:t>退</w:t>
      </w:r>
      <w:r>
        <w:rPr>
          <w:rFonts w:hint="eastAsia"/>
          <w:color w:val="7030A0"/>
        </w:rPr>
        <w:t>款（</w:t>
      </w:r>
      <w:r>
        <w:rPr>
          <w:color w:val="7030A0"/>
        </w:rPr>
        <w:t>Refund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平台调用该接口进行业务订单的退款操作。支持挂号、门诊缴费、诊疗卡充值等。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如果在平台调用医院退款接口，医院订单已经按原路退款成功的情况下，医院应该直接返回标志为1；</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如果在平台调用医院退款接口，医院订单在其他渠道（例如医院窗口退款）进行退款，医院要返回标志为2。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业务类型：0-当天挂号1-预约挂号 2-</w:t>
            </w:r>
            <w:r>
              <w:rPr>
                <w:rFonts w:ascii="Arial" w:hAnsi="Arial" w:cs="MS Shell Dlg 2"/>
                <w:color w:val="auto"/>
                <w:lang w:val="en-US" w:eastAsia="zh-CN"/>
              </w:rPr>
              <w:t>门诊</w:t>
            </w:r>
            <w:r>
              <w:rPr>
                <w:rFonts w:hint="eastAsia" w:ascii="Arial" w:hAnsi="Arial" w:cs="MS Shell Dlg 2"/>
                <w:color w:val="auto"/>
                <w:lang w:val="en-US" w:eastAsia="zh-CN"/>
              </w:rPr>
              <w:t xml:space="preserve">缴费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hospital</w:t>
            </w: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refundChannel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退款渠道，详见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退款类型，详见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实际支付总金额，单位：分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3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refundFlag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退款标志：0-失败 1-成功（平台将执行退款）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2-院内已退款（平台只更新状态）</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如果重复发起退款请求，院内已处理完成，返回1</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只有当医院发生窗口现金退款后，才返回2</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&lt;orderId&gt;&lt;![CDATA[201702071009214675]]&gt;&lt;/orderId&gt;</w:t>
      </w:r>
    </w:p>
    <w:p>
      <w:pPr>
        <w:pStyle w:val="26"/>
        <w:spacing w:after="0" w:line="240" w:lineRule="atLeast"/>
        <w:ind w:left="0" w:firstLine="420"/>
        <w:jc w:val="left"/>
        <w:rPr>
          <w:rFonts w:ascii="Arial" w:hAnsi="Arial"/>
        </w:rPr>
      </w:pPr>
      <w:r>
        <w:rPr>
          <w:rFonts w:ascii="Arial" w:hAnsi="Arial"/>
        </w:rPr>
        <w:t>&lt;hospitalOrderId&gt;&lt;![CDATA[123456]]&gt;&lt;/hospitalOrderId&gt;</w:t>
      </w:r>
    </w:p>
    <w:p>
      <w:pPr>
        <w:pStyle w:val="26"/>
        <w:spacing w:after="0" w:line="240" w:lineRule="atLeast"/>
        <w:ind w:left="0" w:firstLine="420"/>
        <w:jc w:val="left"/>
        <w:rPr>
          <w:rFonts w:ascii="Arial" w:hAnsi="Arial"/>
        </w:rPr>
      </w:pPr>
      <w:r>
        <w:rPr>
          <w:rFonts w:ascii="Arial" w:hAnsi="Arial"/>
        </w:rPr>
        <w:t>&lt;tradeId&gt;&lt;![CDATA[PAY636220589714981247]]&gt;&lt;/tradeId&gt;</w:t>
      </w:r>
    </w:p>
    <w:p>
      <w:pPr>
        <w:pStyle w:val="26"/>
        <w:spacing w:after="0" w:line="240" w:lineRule="atLeast"/>
        <w:ind w:left="0" w:firstLine="420"/>
        <w:jc w:val="left"/>
        <w:rPr>
          <w:rFonts w:ascii="Arial" w:hAnsi="Arial"/>
        </w:rPr>
      </w:pPr>
      <w:r>
        <w:rPr>
          <w:rFonts w:ascii="Arial" w:hAnsi="Arial"/>
        </w:rPr>
        <w:t>&lt;hospitalTradeId&gt;&lt;![CDATA[123456]]&gt;&lt;/hospitalTradeId&gt;</w:t>
      </w:r>
    </w:p>
    <w:p>
      <w:pPr>
        <w:pStyle w:val="26"/>
        <w:spacing w:after="0" w:line="240" w:lineRule="atLeast"/>
        <w:ind w:left="0" w:firstLine="420"/>
        <w:jc w:val="left"/>
        <w:rPr>
          <w:rFonts w:ascii="Arial" w:hAnsi="Arial"/>
        </w:rPr>
      </w:pPr>
      <w:r>
        <w:rPr>
          <w:rFonts w:ascii="Arial" w:hAnsi="Arial"/>
        </w:rPr>
        <w:t>&lt;refundId&gt;&lt;![CDATA[636220589734382079]]&gt;&lt;/refundId&gt;</w:t>
      </w:r>
    </w:p>
    <w:p>
      <w:pPr>
        <w:pStyle w:val="26"/>
        <w:spacing w:after="0" w:line="240" w:lineRule="atLeast"/>
        <w:ind w:left="0" w:firstLine="420"/>
        <w:jc w:val="left"/>
        <w:rPr>
          <w:rFonts w:ascii="Arial" w:hAnsi="Arial"/>
        </w:rPr>
      </w:pPr>
      <w:r>
        <w:rPr>
          <w:rFonts w:ascii="Arial" w:hAnsi="Arial"/>
        </w:rPr>
        <w:t>&lt;refundChannel&gt;&lt;![CDATA[1]]&gt;&lt;/refundChannel&gt;</w:t>
      </w:r>
    </w:p>
    <w:p>
      <w:pPr>
        <w:pStyle w:val="26"/>
        <w:spacing w:after="0" w:line="240" w:lineRule="atLeast"/>
        <w:ind w:left="0" w:firstLine="420"/>
        <w:jc w:val="left"/>
        <w:rPr>
          <w:rFonts w:ascii="Arial" w:hAnsi="Arial"/>
        </w:rPr>
      </w:pPr>
      <w:r>
        <w:rPr>
          <w:rFonts w:ascii="Arial" w:hAnsi="Arial"/>
        </w:rPr>
        <w:t>&lt;refundType&gt;&lt;![CDATA[1]]&gt;&lt;/refundType&gt;</w:t>
      </w:r>
    </w:p>
    <w:p>
      <w:pPr>
        <w:pStyle w:val="26"/>
        <w:spacing w:after="0" w:line="240" w:lineRule="atLeast"/>
        <w:ind w:left="0" w:firstLine="420"/>
        <w:jc w:val="left"/>
        <w:rPr>
          <w:rFonts w:ascii="Arial" w:hAnsi="Arial"/>
        </w:rPr>
      </w:pPr>
      <w:r>
        <w:rPr>
          <w:rFonts w:ascii="Arial" w:hAnsi="Arial"/>
        </w:rPr>
        <w:t>&lt;totalFee&gt;&lt;![CDATA[100000]]&gt;&lt;/totalFee&gt;</w:t>
      </w:r>
    </w:p>
    <w:p>
      <w:pPr>
        <w:pStyle w:val="26"/>
        <w:spacing w:after="0" w:line="240" w:lineRule="atLeast"/>
        <w:ind w:left="0" w:firstLine="420"/>
        <w:jc w:val="left"/>
        <w:rPr>
          <w:rFonts w:ascii="Arial" w:hAnsi="Arial"/>
        </w:rPr>
      </w:pPr>
      <w:r>
        <w:rPr>
          <w:rFonts w:ascii="Arial" w:hAnsi="Arial"/>
        </w:rPr>
        <w:t>&lt;refundFee&gt;&lt;![CDATA[100000]]&gt;&lt;/refundFee&gt;</w:t>
      </w:r>
    </w:p>
    <w:p>
      <w:pPr>
        <w:pStyle w:val="26"/>
        <w:spacing w:after="0" w:line="240" w:lineRule="atLeast"/>
        <w:ind w:left="0" w:firstLine="420"/>
        <w:jc w:val="left"/>
        <w:rPr>
          <w:rFonts w:ascii="Arial" w:hAnsi="Arial"/>
        </w:rPr>
      </w:pPr>
      <w:r>
        <w:rPr>
          <w:rFonts w:ascii="Arial" w:hAnsi="Arial"/>
        </w:rPr>
        <w:t>&lt;refundTime&gt;&lt;![CDATA[2017-02-07 10:09:33]]&gt;&lt;/refundTime&gt;</w:t>
      </w:r>
    </w:p>
    <w:p>
      <w:pPr>
        <w:pStyle w:val="26"/>
        <w:spacing w:after="0" w:line="240" w:lineRule="atLeast"/>
        <w:ind w:left="0" w:firstLine="420"/>
        <w:jc w:val="left"/>
        <w:rPr>
          <w:rFonts w:hint="eastAsia" w:ascii="Arial" w:hAnsi="Arial"/>
        </w:rPr>
      </w:pPr>
      <w:r>
        <w:rPr>
          <w:rFonts w:hint="eastAsia" w:ascii="Arial" w:hAnsi="Arial"/>
        </w:rPr>
        <w:t>&lt;reason&gt;&lt;![CDATA[测试退费挂号]]&gt;&lt;/reason&gt;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&lt;type&gt;&lt;![CDATA[1]]&gt;&lt;/type&gt;</w:t>
      </w:r>
    </w:p>
    <w:p>
      <w:pPr>
        <w:pStyle w:val="26"/>
        <w:spacing w:after="0" w:line="240" w:lineRule="atLeast"/>
        <w:ind w:left="0" w:firstLine="850" w:firstLineChars="500"/>
        <w:jc w:val="left"/>
        <w:rPr>
          <w:rFonts w:ascii="Arial" w:hAnsi="Arial"/>
        </w:rPr>
      </w:pPr>
      <w:r>
        <w:rPr>
          <w:rFonts w:ascii="Arial" w:hAnsi="Arial"/>
        </w:rPr>
        <w:t>&lt;id&gt;&lt;![CDATA[certifcate]]&gt;&lt;/id&gt;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0"/>
        <w:jc w:val="left"/>
        <w:rPr>
          <w:rFonts w:ascii="Arial" w:hAnsi="Arial"/>
        </w:rPr>
      </w:pPr>
      <w:r>
        <w:rPr>
          <w:rFonts w:hint="eastAsia"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&lt;hospitalRefundId&gt;refund00001&lt;/hospitalRefundId&gt;</w:t>
      </w:r>
    </w:p>
    <w:p>
      <w:pPr>
        <w:pStyle w:val="26"/>
        <w:spacing w:after="0" w:line="240" w:lineRule="atLeast"/>
        <w:ind w:left="0" w:firstLine="420"/>
        <w:jc w:val="left"/>
        <w:rPr>
          <w:rFonts w:ascii="Arial" w:hAnsi="Arial"/>
        </w:rPr>
      </w:pPr>
      <w:r>
        <w:rPr>
          <w:rFonts w:ascii="Arial" w:hAnsi="Arial"/>
        </w:rPr>
        <w:t>&lt;refundFlag&gt;1&lt;/refundFlag&gt;</w:t>
      </w:r>
    </w:p>
    <w:p>
      <w:pPr>
        <w:pStyle w:val="26"/>
        <w:spacing w:after="0" w:line="240" w:lineRule="atLeast"/>
        <w:ind w:left="0" w:firstLine="0"/>
        <w:jc w:val="left"/>
        <w:rPr>
          <w:rFonts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S02000302</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S02000303</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S02000304</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订单已退款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S02000305</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退款金额超限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S02000306</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医院不允许退款</w:t>
            </w:r>
          </w:p>
        </w:tc>
      </w:tr>
    </w:tbl>
    <w:p>
      <w:pPr>
        <w:pStyle w:val="23"/>
        <w:rPr>
          <w:rFonts w:ascii="Arial" w:hAnsi="Arial"/>
        </w:rPr>
      </w:pPr>
    </w:p>
    <w:p>
      <w:pPr>
        <w:pStyle w:val="4"/>
        <w:numPr>
          <w:ilvl w:val="3"/>
          <w:numId w:val="1"/>
        </w:numPr>
        <w:rPr>
          <w:rFonts w:hint="eastAsia"/>
          <w:color w:val="7030A0"/>
        </w:rPr>
      </w:pPr>
      <w:r>
        <w:rPr>
          <w:rFonts w:hint="eastAsia" w:cs="Arial"/>
          <w:color w:val="7030A0"/>
        </w:rPr>
        <w:t>退</w:t>
      </w:r>
      <w:r>
        <w:rPr>
          <w:rFonts w:hint="eastAsia"/>
          <w:color w:val="7030A0"/>
        </w:rPr>
        <w:t>款异步通知（NotifyRefund）</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NotifyRefund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9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退款成功后，平台调用该接口通知医院平台的退款结果。支持挂号、门诊缴费、诊疗卡充值等。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此接口为异步通知接口，医院需要接口处理，并返回应答。</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如果平台收到通知的应答不是成功或超时，平台会通过一定的策略定期重发，上次10次。</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如果存在重发的情况，医院系统必须正确处理重复的通知。先判断是否已经处理过该通知，如果没有处理再进行处理，如果处理过直接返回成功。</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在对业务数据进行状态检查和处理之前，要采用数据锁进行并发控制，以避免函数重入造成的数据混乱。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业务类型：0-当天挂号1-预约挂号 2-</w:t>
            </w:r>
            <w:r>
              <w:rPr>
                <w:rFonts w:ascii="Arial" w:hAnsi="Arial" w:cs="MS Shell Dlg 2"/>
                <w:color w:val="auto"/>
                <w:lang w:val="en-US" w:eastAsia="zh-CN"/>
              </w:rPr>
              <w:t>门诊</w:t>
            </w:r>
            <w:r>
              <w:rPr>
                <w:rFonts w:hint="eastAsia" w:ascii="Arial" w:hAnsi="Arial" w:cs="MS Shell Dlg 2"/>
                <w:color w:val="auto"/>
                <w:lang w:val="en-US" w:eastAsia="zh-CN"/>
              </w:rPr>
              <w:t xml:space="preserve">缴费 </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trade</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4"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平台退款单号</w:t>
            </w:r>
          </w:p>
          <w:p>
            <w:pPr>
              <w:pStyle w:val="23"/>
              <w:rPr>
                <w:rFonts w:hint="eastAsia" w:ascii="Arial" w:hAnsi="Arial" w:cs="MS Shell Dlg 2"/>
                <w:color w:val="auto"/>
                <w:lang w:val="en-US" w:eastAsia="zh-CN"/>
              </w:rPr>
            </w:pPr>
            <w:r>
              <w:rPr>
                <w:rFonts w:ascii="Arial" w:hAnsi="Arial" w:cs="MS Shell Dlg 2"/>
                <w:color w:val="auto"/>
                <w:lang w:val="en-US" w:eastAsia="zh-CN"/>
              </w:rPr>
              <w:t>一个平台订单号可能对应多个平台退款单号（拆分退款可多次申请退款，总金额不超过订单金额）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&lt;orderId&gt;&lt;![CDATA[1]]&gt;&lt;/orderId&gt;</w:t>
      </w:r>
    </w:p>
    <w:p>
      <w:pPr>
        <w:pStyle w:val="26"/>
        <w:spacing w:after="0" w:line="240" w:lineRule="atLeast"/>
        <w:ind w:left="0" w:firstLine="420"/>
        <w:jc w:val="left"/>
        <w:rPr>
          <w:rFonts w:ascii="Arial" w:hAnsi="Arial"/>
        </w:rPr>
      </w:pPr>
      <w:r>
        <w:rPr>
          <w:rFonts w:ascii="Arial" w:hAnsi="Arial"/>
        </w:rPr>
        <w:t>&lt;hospitalRefundId&gt;&lt;![CDATA[1]]&gt;&lt;/hospitalRefundId&gt;</w:t>
      </w:r>
    </w:p>
    <w:p>
      <w:pPr>
        <w:pStyle w:val="26"/>
        <w:spacing w:after="0" w:line="240" w:lineRule="atLeast"/>
        <w:ind w:left="0" w:firstLine="420"/>
        <w:jc w:val="left"/>
        <w:rPr>
          <w:rFonts w:ascii="Arial" w:hAnsi="Arial"/>
        </w:rPr>
      </w:pPr>
      <w:r>
        <w:rPr>
          <w:rFonts w:ascii="Arial" w:hAnsi="Arial"/>
        </w:rPr>
        <w:t>&lt;tradeId&gt;&lt;![CDATA[1]]&gt;&lt;/tradeId&gt;</w:t>
      </w:r>
    </w:p>
    <w:p>
      <w:pPr>
        <w:pStyle w:val="26"/>
        <w:spacing w:after="0" w:line="240" w:lineRule="atLeast"/>
        <w:ind w:left="0" w:firstLine="420"/>
        <w:jc w:val="left"/>
        <w:rPr>
          <w:rFonts w:ascii="Arial" w:hAnsi="Arial"/>
        </w:rPr>
      </w:pPr>
      <w:r>
        <w:rPr>
          <w:rFonts w:ascii="Arial" w:hAnsi="Arial"/>
        </w:rPr>
        <w:t>&lt;refundId&gt;&lt;![CDATA[1]]&gt;&lt;/refundId&gt;</w:t>
      </w:r>
    </w:p>
    <w:p>
      <w:pPr>
        <w:pStyle w:val="26"/>
        <w:spacing w:after="0" w:line="240" w:lineRule="atLeast"/>
        <w:ind w:left="0" w:firstLine="420"/>
        <w:jc w:val="left"/>
        <w:rPr>
          <w:rFonts w:ascii="Arial" w:hAnsi="Arial"/>
        </w:rPr>
      </w:pPr>
      <w:r>
        <w:rPr>
          <w:rFonts w:ascii="Arial" w:hAnsi="Arial"/>
        </w:rPr>
        <w:t>&lt;outRefundId&gt;&lt;![CDATA[1]]&gt;&lt;/outRefundId&gt;</w:t>
      </w:r>
    </w:p>
    <w:p>
      <w:pPr>
        <w:pStyle w:val="26"/>
        <w:spacing w:after="0" w:line="240" w:lineRule="atLeast"/>
        <w:ind w:left="0" w:firstLine="420"/>
        <w:jc w:val="left"/>
        <w:rPr>
          <w:rFonts w:ascii="Arial" w:hAnsi="Arial"/>
        </w:rPr>
      </w:pPr>
      <w:r>
        <w:rPr>
          <w:rFonts w:ascii="Arial" w:hAnsi="Arial"/>
        </w:rPr>
        <w:t>&lt;totalFee&gt;&lt;![CDATA[1]]&gt;&lt;/totalFee&gt;</w:t>
      </w:r>
    </w:p>
    <w:p>
      <w:pPr>
        <w:pStyle w:val="26"/>
        <w:spacing w:after="0" w:line="240" w:lineRule="atLeast"/>
        <w:ind w:left="0" w:firstLine="420"/>
        <w:jc w:val="left"/>
        <w:rPr>
          <w:rFonts w:ascii="Arial" w:hAnsi="Arial"/>
        </w:rPr>
      </w:pPr>
      <w:r>
        <w:rPr>
          <w:rFonts w:ascii="Arial" w:hAnsi="Arial"/>
        </w:rPr>
        <w:t>&lt;refundFee&gt;&lt;![CDATA[1]]&gt;&lt;/refundFee&gt;</w:t>
      </w:r>
    </w:p>
    <w:p>
      <w:pPr>
        <w:pStyle w:val="26"/>
        <w:spacing w:after="0" w:line="240" w:lineRule="atLeast"/>
        <w:ind w:left="0" w:firstLine="420"/>
        <w:jc w:val="left"/>
        <w:rPr>
          <w:rFonts w:ascii="Arial" w:hAnsi="Arial"/>
        </w:rPr>
      </w:pPr>
      <w:r>
        <w:rPr>
          <w:rFonts w:ascii="Arial" w:hAnsi="Arial"/>
        </w:rPr>
        <w:t>&lt;refundTime&gt;&lt;![CDATA[2016-01-01 00:00:00]]&gt;&lt;/refundTime&gt;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S02000401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S02000402</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S02000403</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退款金额超限</w:t>
            </w:r>
          </w:p>
        </w:tc>
      </w:tr>
    </w:tbl>
    <w:p>
      <w:pPr>
        <w:pStyle w:val="23"/>
        <w:rPr>
          <w:rFonts w:ascii="Arial" w:hAnsi="Arial"/>
        </w:rPr>
      </w:pPr>
    </w:p>
    <w:p>
      <w:pPr>
        <w:pStyle w:val="4"/>
        <w:numPr>
          <w:ilvl w:val="3"/>
          <w:numId w:val="1"/>
        </w:numPr>
        <w:rPr>
          <w:rFonts w:hint="eastAsia"/>
          <w:color w:val="7030A0"/>
        </w:rPr>
      </w:pPr>
      <w:r>
        <w:rPr>
          <w:rFonts w:hint="eastAsia"/>
          <w:color w:val="7030A0"/>
        </w:rPr>
        <w:t>对账单获取（Get</w:t>
      </w:r>
      <w:r>
        <w:rPr>
          <w:color w:val="7030A0"/>
        </w:rPr>
        <w:t>Statement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701"/>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1"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w:t>
            </w:r>
            <w:r>
              <w:rPr>
                <w:rFonts w:hint="eastAsia" w:ascii="Arial" w:hAnsi="Arial" w:cs="MS Shell Dlg 2"/>
                <w:b/>
                <w:color w:val="auto"/>
                <w:lang w:val="en-US" w:eastAsia="zh-CN"/>
              </w:rPr>
              <w:t>et</w:t>
            </w:r>
            <w:r>
              <w:rPr>
                <w:rFonts w:ascii="Arial" w:hAnsi="Arial" w:cs="MS Shell Dlg 2"/>
                <w:b/>
                <w:color w:val="auto"/>
                <w:lang w:val="en-US" w:eastAsia="zh-CN"/>
              </w:rPr>
              <w:t>S</w:t>
            </w:r>
            <w:r>
              <w:rPr>
                <w:rFonts w:hint="eastAsia" w:ascii="Arial" w:hAnsi="Arial" w:cs="MS Shell Dlg 2"/>
                <w:b/>
                <w:color w:val="auto"/>
                <w:lang w:val="en-US" w:eastAsia="zh-CN"/>
              </w:rPr>
              <w:t>tatement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1"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通过接口获取his的对账数据。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1"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1"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w:t>
            </w:r>
            <w:r>
              <w:rPr>
                <w:rFonts w:ascii="Arial" w:hAnsi="Arial" w:cs="MS Shell Dlg 2"/>
                <w:color w:val="auto"/>
                <w:lang w:val="en-US" w:eastAsia="zh-CN"/>
              </w:rPr>
              <w:t>C</w:t>
            </w:r>
            <w:r>
              <w:rPr>
                <w:rFonts w:hint="eastAsia" w:ascii="Arial" w:hAnsi="Arial" w:cs="MS Shell Dlg 2"/>
                <w:color w:val="auto"/>
                <w:lang w:val="en-US" w:eastAsia="zh-CN"/>
              </w:rPr>
              <w:t>ount</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w:t>
            </w:r>
            <w:r>
              <w:rPr>
                <w:rFonts w:hint="eastAsia" w:ascii="Arial" w:hAnsi="Arial" w:cs="MS Shell Dlg 2"/>
                <w:color w:val="auto"/>
                <w:lang w:val="en-US" w:eastAsia="zh-CN"/>
              </w:rPr>
              <w:t>ong</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总交易单数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w:t>
            </w:r>
            <w:r>
              <w:rPr>
                <w:rFonts w:ascii="Arial" w:hAnsi="Arial" w:cs="MS Shell Dlg 2"/>
                <w:color w:val="auto"/>
                <w:lang w:val="en-US" w:eastAsia="zh-CN"/>
              </w:rPr>
              <w:t>A</w:t>
            </w:r>
            <w:r>
              <w:rPr>
                <w:rFonts w:hint="eastAsia" w:ascii="Arial" w:hAnsi="Arial" w:cs="MS Shell Dlg 2"/>
                <w:color w:val="auto"/>
                <w:lang w:val="en-US" w:eastAsia="zh-CN"/>
              </w:rPr>
              <w:t>mount</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总交易金额，单位：分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A</w:t>
            </w:r>
            <w:r>
              <w:rPr>
                <w:rFonts w:hint="eastAsia" w:ascii="Arial" w:hAnsi="Arial" w:cs="MS Shell Dlg 2"/>
                <w:color w:val="auto"/>
                <w:lang w:val="en-US" w:eastAsia="zh-CN"/>
              </w:rPr>
              <w:t>mount</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transaction</w:t>
            </w:r>
          </w:p>
        </w:tc>
        <w:tc>
          <w:tcPr>
            <w:tcW w:w="170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交易明细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r>
              <w:rPr>
                <w:rFonts w:ascii="Arial" w:hAnsi="Arial" w:cs="MS Shell Dlg 2"/>
                <w:color w:val="auto"/>
                <w:lang w:val="en-US" w:eastAsia="zh-CN"/>
              </w:rPr>
              <w:t>T</w:t>
            </w:r>
            <w:r>
              <w:rPr>
                <w:rFonts w:hint="eastAsia" w:ascii="Arial" w:hAnsi="Arial" w:cs="MS Shell Dlg 2"/>
                <w:color w:val="auto"/>
                <w:lang w:val="en-US" w:eastAsia="zh-CN"/>
              </w:rPr>
              <w:t>ime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交易时间，格式：</w:t>
            </w:r>
            <w:r>
              <w:rPr>
                <w:rFonts w:ascii="Arial" w:hAnsi="Arial" w:cs="MS Shell Dlg 2"/>
                <w:color w:val="auto"/>
                <w:lang w:val="en-US" w:eastAsia="zh-CN"/>
              </w:rPr>
              <w:t>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outTrade</w:t>
            </w:r>
            <w:r>
              <w:rPr>
                <w:rFonts w:hint="eastAsia" w:ascii="Arial" w:hAnsi="Arial" w:cs="MS Shell Dlg 2"/>
                <w:color w:val="auto"/>
                <w:lang w:val="en-US" w:eastAsia="zh-CN"/>
              </w:rPr>
              <w:t>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第三方支付流水号，唯一（微信、支付宝、银行等）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r>
              <w:rPr>
                <w:rFonts w:ascii="Arial" w:hAnsi="Arial" w:cs="MS Shell Dlg 2"/>
                <w:color w:val="auto"/>
                <w:lang w:val="en-US" w:eastAsia="zh-CN"/>
              </w:rPr>
              <w:t>F</w:t>
            </w:r>
            <w:r>
              <w:rPr>
                <w:rFonts w:hint="eastAsia" w:ascii="Arial" w:hAnsi="Arial" w:cs="MS Shell Dlg 2"/>
                <w:color w:val="auto"/>
                <w:lang w:val="en-US" w:eastAsia="zh-CN"/>
              </w:rPr>
              <w:t>ee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本次交易金额，单位：分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F</w:t>
            </w:r>
            <w:r>
              <w:rPr>
                <w:rFonts w:hint="eastAsia" w:ascii="Arial" w:hAnsi="Arial" w:cs="MS Shell Dlg 2"/>
                <w:color w:val="auto"/>
                <w:lang w:val="en-US" w:eastAsia="zh-CN"/>
              </w:rPr>
              <w:t>ee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w:t>
            </w:r>
            <w:r>
              <w:rPr>
                <w:rFonts w:ascii="Arial" w:hAnsi="Arial" w:cs="MS Shell Dlg 2"/>
                <w:color w:val="auto"/>
                <w:lang w:val="en-US" w:eastAsia="zh-CN"/>
              </w:rPr>
              <w:t>Type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"支付类型字典"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“支付类型”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r>
              <w:rPr>
                <w:rFonts w:ascii="Arial" w:hAnsi="Arial" w:cs="MS Shell Dlg 2"/>
                <w:color w:val="auto"/>
                <w:lang w:val="en-US" w:eastAsia="zh-CN"/>
              </w:rPr>
              <w:t>T</w:t>
            </w:r>
            <w:r>
              <w:rPr>
                <w:rFonts w:hint="eastAsia" w:ascii="Arial" w:hAnsi="Arial" w:cs="MS Shell Dlg 2"/>
                <w:color w:val="auto"/>
                <w:lang w:val="en-US" w:eastAsia="zh-CN"/>
              </w:rPr>
              <w:t>ype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交易类型：1-支付 2-退款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merchantId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商户号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payChannel</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支付渠道，详见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r>
              <w:rPr>
                <w:rFonts w:ascii="Arial" w:hAnsi="Arial" w:cs="MS Shell Dlg 2"/>
                <w:color w:val="auto"/>
                <w:lang w:val="en-US" w:eastAsia="zh-CN"/>
              </w:rPr>
              <w:t>N</w:t>
            </w:r>
            <w:r>
              <w:rPr>
                <w:rFonts w:hint="eastAsia" w:ascii="Arial" w:hAnsi="Arial" w:cs="MS Shell Dlg 2"/>
                <w:color w:val="auto"/>
                <w:lang w:val="en-US" w:eastAsia="zh-CN"/>
              </w:rPr>
              <w:t>ame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transaction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S02000501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没有查到账单数据</w:t>
            </w:r>
          </w:p>
        </w:tc>
      </w:tr>
    </w:tbl>
    <w:p>
      <w:pPr>
        <w:pStyle w:val="23"/>
        <w:rPr>
          <w:rFonts w:hint="eastAsia" w:ascii="Arial" w:hAnsi="Arial"/>
        </w:rPr>
      </w:pPr>
    </w:p>
    <w:p>
      <w:pPr>
        <w:pStyle w:val="28"/>
        <w:numPr>
          <w:ilvl w:val="2"/>
          <w:numId w:val="1"/>
        </w:numPr>
        <w:spacing w:before="156" w:after="62"/>
        <w:rPr>
          <w:rFonts w:hint="eastAsia" w:ascii="仿宋" w:hAnsi="仿宋" w:eastAsia="仿宋" w:cs="仿宋"/>
        </w:rPr>
      </w:pPr>
      <w:bookmarkStart w:id="142" w:name="_Toc499196528"/>
      <w:r>
        <w:rPr>
          <w:rFonts w:hint="eastAsia" w:ascii="仿宋" w:hAnsi="仿宋" w:eastAsia="仿宋" w:cs="仿宋"/>
        </w:rPr>
        <w:t>用户部分</w:t>
      </w:r>
      <w:bookmarkEnd w:id="142"/>
    </w:p>
    <w:p>
      <w:pPr>
        <w:pStyle w:val="4"/>
        <w:numPr>
          <w:ilvl w:val="3"/>
          <w:numId w:val="1"/>
        </w:numPr>
        <w:rPr>
          <w:rFonts w:hint="eastAsia"/>
          <w:color w:val="7030A0"/>
        </w:rPr>
      </w:pPr>
      <w:r>
        <w:rPr>
          <w:rFonts w:hint="eastAsia"/>
          <w:color w:val="7030A0"/>
        </w:rPr>
        <w:t>用户注册（Create</w:t>
      </w:r>
      <w:r>
        <w:rPr>
          <w:color w:val="7030A0"/>
        </w:rPr>
        <w:t>Patient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CreatePatient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平台调用该接口向医院系统发起用户注册。</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如果医院已注册该用户，那医院系统返回已注册的用户ID；</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如果医院没有注册该用户，那医院系统需要注册用户后返回注册的用户ID，并返回相应的用户信息。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issueDate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用户证件发证日期，格式YYYY-MM-DD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w:t>
            </w:r>
            <w:r>
              <w:rPr>
                <w:rFonts w:hint="eastAsia" w:ascii="Arial" w:hAnsi="Arial" w:cs="MS Shell Dlg 2"/>
                <w:color w:val="auto"/>
                <w:lang w:val="en-US" w:eastAsia="zh-CN"/>
              </w:rPr>
              <w:t>alidDate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用户证件有效日期，格式YYYY-MM-DD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country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国家和地区，默认中国，详见 “国家和地区”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w:t>
            </w:r>
            <w:r>
              <w:rPr>
                <w:rFonts w:hint="eastAsia" w:ascii="Arial" w:hAnsi="Arial" w:cs="MS Shell Dlg 2"/>
                <w:color w:val="auto"/>
                <w:lang w:val="en-US" w:eastAsia="zh-CN"/>
              </w:rPr>
              <w:t>assword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用户院内诊疗卡密码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createTime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用户注册时间，格式：YYYY-MM-DD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&lt;patientType&gt;&lt;![CDATA[1]]&gt;&lt;/patientType&gt;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&lt;certifcateNo&gt;&lt;![CDATA[420102030400404]]&gt;&lt;/certifcateNo&gt;</w:t>
      </w:r>
    </w:p>
    <w:p>
      <w:pPr>
        <w:pStyle w:val="26"/>
        <w:spacing w:after="0" w:line="240" w:lineRule="atLeast"/>
        <w:ind w:left="0" w:firstLine="420"/>
        <w:jc w:val="left"/>
        <w:rPr>
          <w:rFonts w:ascii="Arial" w:hAnsi="Arial"/>
        </w:rPr>
      </w:pPr>
      <w:r>
        <w:rPr>
          <w:rFonts w:ascii="Arial" w:hAnsi="Arial"/>
        </w:rPr>
        <w:t>&lt;issueDate&gt;&lt;![CDATA[]]&gt;&lt;/issueDate&gt;</w:t>
      </w:r>
    </w:p>
    <w:p>
      <w:pPr>
        <w:pStyle w:val="26"/>
        <w:spacing w:after="0" w:line="240" w:lineRule="atLeast"/>
        <w:ind w:left="0" w:firstLine="420"/>
        <w:jc w:val="left"/>
        <w:rPr>
          <w:rFonts w:ascii="Arial" w:hAnsi="Arial"/>
        </w:rPr>
      </w:pPr>
      <w:r>
        <w:rPr>
          <w:rFonts w:ascii="Arial" w:hAnsi="Arial"/>
        </w:rPr>
        <w:t>&lt;validDate&gt;&lt;![CDATA[]]&gt;&lt;/validDate&gt;</w:t>
      </w:r>
    </w:p>
    <w:p>
      <w:pPr>
        <w:pStyle w:val="26"/>
        <w:spacing w:after="0" w:line="240" w:lineRule="atLeast"/>
        <w:ind w:left="0" w:firstLine="420"/>
        <w:jc w:val="left"/>
        <w:rPr>
          <w:rFonts w:hint="eastAsia" w:ascii="Arial" w:hAnsi="Arial"/>
        </w:rPr>
      </w:pPr>
      <w:r>
        <w:rPr>
          <w:rFonts w:hint="eastAsia" w:ascii="Arial" w:hAnsi="Arial"/>
        </w:rPr>
        <w:t>&lt;name&gt;&lt;![CDATA[测试]]&gt;&lt;/name&gt;</w:t>
      </w:r>
    </w:p>
    <w:p>
      <w:pPr>
        <w:pStyle w:val="26"/>
        <w:spacing w:after="0" w:line="240" w:lineRule="atLeast"/>
        <w:ind w:left="0" w:firstLine="420"/>
        <w:jc w:val="left"/>
        <w:rPr>
          <w:rFonts w:ascii="Arial" w:hAnsi="Arial"/>
        </w:rPr>
      </w:pPr>
      <w:r>
        <w:rPr>
          <w:rFonts w:ascii="Arial" w:hAnsi="Arial"/>
        </w:rPr>
        <w:t>&lt;sex&gt;&lt;![CDATA[1]]&gt;&lt;/sex&gt;</w:t>
      </w:r>
    </w:p>
    <w:p>
      <w:pPr>
        <w:pStyle w:val="26"/>
        <w:spacing w:after="0" w:line="240" w:lineRule="atLeast"/>
        <w:ind w:left="0" w:firstLine="420"/>
        <w:jc w:val="left"/>
        <w:rPr>
          <w:rFonts w:ascii="Arial" w:hAnsi="Arial"/>
        </w:rPr>
      </w:pPr>
      <w:r>
        <w:rPr>
          <w:rFonts w:ascii="Arial" w:hAnsi="Arial"/>
        </w:rPr>
        <w:t>&lt;birthday&gt;&lt;![CDATA[2010-01-01]]&gt;&lt;/birthday&gt;</w:t>
      </w:r>
    </w:p>
    <w:p>
      <w:pPr>
        <w:pStyle w:val="26"/>
        <w:spacing w:after="0" w:line="240" w:lineRule="atLeast"/>
        <w:ind w:left="0" w:firstLine="420"/>
        <w:jc w:val="left"/>
        <w:rPr>
          <w:rFonts w:ascii="Arial" w:hAnsi="Arial"/>
        </w:rPr>
      </w:pPr>
      <w:r>
        <w:rPr>
          <w:rFonts w:ascii="Arial" w:hAnsi="Arial"/>
        </w:rPr>
        <w:t>&lt;address&gt;&lt;![CDATA[]]&gt;&lt;/address&gt;</w:t>
      </w:r>
    </w:p>
    <w:p>
      <w:pPr>
        <w:pStyle w:val="26"/>
        <w:spacing w:after="0" w:line="240" w:lineRule="atLeast"/>
        <w:ind w:left="0" w:firstLine="420"/>
        <w:jc w:val="left"/>
        <w:rPr>
          <w:rFonts w:ascii="Arial" w:hAnsi="Arial"/>
        </w:rPr>
      </w:pPr>
      <w:r>
        <w:rPr>
          <w:rFonts w:ascii="Arial" w:hAnsi="Arial"/>
        </w:rPr>
        <w:t>&lt;mobile&gt;&lt;![CDATA[1234322123]]&gt;&lt;/mobile&gt;</w:t>
      </w:r>
    </w:p>
    <w:p>
      <w:pPr>
        <w:pStyle w:val="26"/>
        <w:spacing w:after="0" w:line="240" w:lineRule="atLeast"/>
        <w:ind w:left="0" w:firstLine="420"/>
        <w:jc w:val="left"/>
        <w:rPr>
          <w:rFonts w:ascii="Arial" w:hAnsi="Arial"/>
        </w:rPr>
      </w:pPr>
      <w:r>
        <w:rPr>
          <w:rFonts w:ascii="Arial" w:hAnsi="Arial"/>
        </w:rPr>
        <w:t>&lt;password&gt;&lt;![CDATA[123456]]&gt;&lt;/password&gt;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&lt;createTime&gt;2017-01-19 16:17:28&lt;/createTime&gt;</w:t>
      </w:r>
    </w:p>
    <w:p>
      <w:pPr>
        <w:pStyle w:val="26"/>
        <w:spacing w:after="0" w:line="240" w:lineRule="atLeast"/>
        <w:ind w:left="0" w:firstLine="420"/>
        <w:jc w:val="left"/>
        <w:rPr>
          <w:rFonts w:ascii="Arial" w:hAnsi="Arial"/>
        </w:rPr>
      </w:pPr>
      <w:r>
        <w:rPr>
          <w:rFonts w:ascii="Arial" w:hAnsi="Arial"/>
        </w:rPr>
        <w:t>&lt;patientId&gt;123456&lt;/patientId&gt;</w:t>
      </w:r>
    </w:p>
    <w:p>
      <w:pPr>
        <w:pStyle w:val="26"/>
        <w:spacing w:after="0" w:line="240" w:lineRule="atLeast"/>
        <w:ind w:left="0" w:firstLine="420"/>
        <w:jc w:val="left"/>
        <w:rPr>
          <w:rFonts w:ascii="Arial" w:hAnsi="Arial"/>
        </w:rPr>
      </w:pPr>
      <w:r>
        <w:rPr>
          <w:rFonts w:ascii="Arial" w:hAnsi="Arial"/>
        </w:rPr>
        <w:t>&lt;medicalNo&gt;&lt;/medicalNo&gt;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用户注册失败</w:t>
            </w:r>
          </w:p>
        </w:tc>
      </w:tr>
    </w:tbl>
    <w:p>
      <w:pPr>
        <w:pStyle w:val="23"/>
        <w:rPr>
          <w:rFonts w:ascii="Arial" w:hAnsi="Arial"/>
        </w:rPr>
      </w:pPr>
    </w:p>
    <w:p>
      <w:pPr>
        <w:pStyle w:val="4"/>
        <w:numPr>
          <w:ilvl w:val="3"/>
          <w:numId w:val="1"/>
        </w:numPr>
        <w:rPr>
          <w:rFonts w:hint="eastAsia"/>
          <w:color w:val="7030A0"/>
        </w:rPr>
      </w:pPr>
      <w:r>
        <w:rPr>
          <w:rFonts w:hint="eastAsia" w:cs="Arial"/>
          <w:color w:val="7030A0"/>
        </w:rPr>
        <w:t>用</w:t>
      </w:r>
      <w:r>
        <w:rPr>
          <w:rFonts w:hint="eastAsia"/>
          <w:color w:val="7030A0"/>
        </w:rPr>
        <w:t>户信息查询（</w:t>
      </w:r>
      <w:r>
        <w:rPr>
          <w:color w:val="7030A0"/>
        </w:rPr>
        <w:t>GetPatientInfo</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GetPatientInfo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根据查询规则（院内用户id，证件、卡等）查询在院内的用户信息。</w:t>
            </w:r>
          </w:p>
          <w:p>
            <w:pPr>
              <w:pStyle w:val="23"/>
              <w:rPr>
                <w:rFonts w:ascii="Arial" w:hAnsi="Arial" w:cs="MS Shell Dlg 2"/>
                <w:color w:val="auto"/>
                <w:lang w:val="en-US" w:eastAsia="zh-CN"/>
              </w:rPr>
            </w:pPr>
            <w:r>
              <w:rPr>
                <w:rFonts w:hint="eastAsia" w:ascii="Arial" w:hAnsi="Arial" w:cs="MS Shell Dlg 2"/>
                <w:color w:val="auto"/>
                <w:lang w:val="en-US" w:eastAsia="zh-CN"/>
              </w:rPr>
              <w:t>强制用卡医院返回的卡以使用时间倒序，取最近的不超过10张卡，可以包括院内卡、医保卡等。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如果存在一个证件对应对个用户档案的情况，医院根据实际请求筛选一个档案返回给平台。</w:t>
            </w:r>
          </w:p>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createTime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用户注册时间，格式：YYYY-MM-DD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patientFlag</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用户类别：0-成人 1-儿童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jc w:val="both"/>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Decimal(10,1)</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年龄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patient</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门诊号信息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状态：0-正常 1-已挂失 2-已注销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card</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patient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cardStatus</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卡状态：0-正常 1-已挂失 2-已注销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余额，单位：分（针对院内卡返回）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cardTime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发卡/绑卡时间，格式：YYYY-MM-DD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lastTime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最近一次用卡时间，格式：YYYY-MM-DD HH24:MI:SS</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&lt;type&gt;&lt;![CDATA[1]]&gt;&lt;/type&gt;</w:t>
      </w:r>
    </w:p>
    <w:p>
      <w:pPr>
        <w:pStyle w:val="26"/>
        <w:spacing w:after="0" w:line="240" w:lineRule="atLeast"/>
        <w:ind w:left="0" w:firstLine="850" w:firstLineChars="500"/>
        <w:jc w:val="left"/>
        <w:rPr>
          <w:rFonts w:ascii="Arial" w:hAnsi="Arial"/>
        </w:rPr>
      </w:pPr>
      <w:r>
        <w:rPr>
          <w:rFonts w:ascii="Arial" w:hAnsi="Arial"/>
        </w:rPr>
        <w:t>&lt;id&gt;&lt;![CDATA[certifcate]]&gt;&lt;/id&gt;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&lt;type&gt;&lt;![CDATA[]]&gt;&lt;/type&gt;</w:t>
      </w:r>
    </w:p>
    <w:p>
      <w:pPr>
        <w:pStyle w:val="26"/>
        <w:spacing w:after="0" w:line="240" w:lineRule="atLeast"/>
        <w:ind w:left="0" w:firstLine="850" w:firstLineChars="500"/>
        <w:jc w:val="left"/>
        <w:rPr>
          <w:rFonts w:ascii="Arial" w:hAnsi="Arial"/>
        </w:rPr>
      </w:pPr>
      <w:r>
        <w:rPr>
          <w:rFonts w:ascii="Arial" w:hAnsi="Arial"/>
        </w:rPr>
        <w:t>&lt;id&gt;&lt;![CDATA[name]]&gt;&lt;/id&gt;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&lt;createTime&gt;2017-01-19 16:17:28&lt;/createTime&gt;</w:t>
      </w:r>
    </w:p>
    <w:p>
      <w:pPr>
        <w:pStyle w:val="26"/>
        <w:spacing w:after="0" w:line="240" w:lineRule="atLeast"/>
        <w:ind w:left="0" w:firstLine="420"/>
        <w:jc w:val="left"/>
        <w:rPr>
          <w:rFonts w:ascii="Arial" w:hAnsi="Arial"/>
        </w:rPr>
      </w:pPr>
      <w:r>
        <w:rPr>
          <w:rFonts w:ascii="Arial" w:hAnsi="Arial"/>
        </w:rPr>
        <w:t>&lt;patientId&gt;123456&lt;/patientId&gt;</w:t>
      </w:r>
    </w:p>
    <w:p>
      <w:pPr>
        <w:pStyle w:val="26"/>
        <w:spacing w:after="0" w:line="240" w:lineRule="atLeast"/>
        <w:ind w:left="0" w:firstLine="420"/>
        <w:jc w:val="left"/>
        <w:rPr>
          <w:rFonts w:ascii="Arial" w:hAnsi="Arial"/>
        </w:rPr>
      </w:pPr>
      <w:r>
        <w:rPr>
          <w:rFonts w:ascii="Arial" w:hAnsi="Arial"/>
        </w:rPr>
        <w:t>&lt;patientType&gt;1&lt;/patientType&gt;</w:t>
      </w:r>
    </w:p>
    <w:p>
      <w:pPr>
        <w:pStyle w:val="26"/>
        <w:spacing w:after="0" w:line="240" w:lineRule="atLeast"/>
        <w:ind w:left="0" w:firstLine="420"/>
        <w:jc w:val="left"/>
        <w:rPr>
          <w:rFonts w:ascii="Arial" w:hAnsi="Arial"/>
        </w:rPr>
      </w:pPr>
      <w:r>
        <w:rPr>
          <w:rFonts w:ascii="Arial" w:hAnsi="Arial"/>
        </w:rPr>
        <w:t>&lt;certifcateType&gt;1&lt;/certifcateType&gt;</w:t>
      </w:r>
    </w:p>
    <w:p>
      <w:pPr>
        <w:pStyle w:val="26"/>
        <w:spacing w:after="0" w:line="240" w:lineRule="atLeast"/>
        <w:ind w:left="0" w:firstLine="420"/>
        <w:jc w:val="left"/>
        <w:rPr>
          <w:rFonts w:ascii="Arial" w:hAnsi="Arial"/>
        </w:rPr>
      </w:pPr>
      <w:r>
        <w:rPr>
          <w:rFonts w:ascii="Arial" w:hAnsi="Arial"/>
        </w:rPr>
        <w:t>&lt;certifcateNo&gt;431022199205200418&lt;/certifcateNo&gt;</w:t>
      </w:r>
    </w:p>
    <w:p>
      <w:pPr>
        <w:pStyle w:val="26"/>
        <w:spacing w:after="0" w:line="240" w:lineRule="atLeast"/>
        <w:ind w:left="0" w:firstLine="420"/>
        <w:jc w:val="left"/>
        <w:rPr>
          <w:rFonts w:hint="eastAsia" w:ascii="Arial" w:hAnsi="Arial"/>
        </w:rPr>
      </w:pPr>
      <w:r>
        <w:rPr>
          <w:rFonts w:hint="eastAsia" w:ascii="Arial" w:hAnsi="Arial"/>
        </w:rPr>
        <w:t>&lt;name&gt;吕俊&lt;/name&gt;</w:t>
      </w:r>
    </w:p>
    <w:p>
      <w:pPr>
        <w:pStyle w:val="26"/>
        <w:spacing w:after="0" w:line="240" w:lineRule="atLeast"/>
        <w:ind w:left="0" w:firstLine="420"/>
        <w:jc w:val="left"/>
        <w:rPr>
          <w:rFonts w:ascii="Arial" w:hAnsi="Arial"/>
        </w:rPr>
      </w:pPr>
      <w:r>
        <w:rPr>
          <w:rFonts w:ascii="Arial" w:hAnsi="Arial"/>
        </w:rPr>
        <w:t>&lt;sex&gt;1&lt;/sex&gt;</w:t>
      </w:r>
    </w:p>
    <w:p>
      <w:pPr>
        <w:pStyle w:val="26"/>
        <w:spacing w:after="0" w:line="240" w:lineRule="atLeast"/>
        <w:ind w:left="0" w:firstLine="420"/>
        <w:jc w:val="left"/>
        <w:rPr>
          <w:rFonts w:ascii="Arial" w:hAnsi="Arial"/>
        </w:rPr>
      </w:pPr>
      <w:r>
        <w:rPr>
          <w:rFonts w:ascii="Arial" w:hAnsi="Arial"/>
        </w:rPr>
        <w:t>&lt;birthday&gt;1992-05-29&lt;/birthday&gt;</w:t>
      </w:r>
    </w:p>
    <w:p>
      <w:pPr>
        <w:pStyle w:val="26"/>
        <w:spacing w:after="0" w:line="240" w:lineRule="atLeast"/>
        <w:ind w:left="0" w:firstLine="420"/>
        <w:jc w:val="left"/>
        <w:rPr>
          <w:rFonts w:hint="eastAsia" w:ascii="Arial" w:hAnsi="Arial"/>
        </w:rPr>
      </w:pPr>
      <w:r>
        <w:rPr>
          <w:rFonts w:hint="eastAsia" w:ascii="Arial" w:hAnsi="Arial"/>
        </w:rPr>
        <w:t>&lt;address&gt;湖南省郴州市&lt;/address&gt;</w:t>
      </w:r>
    </w:p>
    <w:p>
      <w:pPr>
        <w:pStyle w:val="26"/>
        <w:spacing w:after="0" w:line="240" w:lineRule="atLeast"/>
        <w:ind w:left="0" w:firstLine="420"/>
        <w:jc w:val="left"/>
        <w:rPr>
          <w:rFonts w:ascii="Arial" w:hAnsi="Arial"/>
        </w:rPr>
      </w:pPr>
      <w:r>
        <w:rPr>
          <w:rFonts w:ascii="Arial" w:hAnsi="Arial"/>
        </w:rPr>
        <w:t>&lt;mobile&gt;13107499464&lt;/mobile&gt;</w:t>
      </w:r>
    </w:p>
    <w:p>
      <w:pPr>
        <w:pStyle w:val="26"/>
        <w:spacing w:after="0" w:line="240" w:lineRule="atLeast"/>
        <w:ind w:left="0" w:firstLine="420"/>
        <w:jc w:val="left"/>
        <w:rPr>
          <w:rFonts w:ascii="Arial" w:hAnsi="Arial"/>
        </w:rPr>
      </w:pPr>
      <w:r>
        <w:rPr>
          <w:rFonts w:ascii="Arial" w:hAnsi="Arial"/>
        </w:rPr>
        <w:t>&lt;patient&gt;</w:t>
      </w:r>
    </w:p>
    <w:p>
      <w:pPr>
        <w:pStyle w:val="26"/>
        <w:spacing w:after="0" w:line="240" w:lineRule="atLeast"/>
        <w:ind w:left="0" w:firstLine="759" w:firstLineChars="447"/>
        <w:jc w:val="left"/>
        <w:rPr>
          <w:rFonts w:ascii="Arial" w:hAnsi="Arial"/>
        </w:rPr>
      </w:pPr>
      <w:r>
        <w:rPr>
          <w:rFonts w:ascii="Arial" w:hAnsi="Arial"/>
        </w:rPr>
        <w:t>&lt;medicalNo&gt;hzh01&lt;/medicalNo&gt;</w:t>
      </w:r>
    </w:p>
    <w:p>
      <w:pPr>
        <w:pStyle w:val="26"/>
        <w:spacing w:after="0" w:line="240" w:lineRule="atLeast"/>
        <w:ind w:left="0" w:firstLine="759" w:firstLineChars="447"/>
        <w:jc w:val="left"/>
        <w:rPr>
          <w:rFonts w:ascii="Arial" w:hAnsi="Arial"/>
        </w:rPr>
      </w:pPr>
      <w:r>
        <w:rPr>
          <w:rFonts w:ascii="Arial" w:hAnsi="Arial"/>
        </w:rPr>
        <w:t>&lt;status&gt;0&lt;/status&gt;</w:t>
      </w:r>
    </w:p>
    <w:p>
      <w:pPr>
        <w:pStyle w:val="26"/>
        <w:spacing w:after="0" w:line="240" w:lineRule="atLeast"/>
        <w:ind w:left="0" w:firstLine="759" w:firstLineChars="447"/>
        <w:jc w:val="left"/>
        <w:rPr>
          <w:rFonts w:ascii="Arial" w:hAnsi="Arial"/>
        </w:rPr>
      </w:pPr>
      <w:r>
        <w:rPr>
          <w:rFonts w:ascii="Arial" w:hAnsi="Arial"/>
        </w:rPr>
        <w:t>&lt;card&gt;</w:t>
      </w:r>
    </w:p>
    <w:p>
      <w:pPr>
        <w:pStyle w:val="26"/>
        <w:spacing w:after="0" w:line="240" w:lineRule="atLeast"/>
        <w:ind w:left="0" w:firstLine="1099" w:firstLineChars="647"/>
        <w:jc w:val="left"/>
        <w:rPr>
          <w:rFonts w:ascii="Arial" w:hAnsi="Arial"/>
        </w:rPr>
      </w:pPr>
      <w:r>
        <w:rPr>
          <w:rFonts w:ascii="Arial" w:hAnsi="Arial"/>
        </w:rPr>
        <w:t>&lt;cardType&gt;1&lt;/cardType&gt;</w:t>
      </w:r>
    </w:p>
    <w:p>
      <w:pPr>
        <w:pStyle w:val="26"/>
        <w:spacing w:after="0" w:line="240" w:lineRule="atLeast"/>
        <w:ind w:left="0" w:firstLine="1099" w:firstLineChars="647"/>
        <w:jc w:val="left"/>
        <w:rPr>
          <w:rFonts w:ascii="Arial" w:hAnsi="Arial"/>
        </w:rPr>
      </w:pPr>
      <w:r>
        <w:rPr>
          <w:rFonts w:ascii="Arial" w:hAnsi="Arial"/>
        </w:rPr>
        <w:t>&lt;cardNo&gt;742871174&lt;/cardNo&gt;</w:t>
      </w:r>
    </w:p>
    <w:p>
      <w:pPr>
        <w:pStyle w:val="26"/>
        <w:spacing w:after="0" w:line="240" w:lineRule="atLeast"/>
        <w:ind w:left="0" w:firstLine="1099" w:firstLineChars="647"/>
        <w:jc w:val="left"/>
        <w:rPr>
          <w:rFonts w:ascii="Arial" w:hAnsi="Arial"/>
        </w:rPr>
      </w:pPr>
      <w:r>
        <w:rPr>
          <w:rFonts w:ascii="Arial" w:hAnsi="Arial"/>
        </w:rPr>
        <w:t>&lt;cardStatue&gt;0&lt;/cardStatue&gt;</w:t>
      </w:r>
    </w:p>
    <w:p>
      <w:pPr>
        <w:pStyle w:val="26"/>
        <w:spacing w:after="0" w:line="240" w:lineRule="atLeast"/>
        <w:ind w:left="0" w:firstLine="1099" w:firstLineChars="647"/>
        <w:jc w:val="left"/>
        <w:rPr>
          <w:rFonts w:ascii="Arial" w:hAnsi="Arial"/>
        </w:rPr>
      </w:pPr>
      <w:r>
        <w:rPr>
          <w:rFonts w:ascii="Arial" w:hAnsi="Arial"/>
        </w:rPr>
        <w:t>&lt;balance&gt;100000.00&lt;/balance&gt;</w:t>
      </w:r>
    </w:p>
    <w:p>
      <w:pPr>
        <w:pStyle w:val="26"/>
        <w:spacing w:after="0" w:line="240" w:lineRule="atLeast"/>
        <w:ind w:left="0" w:firstLine="1099" w:firstLineChars="647"/>
        <w:jc w:val="left"/>
        <w:rPr>
          <w:rFonts w:ascii="Arial" w:hAnsi="Arial"/>
        </w:rPr>
      </w:pPr>
      <w:r>
        <w:rPr>
          <w:rFonts w:ascii="Arial" w:hAnsi="Arial"/>
        </w:rPr>
        <w:t>&lt;cardTime&gt;2017-01-10 16:21:58&lt;/cardTime&gt;</w:t>
      </w:r>
    </w:p>
    <w:p>
      <w:pPr>
        <w:pStyle w:val="26"/>
        <w:spacing w:after="0" w:line="240" w:lineRule="atLeast"/>
        <w:ind w:left="0" w:firstLine="1099" w:firstLineChars="647"/>
        <w:jc w:val="left"/>
        <w:rPr>
          <w:rFonts w:ascii="Arial" w:hAnsi="Arial"/>
        </w:rPr>
      </w:pPr>
      <w:r>
        <w:rPr>
          <w:rFonts w:ascii="Arial" w:hAnsi="Arial"/>
        </w:rPr>
        <w:t>&lt;lastTime&gt;2017-01-19 16:22:16&lt;/lastTime&gt;</w:t>
      </w:r>
    </w:p>
    <w:p>
      <w:pPr>
        <w:pStyle w:val="26"/>
        <w:spacing w:after="0" w:line="240" w:lineRule="atLeast"/>
        <w:ind w:left="0" w:firstLine="759" w:firstLineChars="447"/>
        <w:jc w:val="left"/>
        <w:rPr>
          <w:rFonts w:ascii="Arial" w:hAnsi="Arial"/>
        </w:rPr>
      </w:pPr>
      <w:r>
        <w:rPr>
          <w:rFonts w:ascii="Arial" w:hAnsi="Arial"/>
        </w:rPr>
        <w:t>&lt;/card&gt;</w:t>
      </w:r>
    </w:p>
    <w:p>
      <w:pPr>
        <w:pStyle w:val="26"/>
        <w:spacing w:after="0" w:line="240" w:lineRule="atLeast"/>
        <w:ind w:left="0" w:firstLine="420"/>
        <w:jc w:val="left"/>
        <w:rPr>
          <w:rFonts w:ascii="Arial" w:hAnsi="Arial"/>
        </w:rPr>
      </w:pPr>
      <w:r>
        <w:rPr>
          <w:rFonts w:ascii="Arial" w:hAnsi="Arial"/>
        </w:rPr>
        <w:t>&lt;/patient&gt;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S03000202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证件信息和手机号不匹配</w:t>
            </w:r>
          </w:p>
        </w:tc>
      </w:tr>
    </w:tbl>
    <w:p>
      <w:pPr>
        <w:pStyle w:val="23"/>
        <w:rPr>
          <w:rFonts w:ascii="Arial" w:hAnsi="Arial"/>
        </w:rPr>
      </w:pPr>
    </w:p>
    <w:p>
      <w:pPr>
        <w:pStyle w:val="4"/>
        <w:numPr>
          <w:ilvl w:val="3"/>
          <w:numId w:val="1"/>
        </w:numPr>
        <w:rPr>
          <w:rFonts w:hint="eastAsia"/>
          <w:color w:val="7030A0"/>
        </w:rPr>
      </w:pPr>
      <w:r>
        <w:rPr>
          <w:rFonts w:hint="eastAsia" w:cs="Arial"/>
          <w:color w:val="7030A0"/>
        </w:rPr>
        <w:t>卡</w:t>
      </w:r>
      <w:r>
        <w:rPr>
          <w:rFonts w:hint="eastAsia"/>
          <w:color w:val="7030A0"/>
        </w:rPr>
        <w:t>验证（</w:t>
      </w:r>
      <w:r>
        <w:rPr>
          <w:color w:val="7030A0"/>
        </w:rPr>
        <w:t>CheckCard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CheckCard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平台调用该接口向医院系统发起用户卡信息验证。</w:t>
            </w:r>
          </w:p>
          <w:p>
            <w:pPr>
              <w:pStyle w:val="23"/>
              <w:rPr>
                <w:rFonts w:hint="eastAsia" w:ascii="Arial" w:hAnsi="Arial" w:cs="MS Shell Dlg 2"/>
                <w:b/>
                <w:color w:val="auto"/>
                <w:lang w:val="en-US" w:eastAsia="zh-CN"/>
              </w:rPr>
            </w:pPr>
            <w:r>
              <w:rPr>
                <w:rFonts w:ascii="Arial" w:hAnsi="Arial" w:cs="MS Shell Dlg 2"/>
                <w:color w:val="auto"/>
                <w:lang w:val="en-US" w:eastAsia="zh-CN"/>
              </w:rPr>
              <w:t>门诊号和卡信息必填一项。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r>
              <w:rPr>
                <w:rFonts w:ascii="Arial" w:hAnsi="Arial" w:cs="MS Shell Dlg 2"/>
                <w:color w:val="auto"/>
                <w:lang w:val="en-US" w:eastAsia="zh-CN"/>
              </w:rPr>
              <w:t>，门诊唯一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cardStatus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卡状态：0-正常 1-已挂失 2-已注销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cardTime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发卡时间，格式：YYYY-MM-DD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lastTime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最近一次用卡时间，格式：YYYY-MM-DD HH24:MI:SS</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&lt;patientType&gt;&lt;![CDATA[1]]&gt;&lt;/patientType&gt;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&lt;certifcateNo&gt;&lt;![CDATA[1]]&gt;&lt;/certifcateNo&gt;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&lt;medicalNo&gt;&lt;![CDATA[1]]&gt;&lt;/medicalNo&gt;</w:t>
      </w:r>
    </w:p>
    <w:p>
      <w:pPr>
        <w:pStyle w:val="26"/>
        <w:spacing w:after="0" w:line="240" w:lineRule="atLeast"/>
        <w:ind w:left="0" w:firstLine="420"/>
        <w:jc w:val="left"/>
        <w:rPr>
          <w:rFonts w:ascii="Arial" w:hAnsi="Arial"/>
        </w:rPr>
      </w:pPr>
      <w:r>
        <w:rPr>
          <w:rFonts w:ascii="Arial" w:hAnsi="Arial"/>
        </w:rPr>
        <w:t>&lt;name&gt;&lt;![CDATA[1]]&gt;&lt;/name&gt;</w:t>
      </w:r>
    </w:p>
    <w:p>
      <w:pPr>
        <w:pStyle w:val="26"/>
        <w:spacing w:after="0" w:line="240" w:lineRule="atLeast"/>
        <w:ind w:left="0" w:firstLine="420"/>
        <w:jc w:val="left"/>
        <w:rPr>
          <w:rFonts w:ascii="Arial" w:hAnsi="Arial"/>
        </w:rPr>
      </w:pPr>
      <w:r>
        <w:rPr>
          <w:rFonts w:ascii="Arial" w:hAnsi="Arial"/>
        </w:rPr>
        <w:t>&lt;sex&gt;&lt;![CDATA[1]]&gt;&lt;/sex&gt;</w:t>
      </w:r>
    </w:p>
    <w:p>
      <w:pPr>
        <w:pStyle w:val="26"/>
        <w:spacing w:after="0" w:line="240" w:lineRule="atLeast"/>
        <w:ind w:left="0" w:firstLine="420"/>
        <w:jc w:val="left"/>
        <w:rPr>
          <w:rFonts w:ascii="Arial" w:hAnsi="Arial"/>
        </w:rPr>
      </w:pPr>
      <w:r>
        <w:rPr>
          <w:rFonts w:ascii="Arial" w:hAnsi="Arial"/>
        </w:rPr>
        <w:t>&lt;birthday&gt;&lt;![CDATA[2010-01-01]]&gt;&lt;/birthday&gt;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&lt;medicalNo&gt;hzh01&lt;/medicalNo&gt;</w:t>
      </w:r>
    </w:p>
    <w:p>
      <w:pPr>
        <w:pStyle w:val="26"/>
        <w:spacing w:after="0" w:line="240" w:lineRule="atLeast"/>
        <w:ind w:left="0" w:firstLine="420"/>
        <w:jc w:val="left"/>
        <w:rPr>
          <w:rFonts w:ascii="Arial" w:hAnsi="Arial"/>
        </w:rPr>
      </w:pPr>
      <w:r>
        <w:rPr>
          <w:rFonts w:ascii="Arial" w:hAnsi="Arial"/>
        </w:rPr>
        <w:t>&lt;cardStatue&gt;0&lt;/cardStatue&gt;</w:t>
      </w:r>
    </w:p>
    <w:p>
      <w:pPr>
        <w:pStyle w:val="26"/>
        <w:spacing w:after="0" w:line="240" w:lineRule="atLeast"/>
        <w:ind w:left="0" w:firstLine="420"/>
        <w:jc w:val="left"/>
        <w:rPr>
          <w:rFonts w:ascii="Arial" w:hAnsi="Arial"/>
        </w:rPr>
      </w:pPr>
      <w:r>
        <w:rPr>
          <w:rFonts w:ascii="Arial" w:hAnsi="Arial"/>
        </w:rPr>
        <w:t>&lt;cardTime&gt;2017-01-10 16:21:58&lt;/cardTime&gt;</w:t>
      </w:r>
    </w:p>
    <w:p>
      <w:pPr>
        <w:pStyle w:val="26"/>
        <w:spacing w:after="0" w:line="240" w:lineRule="atLeast"/>
        <w:ind w:left="0" w:firstLine="420"/>
        <w:jc w:val="left"/>
        <w:rPr>
          <w:rFonts w:ascii="Arial" w:hAnsi="Arial"/>
        </w:rPr>
      </w:pPr>
      <w:r>
        <w:rPr>
          <w:rFonts w:ascii="Arial" w:hAnsi="Arial"/>
        </w:rPr>
        <w:t>&lt;lastTime&gt;2017-01-19 16:22:16&lt;/lastTime&gt;</w:t>
      </w:r>
    </w:p>
    <w:p>
      <w:pPr>
        <w:pStyle w:val="26"/>
        <w:spacing w:after="0" w:line="240" w:lineRule="atLeast"/>
        <w:ind w:left="0" w:firstLine="0"/>
        <w:jc w:val="left"/>
        <w:rPr>
          <w:rFonts w:ascii="Arial" w:hAnsi="Arial"/>
        </w:rPr>
      </w:pPr>
      <w:r>
        <w:rPr>
          <w:rFonts w:ascii="Arial" w:hAnsi="Arial"/>
        </w:rPr>
        <w:t>&lt;/response&gt;</w:t>
      </w:r>
      <w:r>
        <w:rPr>
          <w:rFonts w:ascii="Arial" w:hAnsi="Arial"/>
        </w:rPr>
        <w:tab/>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3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65"/>
        <w:gridCol w:w="53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43" w:hRule="atLeast"/>
          <w:jc w:val="center"/>
        </w:trPr>
        <w:tc>
          <w:tcPr>
            <w:tcW w:w="296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33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5" w:hRule="atLeast"/>
          <w:jc w:val="center"/>
        </w:trPr>
        <w:tc>
          <w:tcPr>
            <w:tcW w:w="296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S03000301</w:t>
            </w:r>
          </w:p>
        </w:tc>
        <w:tc>
          <w:tcPr>
            <w:tcW w:w="533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卡验证失败</w:t>
            </w:r>
          </w:p>
        </w:tc>
      </w:tr>
    </w:tbl>
    <w:p>
      <w:pPr>
        <w:pStyle w:val="23"/>
        <w:rPr>
          <w:rFonts w:hint="eastAsia" w:ascii="Arial" w:hAnsi="Arial"/>
        </w:rPr>
      </w:pPr>
    </w:p>
    <w:p>
      <w:pPr>
        <w:pStyle w:val="4"/>
        <w:numPr>
          <w:ilvl w:val="3"/>
          <w:numId w:val="1"/>
        </w:numPr>
        <w:rPr>
          <w:rFonts w:hint="eastAsia"/>
          <w:color w:val="7030A0"/>
        </w:rPr>
      </w:pPr>
      <w:r>
        <w:rPr>
          <w:rFonts w:hint="eastAsia" w:cs="Arial"/>
          <w:color w:val="7030A0"/>
        </w:rPr>
        <w:t>密</w:t>
      </w:r>
      <w:r>
        <w:rPr>
          <w:rFonts w:hint="eastAsia"/>
          <w:color w:val="7030A0"/>
        </w:rPr>
        <w:t>码验证（</w:t>
      </w:r>
      <w:r>
        <w:rPr>
          <w:color w:val="7030A0"/>
        </w:rPr>
        <w:t>CheckPassword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Check</w:t>
            </w:r>
            <w:r>
              <w:rPr>
                <w:rFonts w:ascii="Arial" w:hAnsi="Arial" w:cs="MS Shell Dlg 2"/>
                <w:b/>
                <w:color w:val="auto"/>
                <w:lang w:val="en-US" w:eastAsia="zh-CN"/>
              </w:rPr>
              <w:t>Password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平台调用该接口向医院系统发起卡密码验证。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r>
              <w:rPr>
                <w:rFonts w:ascii="Arial" w:hAnsi="Arial" w:cs="MS Shell Dlg 2"/>
                <w:color w:val="auto"/>
                <w:lang w:val="en-US" w:eastAsia="zh-CN"/>
              </w:rPr>
              <w:t>，门诊唯一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password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&lt;medicalNo&gt;&lt;![CDATA[1]]&gt;&lt;/medicalNo&gt;</w:t>
      </w:r>
    </w:p>
    <w:p>
      <w:pPr>
        <w:pStyle w:val="26"/>
        <w:spacing w:after="0" w:line="240" w:lineRule="atLeast"/>
        <w:ind w:left="0" w:firstLine="420"/>
        <w:jc w:val="left"/>
        <w:rPr>
          <w:rFonts w:ascii="Arial" w:hAnsi="Arial"/>
        </w:rPr>
      </w:pPr>
      <w:r>
        <w:rPr>
          <w:rFonts w:ascii="Arial" w:hAnsi="Arial"/>
        </w:rPr>
        <w:t>&lt;password&gt;&lt;![CDATA[1]]&gt;&lt;/password&gt;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S03000401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卡密码验证失败</w:t>
            </w:r>
          </w:p>
        </w:tc>
      </w:tr>
    </w:tbl>
    <w:p>
      <w:pPr>
        <w:pStyle w:val="23"/>
        <w:rPr>
          <w:rFonts w:ascii="Arial" w:hAnsi="Arial"/>
        </w:rPr>
      </w:pPr>
    </w:p>
    <w:p>
      <w:pPr>
        <w:pStyle w:val="4"/>
        <w:numPr>
          <w:ilvl w:val="3"/>
          <w:numId w:val="1"/>
        </w:numPr>
        <w:rPr>
          <w:rFonts w:hint="eastAsia"/>
          <w:color w:val="7030A0"/>
        </w:rPr>
      </w:pPr>
      <w:r>
        <w:rPr>
          <w:rFonts w:hint="eastAsia" w:cs="Arial"/>
          <w:color w:val="7030A0"/>
        </w:rPr>
        <w:t>卡</w:t>
      </w:r>
      <w:r>
        <w:rPr>
          <w:rFonts w:hint="eastAsia"/>
          <w:color w:val="7030A0"/>
        </w:rPr>
        <w:t>绑定（</w:t>
      </w:r>
      <w:r>
        <w:rPr>
          <w:color w:val="7030A0"/>
        </w:rPr>
        <w:t>BindCard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BindCard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平台调用该接口向医院系统发起用户卡绑定、解绑。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bindType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操作</w:t>
            </w:r>
            <w:r>
              <w:rPr>
                <w:rFonts w:hint="eastAsia" w:ascii="Arial" w:hAnsi="Arial" w:cs="MS Shell Dlg 2"/>
                <w:color w:val="auto"/>
                <w:lang w:val="en-US" w:eastAsia="zh-CN"/>
              </w:rPr>
              <w:t>类型：1-绑定 2-解绑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&lt;bindType&gt;&lt;![CDATA[1]]&gt;&lt;/bindType&gt;</w:t>
      </w:r>
    </w:p>
    <w:p>
      <w:pPr>
        <w:pStyle w:val="26"/>
        <w:spacing w:after="0" w:line="240" w:lineRule="atLeast"/>
        <w:ind w:left="0" w:firstLine="420"/>
        <w:jc w:val="left"/>
        <w:rPr>
          <w:rFonts w:ascii="Arial" w:hAnsi="Arial"/>
        </w:rPr>
      </w:pPr>
      <w:r>
        <w:rPr>
          <w:rFonts w:ascii="Arial" w:hAnsi="Arial"/>
        </w:rPr>
        <w:t>&lt;patientType&gt;&lt;![CDATA[1]]&gt;&lt;/patientType&gt;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&lt;certifcateNo&gt;&lt;![CDATA[430421198805246279]]&gt;&lt;/certifcateNo&gt;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&lt;cardNo&gt;&lt;![CDATA[12333]]&gt;&lt;/cardNo&gt;</w:t>
      </w:r>
    </w:p>
    <w:p>
      <w:pPr>
        <w:pStyle w:val="26"/>
        <w:spacing w:after="0" w:line="240" w:lineRule="atLeast"/>
        <w:ind w:left="0" w:firstLine="420"/>
        <w:jc w:val="left"/>
        <w:rPr>
          <w:rFonts w:ascii="Arial" w:hAnsi="Arial"/>
        </w:rPr>
      </w:pPr>
      <w:r>
        <w:rPr>
          <w:rFonts w:ascii="Arial" w:hAnsi="Arial"/>
        </w:rPr>
        <w:t>&lt;name&gt;&lt;![CDATA[1121]]&gt;&lt;/name&gt;</w:t>
      </w:r>
    </w:p>
    <w:p>
      <w:pPr>
        <w:pStyle w:val="26"/>
        <w:spacing w:after="0" w:line="240" w:lineRule="atLeast"/>
        <w:ind w:left="0" w:firstLine="420"/>
        <w:jc w:val="left"/>
        <w:rPr>
          <w:rFonts w:ascii="Arial" w:hAnsi="Arial"/>
        </w:rPr>
      </w:pPr>
      <w:r>
        <w:rPr>
          <w:rFonts w:ascii="Arial" w:hAnsi="Arial"/>
        </w:rPr>
        <w:t>&lt;sex&gt;&lt;![CDATA[11]]&gt;&lt;/sex&gt;</w:t>
      </w:r>
    </w:p>
    <w:p>
      <w:pPr>
        <w:pStyle w:val="26"/>
        <w:spacing w:after="0" w:line="240" w:lineRule="atLeast"/>
        <w:ind w:left="0" w:firstLine="420"/>
        <w:jc w:val="left"/>
        <w:rPr>
          <w:rFonts w:ascii="Arial" w:hAnsi="Arial"/>
        </w:rPr>
      </w:pPr>
      <w:r>
        <w:rPr>
          <w:rFonts w:ascii="Arial" w:hAnsi="Arial"/>
        </w:rPr>
        <w:t>&lt;birthday&gt;&lt;![CDATA[2010-01-01]]&gt;&lt;/birthday&gt;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S03000501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卡绑定失败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S03000502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卡解绑失败</w:t>
            </w:r>
          </w:p>
        </w:tc>
      </w:tr>
    </w:tbl>
    <w:p>
      <w:pPr>
        <w:pStyle w:val="23"/>
        <w:rPr>
          <w:rFonts w:hint="eastAsia" w:ascii="Arial" w:hAnsi="Arial"/>
        </w:rPr>
      </w:pPr>
    </w:p>
    <w:p>
      <w:pPr>
        <w:pStyle w:val="4"/>
        <w:numPr>
          <w:ilvl w:val="3"/>
          <w:numId w:val="1"/>
        </w:numPr>
        <w:rPr>
          <w:rFonts w:hint="eastAsia"/>
          <w:color w:val="7030A0"/>
        </w:rPr>
      </w:pPr>
      <w:r>
        <w:rPr>
          <w:rFonts w:hint="eastAsia" w:cs="Arial"/>
          <w:color w:val="7030A0"/>
        </w:rPr>
        <w:t>卡</w:t>
      </w:r>
      <w:r>
        <w:rPr>
          <w:rFonts w:hint="eastAsia"/>
          <w:color w:val="7030A0"/>
        </w:rPr>
        <w:t>登录（</w:t>
      </w:r>
      <w:r>
        <w:rPr>
          <w:color w:val="7030A0"/>
        </w:rPr>
        <w:t>LoginCard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LoginCard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自助终端或者其他第三方渠道通过平台使用卡号加密码登录。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password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&lt;cardType&gt;&lt;![CDATA[0]]&gt;&lt;/cardType&gt;</w:t>
      </w:r>
    </w:p>
    <w:p>
      <w:pPr>
        <w:pStyle w:val="26"/>
        <w:spacing w:after="0" w:line="240" w:lineRule="atLeast"/>
        <w:ind w:left="0" w:firstLine="420"/>
        <w:jc w:val="left"/>
        <w:rPr>
          <w:rFonts w:ascii="Arial" w:hAnsi="Arial"/>
        </w:rPr>
      </w:pPr>
      <w:r>
        <w:rPr>
          <w:rFonts w:ascii="Arial" w:hAnsi="Arial"/>
        </w:rPr>
        <w:t>&lt;cardNo&gt;&lt;![CDATA[2]]&gt;&lt;/cardNo&gt;</w:t>
      </w:r>
    </w:p>
    <w:p>
      <w:pPr>
        <w:pStyle w:val="26"/>
        <w:spacing w:after="0" w:line="240" w:lineRule="atLeast"/>
        <w:ind w:left="0" w:firstLine="420"/>
        <w:jc w:val="left"/>
        <w:rPr>
          <w:rFonts w:ascii="Arial" w:hAnsi="Arial"/>
        </w:rPr>
      </w:pPr>
      <w:r>
        <w:rPr>
          <w:rFonts w:ascii="Arial" w:hAnsi="Arial"/>
        </w:rPr>
        <w:t>&lt;medicalNo&gt;&lt;![CDATA[2]]&gt;&lt;/medicalNo&gt;</w:t>
      </w:r>
    </w:p>
    <w:p>
      <w:pPr>
        <w:pStyle w:val="26"/>
        <w:spacing w:after="0" w:line="240" w:lineRule="atLeast"/>
        <w:ind w:left="0" w:firstLine="420"/>
        <w:jc w:val="left"/>
        <w:rPr>
          <w:rFonts w:ascii="Arial" w:hAnsi="Arial"/>
        </w:rPr>
      </w:pPr>
      <w:r>
        <w:rPr>
          <w:rFonts w:ascii="Arial" w:hAnsi="Arial"/>
        </w:rPr>
        <w:t>&lt;password&gt;&lt;![CDATA[2]]&gt;&lt;/password&gt;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S03000601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卡登录失败</w:t>
            </w:r>
          </w:p>
        </w:tc>
      </w:tr>
    </w:tbl>
    <w:p>
      <w:pPr>
        <w:pStyle w:val="23"/>
        <w:rPr>
          <w:rFonts w:ascii="Arial" w:hAnsi="Arial"/>
        </w:rPr>
      </w:pPr>
    </w:p>
    <w:p>
      <w:pPr>
        <w:pStyle w:val="4"/>
        <w:numPr>
          <w:ilvl w:val="3"/>
          <w:numId w:val="1"/>
        </w:numPr>
        <w:rPr>
          <w:rFonts w:hint="eastAsia"/>
          <w:color w:val="7030A0"/>
        </w:rPr>
      </w:pPr>
      <w:r>
        <w:rPr>
          <w:rFonts w:hint="eastAsia" w:cs="Arial"/>
          <w:color w:val="7030A0"/>
        </w:rPr>
        <w:t>卡</w:t>
      </w:r>
      <w:r>
        <w:rPr>
          <w:rFonts w:hint="eastAsia"/>
          <w:color w:val="7030A0"/>
        </w:rPr>
        <w:t>挂失（</w:t>
      </w:r>
      <w:r>
        <w:rPr>
          <w:color w:val="7030A0"/>
        </w:rPr>
        <w:t>StopCard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StopCard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平台调用该接口向医院系统发起用户卡挂失。</w:t>
            </w:r>
          </w:p>
          <w:p>
            <w:pPr>
              <w:pStyle w:val="23"/>
              <w:rPr>
                <w:rFonts w:hint="eastAsia" w:ascii="Arial" w:hAnsi="Arial" w:cs="MS Shell Dlg 2"/>
                <w:b/>
                <w:color w:val="auto"/>
                <w:lang w:val="en-US" w:eastAsia="zh-CN"/>
              </w:rPr>
            </w:pPr>
            <w:r>
              <w:rPr>
                <w:rFonts w:ascii="Arial" w:hAnsi="Arial" w:cs="MS Shell Dlg 2"/>
                <w:color w:val="auto"/>
                <w:lang w:val="en-US" w:eastAsia="zh-CN"/>
              </w:rPr>
              <w:t>门诊号和卡信息必填一项。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stopType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挂失</w:t>
            </w:r>
            <w:r>
              <w:rPr>
                <w:rFonts w:hint="eastAsia" w:ascii="Arial" w:hAnsi="Arial" w:cs="MS Shell Dlg 2"/>
                <w:color w:val="auto"/>
                <w:lang w:val="en-US" w:eastAsia="zh-CN"/>
              </w:rPr>
              <w:t>类型：1-挂失 2-解挂失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r>
              <w:rPr>
                <w:rFonts w:ascii="Arial" w:hAnsi="Arial" w:cs="MS Shell Dlg 2"/>
                <w:color w:val="auto"/>
                <w:lang w:val="en-US" w:eastAsia="zh-CN"/>
              </w:rPr>
              <w:t>，门诊唯一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password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&lt;stopType&gt;&lt;![CDATA[1]]&gt;&lt;/stopType&gt;</w:t>
      </w:r>
    </w:p>
    <w:p>
      <w:pPr>
        <w:pStyle w:val="26"/>
        <w:spacing w:after="0" w:line="240" w:lineRule="atLeast"/>
        <w:ind w:left="0" w:firstLine="420"/>
        <w:jc w:val="left"/>
        <w:rPr>
          <w:rFonts w:ascii="Arial" w:hAnsi="Arial"/>
        </w:rPr>
      </w:pPr>
      <w:r>
        <w:rPr>
          <w:rFonts w:ascii="Arial" w:hAnsi="Arial"/>
        </w:rPr>
        <w:t>&lt;patientType&gt;&lt;![CDATA[1]]&gt;&lt;/patientType&gt;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&lt;certifcateNo&gt;&lt;![CDATA[121]]&gt;&lt;/certifcateNo&gt;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&lt;medicalNo&gt;&lt;![CDATA[1]]&gt;&lt;/medicalNo&gt;</w:t>
      </w:r>
    </w:p>
    <w:p>
      <w:pPr>
        <w:pStyle w:val="26"/>
        <w:spacing w:after="0" w:line="240" w:lineRule="atLeast"/>
        <w:ind w:left="0" w:firstLine="420"/>
        <w:jc w:val="left"/>
        <w:rPr>
          <w:rFonts w:ascii="Arial" w:hAnsi="Arial"/>
        </w:rPr>
      </w:pPr>
      <w:r>
        <w:rPr>
          <w:rFonts w:ascii="Arial" w:hAnsi="Arial"/>
        </w:rPr>
        <w:t>&lt;password&gt;&lt;![CDATA[1]]&gt;&lt;/password&gt;</w:t>
      </w:r>
    </w:p>
    <w:p>
      <w:pPr>
        <w:pStyle w:val="26"/>
        <w:spacing w:after="0" w:line="240" w:lineRule="atLeast"/>
        <w:ind w:left="0" w:firstLine="420"/>
        <w:jc w:val="left"/>
        <w:rPr>
          <w:rFonts w:ascii="Arial" w:hAnsi="Arial"/>
        </w:rPr>
      </w:pPr>
      <w:r>
        <w:rPr>
          <w:rFonts w:ascii="Arial" w:hAnsi="Arial"/>
        </w:rPr>
        <w:t>&lt;name&gt;&lt;![CDATA[1]]&gt;&lt;/name&gt;</w:t>
      </w:r>
    </w:p>
    <w:p>
      <w:pPr>
        <w:pStyle w:val="26"/>
        <w:spacing w:after="0" w:line="240" w:lineRule="atLeast"/>
        <w:ind w:left="0" w:firstLine="420"/>
        <w:jc w:val="left"/>
        <w:rPr>
          <w:rFonts w:ascii="Arial" w:hAnsi="Arial"/>
        </w:rPr>
      </w:pPr>
      <w:r>
        <w:rPr>
          <w:rFonts w:ascii="Arial" w:hAnsi="Arial"/>
        </w:rPr>
        <w:t>&lt;sex&gt;&lt;![CDATA[1]]&gt;&lt;/sex&gt;</w:t>
      </w:r>
    </w:p>
    <w:p>
      <w:pPr>
        <w:pStyle w:val="26"/>
        <w:spacing w:after="0" w:line="240" w:lineRule="atLeast"/>
        <w:ind w:left="0" w:firstLine="420"/>
        <w:jc w:val="left"/>
        <w:rPr>
          <w:rFonts w:ascii="Arial" w:hAnsi="Arial"/>
        </w:rPr>
      </w:pPr>
      <w:r>
        <w:rPr>
          <w:rFonts w:ascii="Arial" w:hAnsi="Arial"/>
        </w:rPr>
        <w:t>&lt;birthday&gt;&lt;![CDATA[2010-01-01]]&gt;&lt;/birthday&gt;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r>
        <w:rPr>
          <w:rFonts w:ascii="Arial" w:hAnsi="Arial"/>
        </w:rPr>
        <w:tab/>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S03000701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卡挂失失败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S03000702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卡已挂失</w:t>
            </w:r>
          </w:p>
        </w:tc>
      </w:tr>
    </w:tbl>
    <w:p>
      <w:pPr>
        <w:pStyle w:val="23"/>
        <w:rPr>
          <w:rFonts w:ascii="Arial" w:hAnsi="Arial"/>
        </w:rPr>
      </w:pPr>
    </w:p>
    <w:p>
      <w:pPr>
        <w:pStyle w:val="28"/>
        <w:numPr>
          <w:ilvl w:val="2"/>
          <w:numId w:val="1"/>
        </w:numPr>
        <w:spacing w:before="156" w:after="62"/>
        <w:rPr>
          <w:rFonts w:hint="eastAsia" w:ascii="楷体" w:hAnsi="楷体" w:eastAsia="楷体" w:cs="楷体"/>
        </w:rPr>
      </w:pPr>
      <w:bookmarkStart w:id="143" w:name="_Toc499196529"/>
      <w:r>
        <w:rPr>
          <w:rFonts w:hint="eastAsia" w:ascii="楷体" w:hAnsi="楷体" w:eastAsia="楷体" w:cs="楷体"/>
        </w:rPr>
        <w:t>诊疗卡支付部分</w:t>
      </w:r>
      <w:bookmarkEnd w:id="143"/>
    </w:p>
    <w:p>
      <w:pPr>
        <w:pStyle w:val="4"/>
        <w:numPr>
          <w:ilvl w:val="3"/>
          <w:numId w:val="1"/>
        </w:numPr>
        <w:rPr>
          <w:rFonts w:hint="eastAsia"/>
          <w:color w:val="7030A0"/>
        </w:rPr>
      </w:pPr>
      <w:r>
        <w:rPr>
          <w:rFonts w:hint="eastAsia"/>
          <w:color w:val="7030A0"/>
        </w:rPr>
        <w:t>诊疗卡支付（</w:t>
      </w:r>
      <w:r>
        <w:rPr>
          <w:color w:val="7030A0"/>
        </w:rPr>
        <w:t>CardPay</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CardP</w:t>
            </w:r>
            <w:r>
              <w:rPr>
                <w:rFonts w:hint="eastAsia" w:ascii="Arial" w:hAnsi="Arial" w:cs="MS Shell Dlg 2"/>
                <w:b/>
                <w:color w:val="auto"/>
                <w:lang w:val="en-US" w:eastAsia="zh-CN"/>
              </w:rPr>
              <w:t>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平台调用该接口向医院系统发起诊疗卡支付，his根据传入的信息对诊疗卡进行相应的扣款操作。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busi</w:t>
            </w:r>
            <w:r>
              <w:rPr>
                <w:rFonts w:ascii="Arial" w:hAnsi="Arial" w:cs="MS Shell Dlg 2"/>
                <w:color w:val="auto"/>
                <w:lang w:val="en-US" w:eastAsia="zh-CN"/>
              </w:rPr>
              <w:t>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业务类型：1-挂号 2-门诊缴费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password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terminalN</w:t>
            </w:r>
            <w:r>
              <w:rPr>
                <w:rFonts w:hint="eastAsia" w:ascii="Arial" w:hAnsi="Arial" w:cs="MS Shell Dlg 2"/>
                <w:color w:val="auto"/>
                <w:lang w:val="en-US" w:eastAsia="zh-CN"/>
              </w:rPr>
              <w:t>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终端号，对应支付渠道的终端号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备注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&lt;businessType&gt;&lt;![CDATA[0]]&gt;&lt;/businessType&gt;</w:t>
      </w:r>
    </w:p>
    <w:p>
      <w:pPr>
        <w:pStyle w:val="26"/>
        <w:spacing w:after="0" w:line="240" w:lineRule="atLeast"/>
        <w:ind w:left="0" w:firstLine="420"/>
        <w:jc w:val="left"/>
        <w:rPr>
          <w:rFonts w:ascii="Arial" w:hAnsi="Arial"/>
        </w:rPr>
      </w:pPr>
      <w:r>
        <w:rPr>
          <w:rFonts w:ascii="Arial" w:hAnsi="Arial"/>
        </w:rPr>
        <w:t>&lt;orderId&gt;&lt;![CDATA[11]]&gt;&lt;/orderId&gt;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&lt;password&gt;&lt;![CDATA[1]]&gt;&lt;/password&gt;</w:t>
      </w:r>
    </w:p>
    <w:p>
      <w:pPr>
        <w:pStyle w:val="26"/>
        <w:spacing w:after="0" w:line="240" w:lineRule="atLeast"/>
        <w:ind w:left="0" w:firstLine="420"/>
        <w:jc w:val="left"/>
        <w:rPr>
          <w:rFonts w:ascii="Arial" w:hAnsi="Arial"/>
        </w:rPr>
      </w:pPr>
      <w:r>
        <w:rPr>
          <w:rFonts w:ascii="Arial" w:hAnsi="Arial"/>
        </w:rPr>
        <w:t>&lt;terminalNo&gt;&lt;![CDATA[1]]&gt;&lt;/terminalNo&gt;</w:t>
      </w:r>
    </w:p>
    <w:p>
      <w:pPr>
        <w:pStyle w:val="26"/>
        <w:spacing w:after="0" w:line="240" w:lineRule="atLeast"/>
        <w:ind w:left="0" w:firstLine="420"/>
        <w:jc w:val="left"/>
        <w:rPr>
          <w:rFonts w:ascii="Arial" w:hAnsi="Arial"/>
        </w:rPr>
      </w:pPr>
      <w:r>
        <w:rPr>
          <w:rFonts w:ascii="Arial" w:hAnsi="Arial"/>
        </w:rPr>
        <w:t>&lt;totalFee&gt;&lt;![CDATA[0]]&gt;&lt;/totalFee&gt;</w:t>
      </w:r>
    </w:p>
    <w:p>
      <w:pPr>
        <w:pStyle w:val="26"/>
        <w:spacing w:after="0" w:line="240" w:lineRule="atLeast"/>
        <w:ind w:left="0" w:firstLine="420"/>
        <w:jc w:val="left"/>
        <w:rPr>
          <w:rFonts w:ascii="Arial" w:hAnsi="Arial"/>
        </w:rPr>
      </w:pPr>
      <w:r>
        <w:rPr>
          <w:rFonts w:ascii="Arial" w:hAnsi="Arial"/>
        </w:rPr>
        <w:t>&lt;payFee&gt;&lt;![CDATA[0]]&gt;&lt;/payFee&gt;</w:t>
      </w:r>
    </w:p>
    <w:p>
      <w:pPr>
        <w:pStyle w:val="26"/>
        <w:spacing w:after="0" w:line="240" w:lineRule="atLeast"/>
        <w:ind w:left="0" w:firstLine="420"/>
        <w:jc w:val="left"/>
        <w:rPr>
          <w:rFonts w:ascii="Arial" w:hAnsi="Arial"/>
        </w:rPr>
      </w:pPr>
      <w:r>
        <w:rPr>
          <w:rFonts w:ascii="Arial" w:hAnsi="Arial"/>
        </w:rPr>
        <w:t>&lt;payTime&gt;&lt;![CDATA[2016-01-01 09:00:00]]&gt;&lt;/payTime&gt;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&lt;hospitalTradeId&gt;000411&lt;/hospitalTradeId&gt;</w:t>
      </w:r>
    </w:p>
    <w:p>
      <w:pPr>
        <w:pStyle w:val="26"/>
        <w:spacing w:after="0" w:line="240" w:lineRule="atLeast"/>
        <w:ind w:left="0" w:firstLine="42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卡失效，不允许支付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卡密码错误，请重新输入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S04000103</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卡余额不足</w:t>
            </w:r>
          </w:p>
        </w:tc>
      </w:tr>
    </w:tbl>
    <w:p>
      <w:pPr>
        <w:pStyle w:val="23"/>
        <w:rPr>
          <w:rFonts w:hint="eastAsia" w:ascii="Arial" w:hAnsi="Arial"/>
        </w:rPr>
      </w:pPr>
    </w:p>
    <w:p>
      <w:pPr>
        <w:pStyle w:val="4"/>
        <w:numPr>
          <w:ilvl w:val="3"/>
          <w:numId w:val="1"/>
        </w:numPr>
        <w:rPr>
          <w:rFonts w:hint="eastAsia"/>
          <w:color w:val="7030A0"/>
        </w:rPr>
      </w:pPr>
      <w:r>
        <w:rPr>
          <w:rFonts w:hint="eastAsia" w:cs="Arial"/>
          <w:color w:val="7030A0"/>
        </w:rPr>
        <w:t>诊</w:t>
      </w:r>
      <w:r>
        <w:rPr>
          <w:rFonts w:hint="eastAsia"/>
          <w:color w:val="7030A0"/>
        </w:rPr>
        <w:t>疗卡支付查询（</w:t>
      </w:r>
      <w:r>
        <w:rPr>
          <w:color w:val="7030A0"/>
        </w:rPr>
        <w:t>QueryCardPay</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QueryCardPay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平台调用该接口向医院系统发起卡支付交易信息查询。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busi</w:t>
            </w:r>
            <w:r>
              <w:rPr>
                <w:rFonts w:ascii="Arial" w:hAnsi="Arial" w:cs="MS Shell Dlg 2"/>
                <w:color w:val="auto"/>
                <w:lang w:val="en-US" w:eastAsia="zh-CN"/>
              </w:rPr>
              <w:t>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业务类型：1-挂号 2-门诊缴费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w:t>
            </w:r>
            <w:r>
              <w:rPr>
                <w:rFonts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支付状态：1-支付成功2-支付失败</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3-支付处理中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支付处理描述，支付失败必填</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&lt;orderId&gt;&lt;![CDATA[1]]&gt;&lt;/orderId&gt;</w:t>
      </w:r>
    </w:p>
    <w:p>
      <w:pPr>
        <w:pStyle w:val="26"/>
        <w:spacing w:after="0" w:line="240" w:lineRule="atLeast"/>
        <w:ind w:left="0" w:firstLine="420"/>
        <w:jc w:val="left"/>
        <w:rPr>
          <w:rFonts w:ascii="Arial" w:hAnsi="Arial"/>
        </w:rPr>
      </w:pPr>
      <w:r>
        <w:rPr>
          <w:rFonts w:ascii="Arial" w:hAnsi="Arial"/>
        </w:rPr>
        <w:t>&lt;hospitalTradeId&gt;&lt;![CDATA[1]]&gt;&lt;/hospitalTradeId&gt;</w:t>
      </w:r>
    </w:p>
    <w:p>
      <w:pPr>
        <w:pStyle w:val="26"/>
        <w:spacing w:after="0" w:line="240" w:lineRule="atLeast"/>
        <w:ind w:left="0" w:firstLine="420"/>
        <w:jc w:val="left"/>
        <w:rPr>
          <w:rFonts w:ascii="Arial" w:hAnsi="Arial"/>
        </w:rPr>
      </w:pPr>
      <w:r>
        <w:rPr>
          <w:rFonts w:ascii="Arial" w:hAnsi="Arial"/>
        </w:rPr>
        <w:t>&lt;cardType&gt;&lt;![CDATA[0]]&gt;&lt;/cardType&gt;</w:t>
      </w:r>
    </w:p>
    <w:p>
      <w:pPr>
        <w:pStyle w:val="26"/>
        <w:spacing w:after="0" w:line="240" w:lineRule="atLeast"/>
        <w:ind w:left="0" w:firstLine="0"/>
        <w:jc w:val="left"/>
        <w:rPr>
          <w:rFonts w:ascii="Arial" w:hAnsi="Arial"/>
        </w:rPr>
      </w:pPr>
      <w:r>
        <w:rPr>
          <w:rFonts w:ascii="Arial" w:hAnsi="Arial"/>
        </w:rPr>
        <w:t xml:space="preserve"> </w:t>
      </w:r>
      <w:r>
        <w:rPr>
          <w:rFonts w:hint="eastAsia" w:ascii="Arial" w:hAnsi="Arial"/>
        </w:rPr>
        <w:tab/>
      </w:r>
      <w:r>
        <w:rPr>
          <w:rFonts w:ascii="Arial" w:hAnsi="Arial"/>
        </w:rPr>
        <w:t>&lt;cardNo&gt;&lt;![CDATA[1]]&gt;&lt;/cardNo&gt;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&lt;hospitalTradeId&gt;000411&lt;/hospitalTradeId&gt;</w:t>
      </w:r>
    </w:p>
    <w:p>
      <w:pPr>
        <w:pStyle w:val="26"/>
        <w:spacing w:after="0" w:line="240" w:lineRule="atLeast"/>
        <w:ind w:left="0" w:firstLine="420"/>
        <w:jc w:val="left"/>
        <w:rPr>
          <w:rFonts w:ascii="Arial" w:hAnsi="Arial"/>
        </w:rPr>
      </w:pPr>
      <w:r>
        <w:rPr>
          <w:rFonts w:ascii="Arial" w:hAnsi="Arial"/>
        </w:rPr>
        <w:t>&lt;totalFee&gt;900.00&lt;/totalFee&gt;</w:t>
      </w:r>
    </w:p>
    <w:p>
      <w:pPr>
        <w:pStyle w:val="26"/>
        <w:spacing w:after="0" w:line="240" w:lineRule="atLeast"/>
        <w:ind w:left="0" w:firstLine="420"/>
        <w:jc w:val="left"/>
        <w:rPr>
          <w:rFonts w:ascii="Arial" w:hAnsi="Arial"/>
        </w:rPr>
      </w:pPr>
      <w:r>
        <w:rPr>
          <w:rFonts w:ascii="Arial" w:hAnsi="Arial"/>
        </w:rPr>
        <w:t>&lt;payFee&gt;900.00&lt;/payFee&gt;</w:t>
      </w:r>
    </w:p>
    <w:p>
      <w:pPr>
        <w:pStyle w:val="26"/>
        <w:spacing w:after="0" w:line="240" w:lineRule="atLeast"/>
        <w:ind w:left="0" w:firstLine="420"/>
        <w:jc w:val="left"/>
        <w:rPr>
          <w:rFonts w:ascii="Arial" w:hAnsi="Arial"/>
        </w:rPr>
      </w:pPr>
      <w:r>
        <w:rPr>
          <w:rFonts w:ascii="Arial" w:hAnsi="Arial"/>
        </w:rPr>
        <w:t>&lt;payTime&gt;2017-01-19 16:22:16&lt;/payTime&gt;</w:t>
      </w:r>
    </w:p>
    <w:p>
      <w:pPr>
        <w:pStyle w:val="26"/>
        <w:spacing w:after="0" w:line="240" w:lineRule="atLeast"/>
        <w:ind w:left="0" w:firstLine="420"/>
        <w:jc w:val="left"/>
        <w:rPr>
          <w:rFonts w:ascii="Arial" w:hAnsi="Arial"/>
        </w:rPr>
      </w:pPr>
      <w:r>
        <w:rPr>
          <w:rFonts w:ascii="Arial" w:hAnsi="Arial"/>
        </w:rPr>
        <w:t>&lt;payStatus&gt;1&lt;/payStatus&gt;</w:t>
      </w:r>
    </w:p>
    <w:p>
      <w:pPr>
        <w:pStyle w:val="26"/>
        <w:spacing w:after="0" w:line="240" w:lineRule="atLeast"/>
        <w:ind w:left="0" w:firstLine="42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bl>
    <w:p>
      <w:pPr>
        <w:pStyle w:val="23"/>
        <w:rPr>
          <w:rFonts w:hint="eastAsia" w:ascii="Arial" w:hAnsi="Arial"/>
        </w:rPr>
      </w:pPr>
    </w:p>
    <w:p>
      <w:pPr>
        <w:pStyle w:val="4"/>
        <w:numPr>
          <w:ilvl w:val="3"/>
          <w:numId w:val="1"/>
        </w:numPr>
        <w:rPr>
          <w:rFonts w:hint="eastAsia"/>
          <w:color w:val="7030A0"/>
        </w:rPr>
      </w:pPr>
      <w:r>
        <w:rPr>
          <w:rFonts w:hint="eastAsia" w:cs="Arial"/>
          <w:color w:val="7030A0"/>
        </w:rPr>
        <w:t>诊</w:t>
      </w:r>
      <w:r>
        <w:rPr>
          <w:rFonts w:hint="eastAsia"/>
          <w:color w:val="7030A0"/>
        </w:rPr>
        <w:t>疗卡退款（</w:t>
      </w:r>
      <w:r>
        <w:rPr>
          <w:color w:val="7030A0"/>
        </w:rPr>
        <w:t>CardRefund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CardRefund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平台调用该接口向医院系统诊疗卡退款操作。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busi</w:t>
            </w:r>
            <w:r>
              <w:rPr>
                <w:rFonts w:ascii="Arial" w:hAnsi="Arial" w:cs="MS Shell Dlg 2"/>
                <w:color w:val="auto"/>
                <w:lang w:val="en-US" w:eastAsia="zh-CN"/>
              </w:rPr>
              <w:t>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业务类型：1-挂号 2-门诊缴费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terminalN</w:t>
            </w:r>
            <w:r>
              <w:rPr>
                <w:rFonts w:hint="eastAsia" w:ascii="Arial" w:hAnsi="Arial" w:cs="MS Shell Dlg 2"/>
                <w:color w:val="auto"/>
                <w:lang w:val="en-US" w:eastAsia="zh-CN"/>
              </w:rPr>
              <w:t>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终端号，对应退款渠道的终端号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Rason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备注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&lt;orderId&gt;&lt;![CDATA[1]]&gt;&lt;/orderId&gt;</w:t>
      </w:r>
    </w:p>
    <w:p>
      <w:pPr>
        <w:pStyle w:val="26"/>
        <w:spacing w:after="0" w:line="240" w:lineRule="atLeast"/>
        <w:ind w:left="0" w:firstLine="420"/>
        <w:jc w:val="left"/>
        <w:rPr>
          <w:rFonts w:ascii="Arial" w:hAnsi="Arial"/>
        </w:rPr>
      </w:pPr>
      <w:r>
        <w:rPr>
          <w:rFonts w:ascii="Arial" w:hAnsi="Arial"/>
        </w:rPr>
        <w:t>&lt;hospitalTradeId&gt;&lt;![CDATA[1]]&gt;&lt;/hospitalTradeId&gt;</w:t>
      </w:r>
    </w:p>
    <w:p>
      <w:pPr>
        <w:pStyle w:val="26"/>
        <w:spacing w:after="0" w:line="240" w:lineRule="atLeast"/>
        <w:ind w:left="0" w:firstLine="420"/>
        <w:jc w:val="left"/>
        <w:rPr>
          <w:rFonts w:ascii="Arial" w:hAnsi="Arial"/>
        </w:rPr>
      </w:pPr>
      <w:r>
        <w:rPr>
          <w:rFonts w:ascii="Arial" w:hAnsi="Arial"/>
        </w:rPr>
        <w:t>&lt;refundId&gt;&lt;![CDATA[1]]&gt;&lt;/refundId&gt;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&lt;terminalNo&gt;&lt;![CDATA[1]]&gt;&lt;/terminalNo&gt;</w:t>
      </w:r>
    </w:p>
    <w:p>
      <w:pPr>
        <w:pStyle w:val="26"/>
        <w:spacing w:after="0" w:line="240" w:lineRule="atLeast"/>
        <w:ind w:left="0" w:firstLine="420"/>
        <w:jc w:val="left"/>
        <w:rPr>
          <w:rFonts w:ascii="Arial" w:hAnsi="Arial"/>
        </w:rPr>
      </w:pPr>
      <w:r>
        <w:rPr>
          <w:rFonts w:ascii="Arial" w:hAnsi="Arial"/>
        </w:rPr>
        <w:t>&lt;totalFee&gt;&lt;![CDATA[1]]&gt;&lt;/totalFee&gt;</w:t>
      </w:r>
    </w:p>
    <w:p>
      <w:pPr>
        <w:pStyle w:val="26"/>
        <w:spacing w:after="0" w:line="240" w:lineRule="atLeast"/>
        <w:ind w:left="0" w:firstLine="420"/>
        <w:jc w:val="left"/>
        <w:rPr>
          <w:rFonts w:ascii="Arial" w:hAnsi="Arial"/>
        </w:rPr>
      </w:pPr>
      <w:r>
        <w:rPr>
          <w:rFonts w:ascii="Arial" w:hAnsi="Arial"/>
        </w:rPr>
        <w:t>&lt;refundFee&gt;&lt;![CDATA[1]]&gt;&lt;/refundFee&gt;</w:t>
      </w:r>
    </w:p>
    <w:p>
      <w:pPr>
        <w:pStyle w:val="26"/>
        <w:spacing w:after="0" w:line="240" w:lineRule="atLeast"/>
        <w:ind w:left="0" w:firstLine="420"/>
        <w:jc w:val="left"/>
        <w:rPr>
          <w:rFonts w:ascii="Arial" w:hAnsi="Arial"/>
        </w:rPr>
      </w:pPr>
      <w:r>
        <w:rPr>
          <w:rFonts w:ascii="Arial" w:hAnsi="Arial"/>
        </w:rPr>
        <w:t>&lt;refundTime&gt;&lt;![CDATA[2016-01-01 01:00:00]]&gt;&lt;/refundTime&gt;</w:t>
      </w:r>
    </w:p>
    <w:p>
      <w:pPr>
        <w:pStyle w:val="26"/>
        <w:spacing w:after="0" w:line="240" w:lineRule="atLeast"/>
        <w:ind w:left="0" w:firstLine="420"/>
        <w:jc w:val="left"/>
        <w:rPr>
          <w:rFonts w:ascii="Arial" w:hAnsi="Arial"/>
        </w:rPr>
      </w:pPr>
      <w:r>
        <w:rPr>
          <w:rFonts w:ascii="Arial" w:hAnsi="Arial"/>
        </w:rPr>
        <w:t>&lt;refundRason&gt;&lt;![CDATA[9]]&gt;&lt;/refundRason&gt;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&lt;hospitalRefundId&gt;000411&lt;/hospitalRefundId&gt;</w:t>
      </w:r>
    </w:p>
    <w:p>
      <w:pPr>
        <w:pStyle w:val="26"/>
        <w:spacing w:after="0" w:line="240" w:lineRule="atLeast"/>
        <w:ind w:left="0" w:firstLine="42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卡失效，不允许退款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S04000302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退款金额超限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S04000303</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订单号不存在</w:t>
            </w:r>
          </w:p>
        </w:tc>
      </w:tr>
    </w:tbl>
    <w:p>
      <w:pPr>
        <w:pStyle w:val="23"/>
        <w:rPr>
          <w:rFonts w:ascii="Arial" w:hAnsi="Arial"/>
        </w:rPr>
      </w:pPr>
    </w:p>
    <w:p>
      <w:pPr>
        <w:pStyle w:val="4"/>
        <w:numPr>
          <w:ilvl w:val="3"/>
          <w:numId w:val="1"/>
        </w:numPr>
        <w:rPr>
          <w:rFonts w:hint="eastAsia"/>
          <w:color w:val="7030A0"/>
        </w:rPr>
      </w:pPr>
      <w:r>
        <w:rPr>
          <w:rFonts w:hint="eastAsia" w:cs="Arial"/>
          <w:color w:val="7030A0"/>
        </w:rPr>
        <w:t>诊</w:t>
      </w:r>
      <w:r>
        <w:rPr>
          <w:rFonts w:hint="eastAsia"/>
          <w:color w:val="7030A0"/>
        </w:rPr>
        <w:t>疗卡退款查询（Query</w:t>
      </w:r>
      <w:r>
        <w:rPr>
          <w:color w:val="7030A0"/>
        </w:rPr>
        <w:t>CardRefund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QueryCardRefund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平台调用该接口向医院系统发起卡支付退款信息查询。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busi</w:t>
            </w:r>
            <w:r>
              <w:rPr>
                <w:rFonts w:ascii="Arial" w:hAnsi="Arial" w:cs="MS Shell Dlg 2"/>
                <w:color w:val="auto"/>
                <w:lang w:val="en-US" w:eastAsia="zh-CN"/>
              </w:rPr>
              <w:t>nessType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业务类型：1-挂号 2-门诊缴费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已退款笔数，包含本次退款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w:t>
            </w:r>
            <w:r>
              <w:rPr>
                <w:rFonts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退款状态：1-退款成功2-退款失败</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3-退款处理中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退款处理描述，退款失败必填</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&lt;orderId&gt;&lt;![CDATA[1]]&gt;&lt;/orderId&gt;</w:t>
      </w:r>
    </w:p>
    <w:p>
      <w:pPr>
        <w:pStyle w:val="26"/>
        <w:spacing w:after="0" w:line="240" w:lineRule="atLeast"/>
        <w:ind w:left="0" w:firstLine="420"/>
        <w:jc w:val="left"/>
        <w:rPr>
          <w:rFonts w:ascii="Arial" w:hAnsi="Arial"/>
        </w:rPr>
      </w:pPr>
      <w:r>
        <w:rPr>
          <w:rFonts w:ascii="Arial" w:hAnsi="Arial"/>
        </w:rPr>
        <w:t>&lt;hospitalTradeId&gt;&lt;![CDATA[1]]&gt;&lt;/hospitalTradeId&gt;</w:t>
      </w:r>
    </w:p>
    <w:p>
      <w:pPr>
        <w:pStyle w:val="26"/>
        <w:spacing w:after="0" w:line="240" w:lineRule="atLeast"/>
        <w:ind w:left="0" w:firstLine="420"/>
        <w:jc w:val="left"/>
        <w:rPr>
          <w:rFonts w:ascii="Arial" w:hAnsi="Arial"/>
        </w:rPr>
      </w:pPr>
      <w:r>
        <w:rPr>
          <w:rFonts w:ascii="Arial" w:hAnsi="Arial"/>
        </w:rPr>
        <w:t>&lt;refundId&gt;&lt;![CDATA[1]]&gt;&lt;/refundId&gt;</w:t>
      </w:r>
    </w:p>
    <w:p>
      <w:pPr>
        <w:pStyle w:val="26"/>
        <w:spacing w:after="0" w:line="240" w:lineRule="atLeast"/>
        <w:ind w:left="0" w:firstLine="420"/>
        <w:jc w:val="left"/>
        <w:rPr>
          <w:rFonts w:ascii="Arial" w:hAnsi="Arial"/>
        </w:rPr>
      </w:pPr>
      <w:r>
        <w:rPr>
          <w:rFonts w:ascii="Arial" w:hAnsi="Arial"/>
        </w:rPr>
        <w:t>&lt;hospitalRefundId&gt;&lt;![CDATA[1]]&gt;&lt;/hospitalRefundId&gt;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&lt;cardNo&gt;&lt;![CDATA[11]]&gt;&lt;/cardNo&gt;</w:t>
      </w:r>
    </w:p>
    <w:p>
      <w:pPr>
        <w:pStyle w:val="26"/>
        <w:spacing w:after="0" w:line="240" w:lineRule="atLeast"/>
        <w:ind w:left="0" w:firstLine="420"/>
        <w:jc w:val="left"/>
        <w:rPr>
          <w:rFonts w:ascii="Arial" w:hAnsi="Arial"/>
        </w:rPr>
      </w:pPr>
      <w:r>
        <w:rPr>
          <w:rFonts w:ascii="Arial" w:hAnsi="Arial"/>
        </w:rPr>
        <w:t>&lt;extend&gt;&lt;![CDATA[1]]&gt;&lt;/extend&gt;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&lt;hospitalTradeId&gt;000411&lt;/hospitalTradeId&gt;</w:t>
      </w:r>
    </w:p>
    <w:p>
      <w:pPr>
        <w:pStyle w:val="26"/>
        <w:spacing w:after="0" w:line="240" w:lineRule="atLeast"/>
        <w:ind w:left="0" w:firstLine="420"/>
        <w:jc w:val="left"/>
        <w:rPr>
          <w:rFonts w:ascii="Arial" w:hAnsi="Arial"/>
        </w:rPr>
      </w:pPr>
      <w:r>
        <w:rPr>
          <w:rFonts w:ascii="Arial" w:hAnsi="Arial"/>
        </w:rPr>
        <w:t>&lt;hospitalRefundId&gt;12333&lt;/hospitalRefundId&gt;</w:t>
      </w:r>
    </w:p>
    <w:p>
      <w:pPr>
        <w:pStyle w:val="26"/>
        <w:spacing w:after="0" w:line="240" w:lineRule="atLeast"/>
        <w:ind w:left="0" w:firstLine="420"/>
        <w:jc w:val="left"/>
        <w:rPr>
          <w:rFonts w:ascii="Arial" w:hAnsi="Arial"/>
        </w:rPr>
      </w:pPr>
      <w:r>
        <w:rPr>
          <w:rFonts w:ascii="Arial" w:hAnsi="Arial"/>
        </w:rPr>
        <w:t>&lt;totalFee&gt;900.00&lt;/totalFee&gt;</w:t>
      </w:r>
    </w:p>
    <w:p>
      <w:pPr>
        <w:pStyle w:val="26"/>
        <w:spacing w:after="0" w:line="240" w:lineRule="atLeast"/>
        <w:ind w:left="0" w:firstLine="420"/>
        <w:jc w:val="left"/>
        <w:rPr>
          <w:rFonts w:ascii="Arial" w:hAnsi="Arial"/>
        </w:rPr>
      </w:pPr>
      <w:r>
        <w:rPr>
          <w:rFonts w:ascii="Arial" w:hAnsi="Arial"/>
        </w:rPr>
        <w:t>&lt;refundFee&gt;900.00&lt;/refundFee&gt;</w:t>
      </w:r>
    </w:p>
    <w:p>
      <w:pPr>
        <w:pStyle w:val="26"/>
        <w:spacing w:after="0" w:line="240" w:lineRule="atLeast"/>
        <w:ind w:left="0" w:firstLine="420"/>
        <w:jc w:val="left"/>
        <w:rPr>
          <w:rFonts w:ascii="Arial" w:hAnsi="Arial"/>
        </w:rPr>
      </w:pPr>
      <w:r>
        <w:rPr>
          <w:rFonts w:ascii="Arial" w:hAnsi="Arial"/>
        </w:rPr>
        <w:t>&lt;refundCount&gt;1&lt;/refundCount&gt;</w:t>
      </w:r>
    </w:p>
    <w:p>
      <w:pPr>
        <w:pStyle w:val="26"/>
        <w:spacing w:after="0" w:line="240" w:lineRule="atLeast"/>
        <w:ind w:left="0" w:firstLine="420"/>
        <w:jc w:val="left"/>
        <w:rPr>
          <w:rFonts w:ascii="Arial" w:hAnsi="Arial"/>
        </w:rPr>
      </w:pPr>
      <w:r>
        <w:rPr>
          <w:rFonts w:ascii="Arial" w:hAnsi="Arial"/>
        </w:rPr>
        <w:t>&lt;refundTime&gt;2017-01-19 16:32:54&lt;/refundTime&gt;</w:t>
      </w:r>
    </w:p>
    <w:p>
      <w:pPr>
        <w:pStyle w:val="26"/>
        <w:spacing w:after="0" w:line="240" w:lineRule="atLeast"/>
        <w:ind w:left="0" w:firstLine="420"/>
        <w:jc w:val="left"/>
        <w:rPr>
          <w:rFonts w:ascii="Arial" w:hAnsi="Arial"/>
        </w:rPr>
      </w:pPr>
      <w:r>
        <w:rPr>
          <w:rFonts w:ascii="Arial" w:hAnsi="Arial"/>
        </w:rPr>
        <w:t>&lt;refundStatus&gt;1&lt;/refundStatus&gt;</w:t>
      </w:r>
    </w:p>
    <w:p>
      <w:pPr>
        <w:pStyle w:val="26"/>
        <w:spacing w:after="0" w:line="240" w:lineRule="atLeast"/>
        <w:ind w:left="0" w:firstLine="42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S04000401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订单号不存在</w:t>
            </w:r>
          </w:p>
        </w:tc>
      </w:tr>
    </w:tbl>
    <w:p>
      <w:pPr>
        <w:pStyle w:val="23"/>
        <w:rPr>
          <w:rFonts w:hint="eastAsia" w:ascii="Arial" w:hAnsi="Arial"/>
        </w:rPr>
      </w:pPr>
    </w:p>
    <w:p>
      <w:pPr>
        <w:pStyle w:val="28"/>
        <w:numPr>
          <w:ilvl w:val="2"/>
          <w:numId w:val="1"/>
        </w:numPr>
        <w:spacing w:before="156" w:after="62"/>
        <w:rPr>
          <w:rFonts w:hint="eastAsia" w:ascii="仿宋" w:hAnsi="仿宋" w:eastAsia="仿宋" w:cs="仿宋"/>
        </w:rPr>
      </w:pPr>
      <w:bookmarkStart w:id="144" w:name="_Toc499196530"/>
      <w:r>
        <w:rPr>
          <w:rFonts w:hint="eastAsia" w:ascii="仿宋" w:hAnsi="仿宋" w:eastAsia="仿宋" w:cs="仿宋"/>
        </w:rPr>
        <w:t>门诊部分</w:t>
      </w:r>
      <w:bookmarkEnd w:id="144"/>
    </w:p>
    <w:p>
      <w:pPr>
        <w:pStyle w:val="4"/>
        <w:numPr>
          <w:ilvl w:val="3"/>
          <w:numId w:val="1"/>
        </w:numPr>
        <w:rPr>
          <w:rFonts w:hint="eastAsia"/>
          <w:b w:val="0"/>
          <w:bCs/>
        </w:rPr>
      </w:pPr>
      <w:r>
        <w:rPr>
          <w:b w:val="0"/>
          <w:bCs/>
        </w:rPr>
        <w:t>挂号部分</w:t>
      </w:r>
    </w:p>
    <w:p>
      <w:pPr>
        <w:pStyle w:val="5"/>
        <w:numPr>
          <w:ilvl w:val="4"/>
          <w:numId w:val="1"/>
        </w:numPr>
        <w:spacing w:before="31" w:after="156"/>
        <w:rPr>
          <w:rFonts w:hint="eastAsia"/>
        </w:rPr>
      </w:pPr>
      <w:r>
        <w:rPr>
          <w:rFonts w:hint="eastAsia"/>
        </w:rPr>
        <w:t>科室信息查询（GetD</w:t>
      </w:r>
      <w:r>
        <w:t>epartment</w:t>
      </w:r>
      <w:r>
        <w:rPr>
          <w:rFonts w:hint="eastAsia"/>
        </w:rPr>
        <w:t>Info）</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GetD</w:t>
            </w:r>
            <w:r>
              <w:rPr>
                <w:rFonts w:ascii="Arial" w:hAnsi="Arial" w:cs="MS Shell Dlg 2"/>
                <w:b/>
                <w:color w:val="auto"/>
                <w:lang w:val="en-US" w:eastAsia="zh-CN"/>
              </w:rPr>
              <w:t>epartment</w:t>
            </w:r>
            <w:r>
              <w:rPr>
                <w:rFonts w:hint="eastAsia" w:ascii="Arial" w:hAnsi="Arial" w:cs="MS Shell Dlg 2"/>
                <w:b/>
                <w:color w:val="auto"/>
                <w:lang w:val="en-US" w:eastAsia="zh-CN"/>
              </w:rPr>
              <w: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4"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平台调用该接口，获取有排班的科室信息。</w:t>
            </w:r>
          </w:p>
          <w:p>
            <w:pPr>
              <w:pStyle w:val="23"/>
              <w:rPr>
                <w:rFonts w:ascii="Arial" w:hAnsi="Arial" w:cs="MS Shell Dlg 2"/>
                <w:color w:val="auto"/>
                <w:lang w:val="en-US" w:eastAsia="zh-CN"/>
              </w:rPr>
            </w:pPr>
            <w:r>
              <w:rPr>
                <w:rFonts w:hint="eastAsia" w:ascii="Arial" w:hAnsi="Arial" w:cs="MS Shell Dlg 2"/>
                <w:color w:val="auto"/>
                <w:lang w:val="en-US" w:eastAsia="zh-CN"/>
              </w:rPr>
              <w:t>当科室ID为空时，查询所有科室列表。 建议医院返回两层或三层科室结构。</w:t>
            </w:r>
          </w:p>
          <w:p>
            <w:pPr>
              <w:pStyle w:val="23"/>
              <w:rPr>
                <w:rFonts w:ascii="Arial" w:hAnsi="Arial" w:cs="MS Shell Dlg 2"/>
                <w:color w:val="auto"/>
                <w:lang w:val="en-US" w:eastAsia="zh-CN"/>
              </w:rPr>
            </w:pPr>
            <w:r>
              <w:rPr>
                <w:rFonts w:hint="eastAsia" w:ascii="Arial" w:hAnsi="Arial" w:cs="MS Shell Dlg 2"/>
                <w:color w:val="auto"/>
                <w:lang w:val="en-US" w:eastAsia="zh-CN"/>
              </w:rPr>
              <w:t>医院医生出诊科室，非行政科室。</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获取频率：原则上一天一次。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科室ID，医院系统中科室唯一ID，为空时查询所有科室信息，不为空查本科室信息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department</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科室信息集合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parent</w:t>
            </w: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上级科室ID，顶级时为-1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introduction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expertise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科室主治，例：</w:t>
            </w:r>
            <w:r>
              <w:rPr>
                <w:rFonts w:ascii="Arial" w:hAnsi="Arial" w:cs="MS Shell Dlg 2"/>
                <w:color w:val="auto"/>
                <w:lang w:val="en-US" w:eastAsia="zh-CN"/>
              </w:rPr>
              <w:t>颈椎病、腰腿痛等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w:t>
            </w:r>
            <w:r>
              <w:rPr>
                <w:rFonts w:hint="eastAsia" w:ascii="Arial" w:hAnsi="Arial" w:cs="MS Shell Dlg 2"/>
                <w:color w:val="auto"/>
                <w:lang w:val="en-US" w:eastAsia="zh-CN"/>
              </w:rPr>
              <w:t>evel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科室等级：1-一级 2-二级 3-三级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location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科室所在位置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状态：0-无效 1-有效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linkMan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科室联系人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telephone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rule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科室预约规则说明</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&lt;departmentId&gt;&lt;![CDATA[-1]]&gt;&lt;/departmentId&gt;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420"/>
        <w:jc w:val="left"/>
        <w:rPr>
          <w:rFonts w:ascii="Arial" w:hAnsi="Arial"/>
        </w:rPr>
      </w:pP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&lt;count&gt;2&lt;/count&gt;</w:t>
      </w:r>
    </w:p>
    <w:p>
      <w:pPr>
        <w:pStyle w:val="26"/>
        <w:spacing w:after="0" w:line="240" w:lineRule="atLeast"/>
        <w:ind w:left="0" w:firstLine="420"/>
        <w:jc w:val="left"/>
        <w:rPr>
          <w:rFonts w:hint="eastAsia" w:ascii="Arial" w:hAnsi="Arial"/>
        </w:rPr>
      </w:pPr>
      <w:r>
        <w:rPr>
          <w:rFonts w:ascii="Arial" w:hAnsi="Arial"/>
        </w:rPr>
        <w:t>&lt;department&gt;</w:t>
      </w:r>
    </w:p>
    <w:p>
      <w:pPr>
        <w:pStyle w:val="26"/>
        <w:spacing w:after="0" w:line="240" w:lineRule="atLeast"/>
        <w:ind w:left="0" w:firstLine="850" w:firstLineChars="500"/>
        <w:jc w:val="left"/>
        <w:rPr>
          <w:rFonts w:hint="eastAsia" w:ascii="Arial" w:hAnsi="Arial"/>
        </w:rPr>
      </w:pPr>
      <w:r>
        <w:rPr>
          <w:rFonts w:ascii="Arial" w:hAnsi="Arial"/>
        </w:rPr>
        <w:t>&lt;id&gt;001&lt;/id&gt;</w:t>
      </w:r>
    </w:p>
    <w:p>
      <w:pPr>
        <w:pStyle w:val="26"/>
        <w:spacing w:after="0" w:line="240" w:lineRule="atLeast"/>
        <w:ind w:left="0" w:firstLine="850" w:firstLineChars="500"/>
        <w:jc w:val="left"/>
        <w:rPr>
          <w:rFonts w:hint="eastAsia" w:ascii="Arial" w:hAnsi="Arial"/>
        </w:rPr>
      </w:pPr>
      <w:r>
        <w:rPr>
          <w:rFonts w:hint="eastAsia" w:ascii="Arial" w:hAnsi="Arial"/>
        </w:rPr>
        <w:t>&lt;name&gt;精神病科&lt;/name&gt;</w:t>
      </w:r>
    </w:p>
    <w:p>
      <w:pPr>
        <w:pStyle w:val="26"/>
        <w:spacing w:after="0" w:line="240" w:lineRule="atLeast"/>
        <w:ind w:left="0" w:firstLine="850" w:firstLineChars="500"/>
        <w:jc w:val="left"/>
        <w:rPr>
          <w:rFonts w:hint="eastAsia" w:ascii="Arial" w:hAnsi="Arial"/>
        </w:rPr>
      </w:pPr>
      <w:r>
        <w:rPr>
          <w:rFonts w:ascii="Arial" w:hAnsi="Arial"/>
        </w:rPr>
        <w:t>&lt;parentId&gt;-1&lt;/parentId&gt;</w:t>
      </w:r>
    </w:p>
    <w:p>
      <w:pPr>
        <w:pStyle w:val="26"/>
        <w:spacing w:after="0" w:line="240" w:lineRule="atLeast"/>
        <w:ind w:left="0" w:firstLine="850" w:firstLineChars="500"/>
        <w:jc w:val="left"/>
        <w:rPr>
          <w:rFonts w:hint="eastAsia" w:ascii="Arial" w:hAnsi="Arial"/>
        </w:rPr>
      </w:pPr>
      <w:r>
        <w:rPr>
          <w:rFonts w:ascii="Arial" w:hAnsi="Arial"/>
        </w:rPr>
        <w:t>&lt;introduction&gt;&lt;/introduction&gt;</w:t>
      </w:r>
    </w:p>
    <w:p>
      <w:pPr>
        <w:pStyle w:val="26"/>
        <w:spacing w:after="0" w:line="240" w:lineRule="atLeast"/>
        <w:ind w:left="0" w:firstLine="850" w:firstLineChars="500"/>
        <w:jc w:val="left"/>
        <w:rPr>
          <w:rFonts w:hint="eastAsia" w:ascii="Arial" w:hAnsi="Arial"/>
        </w:rPr>
      </w:pPr>
      <w:r>
        <w:rPr>
          <w:rFonts w:hint="eastAsia" w:ascii="Arial" w:hAnsi="Arial"/>
        </w:rPr>
        <w:t>&lt;expertise&gt;精神病&lt;/expertise&gt;</w:t>
      </w:r>
    </w:p>
    <w:p>
      <w:pPr>
        <w:pStyle w:val="26"/>
        <w:spacing w:after="0" w:line="240" w:lineRule="atLeast"/>
        <w:ind w:left="0" w:firstLine="850" w:firstLineChars="500"/>
        <w:jc w:val="left"/>
        <w:rPr>
          <w:rFonts w:hint="eastAsia" w:ascii="Arial" w:hAnsi="Arial"/>
        </w:rPr>
      </w:pPr>
      <w:r>
        <w:rPr>
          <w:rFonts w:ascii="Arial" w:hAnsi="Arial"/>
        </w:rPr>
        <w:t xml:space="preserve"> &lt;level&gt;1&lt;/level&gt;</w:t>
      </w:r>
    </w:p>
    <w:p>
      <w:pPr>
        <w:pStyle w:val="26"/>
        <w:spacing w:after="0" w:line="240" w:lineRule="atLeast"/>
        <w:ind w:left="0" w:firstLine="850" w:firstLineChars="500"/>
        <w:jc w:val="left"/>
        <w:rPr>
          <w:rFonts w:hint="eastAsia" w:ascii="Arial" w:hAnsi="Arial"/>
        </w:rPr>
      </w:pPr>
      <w:r>
        <w:rPr>
          <w:rFonts w:ascii="Arial" w:hAnsi="Arial"/>
        </w:rPr>
        <w:t>&lt;location&gt; &lt;/location&gt;</w:t>
      </w:r>
    </w:p>
    <w:p>
      <w:pPr>
        <w:pStyle w:val="26"/>
        <w:spacing w:after="0" w:line="240" w:lineRule="atLeast"/>
        <w:ind w:left="0" w:firstLine="850" w:firstLineChars="500"/>
        <w:jc w:val="left"/>
        <w:rPr>
          <w:rFonts w:hint="eastAsia" w:ascii="Arial" w:hAnsi="Arial"/>
        </w:rPr>
      </w:pPr>
      <w:r>
        <w:rPr>
          <w:rFonts w:ascii="Arial" w:hAnsi="Arial"/>
        </w:rPr>
        <w:t>&lt;status&gt;1&lt;/status&gt;</w:t>
      </w:r>
    </w:p>
    <w:p>
      <w:pPr>
        <w:pStyle w:val="26"/>
        <w:spacing w:after="0" w:line="240" w:lineRule="atLeast"/>
        <w:ind w:left="0" w:firstLine="850" w:firstLineChars="500"/>
        <w:jc w:val="left"/>
        <w:rPr>
          <w:rFonts w:hint="eastAsia" w:ascii="Arial" w:hAnsi="Arial"/>
        </w:rPr>
      </w:pPr>
      <w:r>
        <w:rPr>
          <w:rFonts w:ascii="Arial" w:hAnsi="Arial"/>
        </w:rPr>
        <w:t>&lt;linkMan&gt;&lt;/linkMan&gt;</w:t>
      </w:r>
    </w:p>
    <w:p>
      <w:pPr>
        <w:pStyle w:val="26"/>
        <w:spacing w:after="0" w:line="240" w:lineRule="atLeast"/>
        <w:ind w:left="0" w:firstLine="850" w:firstLineChars="500"/>
        <w:jc w:val="left"/>
        <w:rPr>
          <w:rFonts w:hint="eastAsia" w:ascii="Arial" w:hAnsi="Arial"/>
        </w:rPr>
      </w:pPr>
      <w:r>
        <w:rPr>
          <w:rFonts w:ascii="Arial" w:hAnsi="Arial"/>
        </w:rPr>
        <w:t>&lt;telephone&gt;&lt;/telephone&gt;</w:t>
      </w:r>
    </w:p>
    <w:p>
      <w:pPr>
        <w:pStyle w:val="26"/>
        <w:spacing w:after="0" w:line="240" w:lineRule="atLeast"/>
        <w:ind w:left="0" w:firstLine="850" w:firstLineChars="500"/>
        <w:jc w:val="left"/>
        <w:rPr>
          <w:rFonts w:ascii="Arial" w:hAnsi="Arial"/>
        </w:rPr>
      </w:pPr>
      <w:r>
        <w:rPr>
          <w:rFonts w:ascii="Arial" w:hAnsi="Arial"/>
        </w:rPr>
        <w:t>&lt;rule&gt;&lt;/rule&gt;</w:t>
      </w:r>
    </w:p>
    <w:p>
      <w:pPr>
        <w:pStyle w:val="26"/>
        <w:spacing w:after="0" w:line="240" w:lineRule="atLeast"/>
        <w:ind w:left="0" w:firstLine="510" w:firstLineChars="300"/>
        <w:jc w:val="left"/>
        <w:rPr>
          <w:rFonts w:hint="eastAsia" w:ascii="Arial" w:hAnsi="Arial"/>
        </w:rPr>
      </w:pPr>
      <w:r>
        <w:rPr>
          <w:rFonts w:ascii="Arial" w:hAnsi="Arial"/>
        </w:rPr>
        <w:t>&lt;/department&gt;</w:t>
      </w:r>
    </w:p>
    <w:p>
      <w:pPr>
        <w:pStyle w:val="26"/>
        <w:spacing w:after="0" w:line="240" w:lineRule="atLeast"/>
        <w:ind w:left="0" w:firstLine="510" w:firstLineChars="300"/>
        <w:jc w:val="left"/>
        <w:rPr>
          <w:rFonts w:hint="eastAsia" w:ascii="Arial" w:hAnsi="Arial"/>
        </w:rPr>
      </w:pPr>
      <w:r>
        <w:rPr>
          <w:rFonts w:ascii="Arial" w:hAnsi="Arial"/>
        </w:rPr>
        <w:t>&lt;department&gt;</w:t>
      </w:r>
    </w:p>
    <w:p>
      <w:pPr>
        <w:pStyle w:val="26"/>
        <w:spacing w:after="0" w:line="240" w:lineRule="atLeast"/>
        <w:ind w:left="0" w:firstLine="510" w:firstLineChars="300"/>
        <w:jc w:val="left"/>
        <w:rPr>
          <w:rFonts w:ascii="Arial" w:hAnsi="Arial"/>
        </w:rPr>
      </w:pPr>
      <w:r>
        <w:rPr>
          <w:rFonts w:hint="eastAsia" w:ascii="Arial" w:hAnsi="Arial"/>
        </w:rPr>
        <w:tab/>
      </w:r>
      <w:r>
        <w:rPr>
          <w:rFonts w:ascii="Arial" w:hAnsi="Arial"/>
        </w:rPr>
        <w: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&lt;/department&gt;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未查询到科室记录</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医</w:t>
      </w:r>
      <w:r>
        <w:rPr>
          <w:rFonts w:hint="eastAsia"/>
        </w:rPr>
        <w:t>生信息查询（GetDoctorInfo）</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GetDoctorInfo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6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平台调用该接口获取科室下有排班的医生信息。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当科室ID为空时查询所有科室下的医生列表；</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当科室ID不为空，医生ID为空时查询该科室下所有医生列表；</w:t>
            </w:r>
          </w:p>
          <w:p>
            <w:pPr>
              <w:pStyle w:val="23"/>
              <w:rPr>
                <w:rFonts w:hint="eastAsia" w:ascii="Arial" w:hAnsi="Arial" w:cs="MS Shell Dlg 2"/>
                <w:color w:val="auto"/>
                <w:lang w:val="en-US" w:eastAsia="zh-CN"/>
              </w:rPr>
            </w:pPr>
            <w:r>
              <w:rPr>
                <w:rFonts w:ascii="Arial" w:hAnsi="Arial" w:cs="MS Shell Dlg 2"/>
                <w:color w:val="auto"/>
                <w:lang w:val="en-US" w:eastAsia="zh-CN"/>
              </w:rPr>
              <w:t>当科室</w:t>
            </w:r>
            <w:r>
              <w:rPr>
                <w:rFonts w:hint="eastAsia" w:ascii="Arial" w:hAnsi="Arial" w:cs="MS Shell Dlg 2"/>
                <w:color w:val="auto"/>
                <w:lang w:val="en-US" w:eastAsia="zh-CN"/>
              </w:rPr>
              <w:t>ID、医生ID都不为空时查询该医生信息。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科室ID，医院系统中科室唯一ID，为空时查所有科室医生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医生ID，医院系统中医生唯一ID，为空时查询该科室下所有医生，否则查指定某个医生信息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doctor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idCard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professionTitle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专业职称，详见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"专业技术资格字典"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“专业技术职称”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office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医生职级，详见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w:instrText>
            </w:r>
            <w:r>
              <w:rPr>
                <w:rFonts w:hint="eastAsia" w:ascii="Arial" w:hAnsi="Arial" w:cs="MS Shell Dlg 2"/>
                <w:color w:val="auto"/>
                <w:lang w:val="en-US" w:eastAsia="zh-CN"/>
              </w:rPr>
              <w:instrText xml:space="preserve">专业技术职务</w:instrText>
            </w:r>
            <w:r>
              <w:rPr>
                <w:rFonts w:ascii="Arial" w:hAnsi="Arial" w:cs="MS Shell Dlg 2"/>
                <w:color w:val="auto"/>
                <w:lang w:val="en-US" w:eastAsia="zh-CN"/>
              </w:rPr>
              <w:instrText xml:space="preserve">"</w:instrText>
            </w:r>
            <w:r>
              <w:rPr>
                <w:rFonts w:ascii="Arial" w:hAnsi="Arial" w:cs="MS Shell Dlg 2"/>
                <w:color w:val="auto"/>
                <w:lang w:val="en-US" w:eastAsia="zh-CN"/>
              </w:rPr>
              <w:fldChar w:fldCharType="separate"/>
            </w:r>
            <w:r>
              <w:rPr>
                <w:rStyle w:val="13"/>
                <w:rFonts w:hint="eastAsia" w:ascii="Arial" w:hAnsi="Arial" w:cs="MS Shell Dlg 2"/>
                <w:color w:val="auto"/>
                <w:kern w:val="0"/>
                <w:szCs w:val="18"/>
                <w:lang w:val="en-US" w:eastAsia="zh-CN"/>
              </w:rPr>
              <w:t>“专业技术职务”</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introduction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w:t>
            </w:r>
            <w:r>
              <w:rPr>
                <w:rFonts w:hint="eastAsia" w:ascii="Arial" w:hAnsi="Arial" w:cs="MS Shell Dlg 2"/>
                <w:color w:val="auto"/>
                <w:lang w:val="en-US" w:eastAsia="zh-CN"/>
              </w:rPr>
              <w:t>xpertise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医生擅长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状态：0-无效 1-有效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w:t>
            </w:r>
            <w:r>
              <w:rPr>
                <w:rFonts w:hint="eastAsia" w:ascii="Arial" w:hAnsi="Arial" w:cs="MS Shell Dlg 2"/>
                <w:color w:val="auto"/>
                <w:lang w:val="en-US" w:eastAsia="zh-CN"/>
              </w:rPr>
              <w:t>elephone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办公室号码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picture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医生照片绝对路径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sort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医生排序</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&lt;departmentId&gt;&lt;![CDATA[001]]&gt;&lt;/departmentId&gt;</w:t>
      </w:r>
    </w:p>
    <w:p>
      <w:pPr>
        <w:pStyle w:val="26"/>
        <w:spacing w:after="0" w:line="240" w:lineRule="atLeast"/>
        <w:ind w:left="0" w:firstLine="420"/>
        <w:jc w:val="left"/>
        <w:rPr>
          <w:rFonts w:hint="eastAsia" w:ascii="Arial" w:hAnsi="Arial"/>
        </w:rPr>
      </w:pPr>
      <w:r>
        <w:rPr>
          <w:rFonts w:ascii="Arial" w:hAnsi="Arial"/>
        </w:rPr>
        <w:t>&lt;doctorId&gt;&lt;![CDATA[-1]]&gt;&lt;/doctorId&gt;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&lt;count&gt;4&lt;/count&gt;</w:t>
      </w:r>
    </w:p>
    <w:p>
      <w:pPr>
        <w:pStyle w:val="26"/>
        <w:spacing w:after="0" w:line="240" w:lineRule="atLeast"/>
        <w:ind w:left="0" w:firstLine="420"/>
        <w:jc w:val="left"/>
        <w:rPr>
          <w:rFonts w:hint="eastAsia" w:ascii="Arial" w:hAnsi="Arial"/>
        </w:rPr>
      </w:pPr>
      <w:r>
        <w:rPr>
          <w:rFonts w:ascii="Arial" w:hAnsi="Arial"/>
        </w:rPr>
        <w:t>&lt;doctor&gt;</w:t>
      </w:r>
    </w:p>
    <w:p>
      <w:pPr>
        <w:pStyle w:val="26"/>
        <w:spacing w:after="0" w:line="240" w:lineRule="atLeast"/>
        <w:ind w:left="0" w:firstLine="850" w:firstLineChars="500"/>
        <w:jc w:val="left"/>
        <w:rPr>
          <w:rFonts w:hint="eastAsia" w:ascii="Arial" w:hAnsi="Arial"/>
        </w:rPr>
      </w:pPr>
      <w:r>
        <w:rPr>
          <w:rFonts w:ascii="Arial" w:hAnsi="Arial"/>
        </w:rPr>
        <w:t>&lt;departmentId&gt;001&lt;/departmentId&gt;</w:t>
      </w:r>
    </w:p>
    <w:p>
      <w:pPr>
        <w:pStyle w:val="26"/>
        <w:spacing w:after="0" w:line="240" w:lineRule="atLeast"/>
        <w:ind w:left="0" w:firstLine="850" w:firstLineChars="500"/>
        <w:jc w:val="left"/>
        <w:rPr>
          <w:rFonts w:hint="eastAsia" w:ascii="Arial" w:hAnsi="Arial"/>
        </w:rPr>
      </w:pPr>
      <w:r>
        <w:rPr>
          <w:rFonts w:ascii="Arial" w:hAnsi="Arial"/>
        </w:rPr>
        <w:t>&lt;id&gt;1&lt;/id&gt;</w:t>
      </w:r>
    </w:p>
    <w:p>
      <w:pPr>
        <w:pStyle w:val="26"/>
        <w:spacing w:after="0" w:line="240" w:lineRule="atLeast"/>
        <w:ind w:left="0" w:firstLine="850" w:firstLineChars="500"/>
        <w:jc w:val="left"/>
        <w:rPr>
          <w:rFonts w:hint="eastAsia" w:ascii="Arial" w:hAnsi="Arial"/>
        </w:rPr>
      </w:pPr>
      <w:r>
        <w:rPr>
          <w:rFonts w:hint="eastAsia" w:ascii="Arial" w:hAnsi="Arial"/>
        </w:rPr>
        <w:t>&lt;name&gt;精神病医生1号&lt;/name&gt;</w:t>
      </w:r>
      <w:r>
        <w:rPr>
          <w:rFonts w:ascii="Arial" w:hAnsi="Arial"/>
        </w:rPr>
        <w:t xml:space="preserve">    </w:t>
      </w:r>
    </w:p>
    <w:p>
      <w:pPr>
        <w:pStyle w:val="26"/>
        <w:spacing w:after="0" w:line="240" w:lineRule="atLeast"/>
        <w:ind w:left="0" w:firstLine="850" w:firstLineChars="500"/>
        <w:jc w:val="left"/>
        <w:rPr>
          <w:rFonts w:hint="eastAsia" w:ascii="Arial" w:hAnsi="Arial"/>
        </w:rPr>
      </w:pPr>
      <w:r>
        <w:rPr>
          <w:rFonts w:ascii="Arial" w:hAnsi="Arial"/>
        </w:rPr>
        <w:t>&lt;idCard&gt;&lt;/idCard&gt;</w:t>
      </w:r>
    </w:p>
    <w:p>
      <w:pPr>
        <w:pStyle w:val="26"/>
        <w:spacing w:after="0" w:line="240" w:lineRule="atLeast"/>
        <w:ind w:left="0" w:firstLine="850" w:firstLineChars="500"/>
        <w:jc w:val="left"/>
        <w:rPr>
          <w:rFonts w:hint="eastAsia" w:ascii="Arial" w:hAnsi="Arial"/>
        </w:rPr>
      </w:pPr>
      <w:r>
        <w:rPr>
          <w:rFonts w:ascii="Arial" w:hAnsi="Arial"/>
        </w:rPr>
        <w:t>&lt;professionTitle&gt;1&lt;/professionTitle&gt;</w:t>
      </w:r>
    </w:p>
    <w:p>
      <w:pPr>
        <w:pStyle w:val="26"/>
        <w:spacing w:after="0" w:line="240" w:lineRule="atLeast"/>
        <w:ind w:left="0" w:firstLine="850" w:firstLineChars="500"/>
        <w:jc w:val="left"/>
        <w:rPr>
          <w:rFonts w:hint="eastAsia" w:ascii="Arial" w:hAnsi="Arial"/>
        </w:rPr>
      </w:pPr>
      <w:r>
        <w:rPr>
          <w:rFonts w:ascii="Arial" w:hAnsi="Arial"/>
        </w:rPr>
        <w:t>&lt;office&gt;1&lt;/office&gt;</w:t>
      </w:r>
    </w:p>
    <w:p>
      <w:pPr>
        <w:pStyle w:val="26"/>
        <w:spacing w:after="0" w:line="240" w:lineRule="atLeast"/>
        <w:ind w:left="0" w:firstLine="850" w:firstLineChars="500"/>
        <w:jc w:val="left"/>
        <w:rPr>
          <w:rFonts w:hint="eastAsia" w:ascii="Arial" w:hAnsi="Arial"/>
        </w:rPr>
      </w:pPr>
      <w:r>
        <w:rPr>
          <w:rFonts w:ascii="Arial" w:hAnsi="Arial"/>
        </w:rPr>
        <w:t>&lt;introduction&gt;&lt;/introduction&gt;</w:t>
      </w:r>
    </w:p>
    <w:p>
      <w:pPr>
        <w:pStyle w:val="26"/>
        <w:spacing w:after="0" w:line="240" w:lineRule="atLeast"/>
        <w:ind w:left="0" w:firstLine="850" w:firstLineChars="500"/>
        <w:jc w:val="left"/>
        <w:rPr>
          <w:rFonts w:hint="eastAsia" w:ascii="Arial" w:hAnsi="Arial"/>
        </w:rPr>
      </w:pPr>
      <w:r>
        <w:rPr>
          <w:rFonts w:ascii="Arial" w:hAnsi="Arial"/>
        </w:rPr>
        <w:t>&lt;expertise&gt;&lt;/expertise&gt;</w:t>
      </w:r>
    </w:p>
    <w:p>
      <w:pPr>
        <w:pStyle w:val="26"/>
        <w:spacing w:after="0" w:line="240" w:lineRule="atLeast"/>
        <w:ind w:left="0" w:firstLine="850" w:firstLineChars="500"/>
        <w:jc w:val="left"/>
        <w:rPr>
          <w:rFonts w:hint="eastAsia" w:ascii="Arial" w:hAnsi="Arial"/>
        </w:rPr>
      </w:pPr>
      <w:r>
        <w:rPr>
          <w:rFonts w:ascii="Arial" w:hAnsi="Arial"/>
        </w:rPr>
        <w:t>&lt;status&gt;1&lt;/status&gt;</w:t>
      </w:r>
    </w:p>
    <w:p>
      <w:pPr>
        <w:pStyle w:val="26"/>
        <w:spacing w:after="0" w:line="240" w:lineRule="atLeast"/>
        <w:ind w:left="0" w:firstLine="850" w:firstLineChars="500"/>
        <w:jc w:val="left"/>
        <w:rPr>
          <w:rFonts w:hint="eastAsia" w:ascii="Arial" w:hAnsi="Arial"/>
        </w:rPr>
      </w:pPr>
      <w:r>
        <w:rPr>
          <w:rFonts w:ascii="Arial" w:hAnsi="Arial"/>
        </w:rPr>
        <w:t>&lt;sex&gt;1&lt;/sex&gt;</w:t>
      </w:r>
    </w:p>
    <w:p>
      <w:pPr>
        <w:pStyle w:val="26"/>
        <w:spacing w:after="0" w:line="240" w:lineRule="atLeast"/>
        <w:ind w:left="0" w:firstLine="850" w:firstLineChars="500"/>
        <w:jc w:val="left"/>
        <w:rPr>
          <w:rFonts w:hint="eastAsia" w:ascii="Arial" w:hAnsi="Arial"/>
        </w:rPr>
      </w:pPr>
      <w:r>
        <w:rPr>
          <w:rFonts w:ascii="Arial" w:hAnsi="Arial"/>
        </w:rPr>
        <w:t>&lt;birthday&gt;&lt;/birthday&gt;</w:t>
      </w:r>
    </w:p>
    <w:p>
      <w:pPr>
        <w:pStyle w:val="26"/>
        <w:spacing w:after="0" w:line="240" w:lineRule="atLeast"/>
        <w:ind w:left="0" w:firstLine="850" w:firstLineChars="500"/>
        <w:jc w:val="left"/>
        <w:rPr>
          <w:rFonts w:hint="eastAsia" w:ascii="Arial" w:hAnsi="Arial"/>
        </w:rPr>
      </w:pPr>
      <w:r>
        <w:rPr>
          <w:rFonts w:ascii="Arial" w:hAnsi="Arial"/>
        </w:rPr>
        <w:t>&lt;mobile&gt;&lt;/mobile&gt;</w:t>
      </w:r>
    </w:p>
    <w:p>
      <w:pPr>
        <w:pStyle w:val="26"/>
        <w:spacing w:after="0" w:line="240" w:lineRule="atLeast"/>
        <w:ind w:left="0" w:firstLine="850" w:firstLineChars="500"/>
        <w:jc w:val="left"/>
        <w:rPr>
          <w:rFonts w:hint="eastAsia" w:ascii="Arial" w:hAnsi="Arial"/>
        </w:rPr>
      </w:pPr>
      <w:r>
        <w:rPr>
          <w:rFonts w:ascii="Arial" w:hAnsi="Arial"/>
        </w:rPr>
        <w:t>&lt;telephone&gt;&lt;/telephone&gt;</w:t>
      </w:r>
    </w:p>
    <w:p>
      <w:pPr>
        <w:pStyle w:val="26"/>
        <w:spacing w:after="0" w:line="240" w:lineRule="atLeast"/>
        <w:ind w:left="0" w:firstLine="850" w:firstLineChars="500"/>
        <w:jc w:val="left"/>
        <w:rPr>
          <w:rFonts w:ascii="Arial" w:hAnsi="Arial"/>
        </w:rPr>
      </w:pPr>
      <w:r>
        <w:rPr>
          <w:rFonts w:ascii="Arial" w:hAnsi="Arial"/>
        </w:rPr>
        <w:t>&lt;picture&gt;&lt;/picture&gt;</w:t>
      </w:r>
    </w:p>
    <w:p>
      <w:pPr>
        <w:pStyle w:val="26"/>
        <w:spacing w:after="0" w:line="240" w:lineRule="atLeast"/>
        <w:ind w:left="0" w:firstLine="425" w:firstLineChars="250"/>
        <w:jc w:val="left"/>
        <w:rPr>
          <w:rFonts w:hint="eastAsia" w:ascii="Arial" w:hAnsi="Arial"/>
        </w:rPr>
      </w:pPr>
      <w:r>
        <w:rPr>
          <w:rFonts w:ascii="Arial" w:hAnsi="Arial"/>
        </w:rPr>
        <w:t>&lt;/doctor&gt;</w:t>
      </w:r>
    </w:p>
    <w:p>
      <w:pPr>
        <w:pStyle w:val="26"/>
        <w:spacing w:after="0" w:line="240" w:lineRule="atLeast"/>
        <w:ind w:left="0" w:firstLine="425" w:firstLineChars="250"/>
        <w:jc w:val="left"/>
        <w:rPr>
          <w:rFonts w:hint="eastAsia" w:ascii="Arial" w:hAnsi="Arial"/>
        </w:rPr>
      </w:pPr>
      <w:r>
        <w:rPr>
          <w:rFonts w:ascii="Arial" w:hAnsi="Arial"/>
        </w:rPr>
        <w:t>&lt;doctor&gt;</w:t>
      </w:r>
    </w:p>
    <w:p>
      <w:pPr>
        <w:pStyle w:val="26"/>
        <w:spacing w:after="0" w:line="240" w:lineRule="atLeast"/>
        <w:ind w:left="0" w:firstLine="425" w:firstLineChars="25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&lt;/doctor&gt;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未查询到医生记录</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排</w:t>
      </w:r>
      <w:r>
        <w:rPr>
          <w:rFonts w:hint="eastAsia"/>
        </w:rPr>
        <w:t>班信息查询（GetSchedule</w:t>
      </w:r>
      <w:r>
        <w:t>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GetScheduleInfo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1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平台调用该接口获取医生排班信息。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医生ID为空时查询科室ID下所有医生排班。</w:t>
            </w:r>
          </w:p>
          <w:p>
            <w:pPr>
              <w:pStyle w:val="23"/>
              <w:rPr>
                <w:rFonts w:hint="eastAsia" w:ascii="Arial" w:hAnsi="Arial" w:cs="MS Shell Dlg 2"/>
                <w:color w:val="auto"/>
                <w:szCs w:val="21"/>
                <w:lang w:val="en-US" w:eastAsia="zh-CN"/>
              </w:rPr>
            </w:pPr>
            <w:r>
              <w:rPr>
                <w:rFonts w:hint="eastAsia" w:ascii="Arial" w:hAnsi="Arial" w:cs="MS Shell Dlg 2"/>
                <w:color w:val="auto"/>
                <w:lang w:val="en-US" w:eastAsia="zh-CN"/>
              </w:rPr>
              <w:t>如果医院挂号是挂到科室，需要虚拟一个医生返回给平台。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医生ID，医院系统中医生唯一ID，为空时查询科室ID下所有医生排班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排班开始日期，格式：YYYY-MM-DD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schedule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有排班的医生信息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date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schedule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出诊日期信息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date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weekday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date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出诊日期对应星期，如：星期五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noon</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date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时段信息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时段开始时间，格式：HH24:MI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时段结束时间，格式：HH24:MI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出诊状态：0-停诊 1-正常 2-未开放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该时段可挂号源总数，不限号源数量默认传99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remain</w:t>
            </w: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该时段剩余号源数，不限号源数量默认传99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service</w:t>
            </w:r>
            <w:r>
              <w:rPr>
                <w:rFonts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other</w:t>
            </w:r>
            <w:r>
              <w:rPr>
                <w:rFonts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level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号源类别：1-普通 2-专家 3-急诊 </w:t>
            </w:r>
            <w:r>
              <w:rPr>
                <w:rFonts w:ascii="Arial" w:hAnsi="Arial" w:cs="MS Shell Dlg 2"/>
                <w:color w:val="auto"/>
                <w:lang w:val="en-US" w:eastAsia="zh-CN"/>
              </w:rPr>
              <w:t>4-专病</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5-特需 6-膏方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sexLimit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班次性别限制：0-全部 1-男 2-女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ageLimitMax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班次年龄上限，最大值150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ageLinitMin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班次年龄下限，最小值0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takeAddress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取号地点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takeTime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String(20)</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取号时间，格式：HH24MI-HH24MI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就诊序号，多个序号用中文逗号“，”隔开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updateTime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排班更新时间，格式：YYYY-MM-DD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是否有分时：0-否  1-是</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&lt;departmentId&gt;&lt;![CDATA[001]]&gt;&lt;/departmentId&gt;</w:t>
      </w:r>
    </w:p>
    <w:p>
      <w:pPr>
        <w:pStyle w:val="26"/>
        <w:spacing w:after="0" w:line="240" w:lineRule="atLeast"/>
        <w:ind w:left="0" w:firstLine="420"/>
        <w:jc w:val="left"/>
        <w:rPr>
          <w:rFonts w:hint="eastAsia" w:ascii="Arial" w:hAnsi="Arial"/>
        </w:rPr>
      </w:pPr>
      <w:r>
        <w:rPr>
          <w:rFonts w:ascii="Arial" w:hAnsi="Arial"/>
        </w:rPr>
        <w:t>&lt;doctorId&gt;&lt;![CDATA[3]]&gt;&lt;/doctorId&gt;</w:t>
      </w:r>
    </w:p>
    <w:p>
      <w:pPr>
        <w:pStyle w:val="26"/>
        <w:spacing w:after="0" w:line="240" w:lineRule="atLeast"/>
        <w:ind w:left="0" w:firstLine="420"/>
        <w:jc w:val="left"/>
        <w:rPr>
          <w:rFonts w:hint="eastAsia" w:ascii="Arial" w:hAnsi="Arial"/>
        </w:rPr>
      </w:pPr>
      <w:r>
        <w:rPr>
          <w:rFonts w:ascii="Arial" w:hAnsi="Arial"/>
        </w:rPr>
        <w:t>&lt;startDate&gt;&lt;![CDATA[2017-02-08]]&gt;&lt;/startDate&gt;</w:t>
      </w:r>
    </w:p>
    <w:p>
      <w:pPr>
        <w:pStyle w:val="26"/>
        <w:spacing w:after="0" w:line="240" w:lineRule="atLeast"/>
        <w:ind w:left="0" w:firstLine="420"/>
        <w:jc w:val="left"/>
        <w:rPr>
          <w:rFonts w:hint="eastAsia" w:ascii="Arial" w:hAnsi="Arial"/>
        </w:rPr>
      </w:pPr>
      <w:r>
        <w:rPr>
          <w:rFonts w:ascii="Arial" w:hAnsi="Arial"/>
        </w:rPr>
        <w:t>&lt;endDate&gt;&lt;![CDATA[2017-02-16]]&gt;&lt;/endDate&gt;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response&gt;</w:t>
      </w:r>
    </w:p>
    <w:p>
      <w:pPr>
        <w:pStyle w:val="26"/>
        <w:spacing w:after="0" w:line="240" w:lineRule="atLeast"/>
        <w:ind w:left="0" w:firstLine="420"/>
        <w:jc w:val="left"/>
        <w:rPr>
          <w:rFonts w:ascii="Arial" w:hAnsi="Arial"/>
        </w:rPr>
      </w:pPr>
      <w:r>
        <w:rPr>
          <w:rFonts w:ascii="Arial" w:hAnsi="Arial"/>
        </w:rPr>
        <w:t>&lt;count&gt;4&lt;/count&gt;</w:t>
      </w:r>
    </w:p>
    <w:p>
      <w:pPr>
        <w:pStyle w:val="26"/>
        <w:spacing w:after="0" w:line="240" w:lineRule="atLeast"/>
        <w:ind w:left="0" w:firstLine="420"/>
        <w:jc w:val="left"/>
        <w:rPr>
          <w:rFonts w:hint="eastAsia" w:ascii="Arial" w:hAnsi="Arial"/>
        </w:rPr>
      </w:pPr>
      <w:r>
        <w:rPr>
          <w:rFonts w:ascii="Arial" w:hAnsi="Arial"/>
        </w:rPr>
        <w:t>&lt;schedule&gt;</w:t>
      </w:r>
    </w:p>
    <w:p>
      <w:pPr>
        <w:pStyle w:val="26"/>
        <w:spacing w:after="0" w:line="240" w:lineRule="atLeast"/>
        <w:ind w:left="0" w:firstLine="850" w:firstLineChars="500"/>
        <w:jc w:val="left"/>
        <w:rPr>
          <w:rFonts w:hint="eastAsia" w:ascii="Arial" w:hAnsi="Arial"/>
        </w:rPr>
      </w:pPr>
      <w:r>
        <w:rPr>
          <w:rFonts w:ascii="Arial" w:hAnsi="Arial"/>
        </w:rPr>
        <w:t>&lt;doctorId&gt;1&lt;/doctorId&gt;</w:t>
      </w:r>
    </w:p>
    <w:p>
      <w:pPr>
        <w:pStyle w:val="26"/>
        <w:spacing w:after="0" w:line="240" w:lineRule="atLeast"/>
        <w:ind w:left="0" w:firstLine="850" w:firstLineChars="500"/>
        <w:jc w:val="left"/>
        <w:rPr>
          <w:rFonts w:hint="eastAsia" w:ascii="Arial" w:hAnsi="Arial"/>
        </w:rPr>
      </w:pPr>
      <w:r>
        <w:rPr>
          <w:rFonts w:hint="eastAsia" w:ascii="Arial" w:hAnsi="Arial"/>
        </w:rPr>
        <w:t>&lt;doctorName&gt;医生1号&lt;/doctorName&gt;</w:t>
      </w:r>
    </w:p>
    <w:p>
      <w:pPr>
        <w:pStyle w:val="26"/>
        <w:spacing w:after="0" w:line="240" w:lineRule="atLeast"/>
        <w:ind w:left="0" w:firstLine="850" w:firstLineChars="500"/>
        <w:jc w:val="left"/>
        <w:rPr>
          <w:rFonts w:hint="eastAsia" w:ascii="Arial" w:hAnsi="Arial"/>
        </w:rPr>
      </w:pPr>
      <w:r>
        <w:rPr>
          <w:rFonts w:ascii="Arial" w:hAnsi="Arial"/>
        </w:rPr>
        <w:t>&lt;date&gt;</w:t>
      </w:r>
    </w:p>
    <w:p>
      <w:pPr>
        <w:pStyle w:val="26"/>
        <w:spacing w:after="0" w:line="240" w:lineRule="atLeast"/>
        <w:ind w:left="0" w:firstLine="1360" w:firstLineChars="800"/>
        <w:jc w:val="left"/>
        <w:rPr>
          <w:rFonts w:hint="eastAsia" w:ascii="Arial" w:hAnsi="Arial"/>
        </w:rPr>
      </w:pPr>
      <w:r>
        <w:rPr>
          <w:rFonts w:ascii="Arial" w:hAnsi="Arial"/>
        </w:rPr>
        <w:t>&lt;registerDate&gt;2017-01-19&lt;/registerDate&gt;</w:t>
      </w:r>
    </w:p>
    <w:p>
      <w:pPr>
        <w:pStyle w:val="26"/>
        <w:spacing w:after="0" w:line="240" w:lineRule="atLeast"/>
        <w:ind w:left="0" w:firstLine="1360" w:firstLineChars="800"/>
        <w:jc w:val="left"/>
        <w:rPr>
          <w:rFonts w:hint="eastAsia" w:ascii="Arial" w:hAnsi="Arial"/>
        </w:rPr>
      </w:pPr>
      <w:r>
        <w:rPr>
          <w:rFonts w:hint="eastAsia" w:ascii="Arial" w:hAnsi="Arial"/>
        </w:rPr>
        <w:t>&lt;weekday&gt;星期四&lt;/weekday&gt;</w:t>
      </w:r>
    </w:p>
    <w:p>
      <w:pPr>
        <w:pStyle w:val="26"/>
        <w:spacing w:after="0" w:line="240" w:lineRule="atLeast"/>
        <w:ind w:left="0" w:firstLine="1360" w:firstLineChars="800"/>
        <w:jc w:val="left"/>
        <w:rPr>
          <w:rFonts w:hint="eastAsia" w:ascii="Arial" w:hAnsi="Arial"/>
        </w:rPr>
      </w:pPr>
      <w:r>
        <w:rPr>
          <w:rFonts w:ascii="Arial" w:hAnsi="Arial"/>
        </w:rPr>
        <w:t>&lt;noon&gt;</w:t>
      </w:r>
    </w:p>
    <w:p>
      <w:pPr>
        <w:pStyle w:val="26"/>
        <w:spacing w:after="0" w:line="240" w:lineRule="atLeast"/>
        <w:ind w:left="0" w:firstLine="1785" w:firstLineChars="1050"/>
        <w:jc w:val="left"/>
        <w:rPr>
          <w:rFonts w:hint="eastAsia" w:ascii="Arial" w:hAnsi="Arial"/>
        </w:rPr>
      </w:pPr>
      <w:r>
        <w:rPr>
          <w:rFonts w:ascii="Arial" w:hAnsi="Arial"/>
        </w:rPr>
        <w:t>&lt;id&gt;0001&lt;/id&gt;</w:t>
      </w:r>
    </w:p>
    <w:p>
      <w:pPr>
        <w:pStyle w:val="26"/>
        <w:spacing w:after="0" w:line="240" w:lineRule="atLeast"/>
        <w:ind w:left="0" w:firstLine="1785" w:firstLineChars="1050"/>
        <w:jc w:val="left"/>
        <w:rPr>
          <w:rFonts w:hint="eastAsia" w:ascii="Arial" w:hAnsi="Arial"/>
        </w:rPr>
      </w:pPr>
      <w:r>
        <w:rPr>
          <w:rFonts w:ascii="Arial" w:hAnsi="Arial"/>
        </w:rPr>
        <w:t>&lt;noon&gt;1&lt;/noon&gt;</w:t>
      </w:r>
    </w:p>
    <w:p>
      <w:pPr>
        <w:pStyle w:val="26"/>
        <w:spacing w:after="0" w:line="240" w:lineRule="atLeast"/>
        <w:ind w:left="0" w:firstLine="1785" w:firstLineChars="1050"/>
        <w:jc w:val="left"/>
        <w:rPr>
          <w:rFonts w:hint="eastAsia" w:ascii="Arial" w:hAnsi="Arial"/>
        </w:rPr>
      </w:pPr>
      <w:r>
        <w:rPr>
          <w:rFonts w:ascii="Arial" w:hAnsi="Arial"/>
        </w:rPr>
        <w:t>&lt;startTime&gt;09:00&lt;/startTime&gt;</w:t>
      </w:r>
    </w:p>
    <w:p>
      <w:pPr>
        <w:pStyle w:val="26"/>
        <w:spacing w:after="0" w:line="240" w:lineRule="atLeast"/>
        <w:ind w:left="0" w:firstLine="1785" w:firstLineChars="1050"/>
        <w:jc w:val="left"/>
        <w:rPr>
          <w:rFonts w:hint="eastAsia" w:ascii="Arial" w:hAnsi="Arial"/>
        </w:rPr>
      </w:pPr>
      <w:r>
        <w:rPr>
          <w:rFonts w:ascii="Arial" w:hAnsi="Arial"/>
        </w:rPr>
        <w:t>&lt;endTime&gt;17:30&lt;/endTime&gt;</w:t>
      </w:r>
    </w:p>
    <w:p>
      <w:pPr>
        <w:pStyle w:val="26"/>
        <w:spacing w:after="0" w:line="240" w:lineRule="atLeast"/>
        <w:ind w:left="0" w:firstLine="1785" w:firstLineChars="1050"/>
        <w:jc w:val="left"/>
        <w:rPr>
          <w:rFonts w:hint="eastAsia" w:ascii="Arial" w:hAnsi="Arial"/>
        </w:rPr>
      </w:pPr>
      <w:r>
        <w:rPr>
          <w:rFonts w:ascii="Arial" w:hAnsi="Arial"/>
        </w:rPr>
        <w:t>&lt;status&gt;1&lt;/status&gt;</w:t>
      </w:r>
    </w:p>
    <w:p>
      <w:pPr>
        <w:pStyle w:val="26"/>
        <w:spacing w:after="0" w:line="240" w:lineRule="atLeast"/>
        <w:ind w:left="0" w:firstLine="1785" w:firstLineChars="1050"/>
        <w:jc w:val="left"/>
        <w:rPr>
          <w:rFonts w:hint="eastAsia" w:ascii="Arial" w:hAnsi="Arial"/>
        </w:rPr>
      </w:pPr>
      <w:r>
        <w:rPr>
          <w:rFonts w:ascii="Arial" w:hAnsi="Arial"/>
        </w:rPr>
        <w:t>&lt;totalCount&gt;99&lt;/totalCount&gt;</w:t>
      </w:r>
    </w:p>
    <w:p>
      <w:pPr>
        <w:pStyle w:val="26"/>
        <w:spacing w:after="0" w:line="240" w:lineRule="atLeast"/>
        <w:ind w:left="0" w:firstLine="1785" w:firstLineChars="1050"/>
        <w:jc w:val="left"/>
        <w:rPr>
          <w:rFonts w:hint="eastAsia" w:ascii="Arial" w:hAnsi="Arial"/>
        </w:rPr>
      </w:pPr>
      <w:r>
        <w:rPr>
          <w:rFonts w:ascii="Arial" w:hAnsi="Arial"/>
        </w:rPr>
        <w:t>&lt;remainCount&gt;99&lt;/remainCount&gt;</w:t>
      </w:r>
    </w:p>
    <w:p>
      <w:pPr>
        <w:pStyle w:val="26"/>
        <w:spacing w:after="0" w:line="240" w:lineRule="atLeast"/>
        <w:ind w:left="0" w:firstLine="1785" w:firstLineChars="1050"/>
        <w:jc w:val="left"/>
        <w:rPr>
          <w:rFonts w:hint="eastAsia" w:ascii="Arial" w:hAnsi="Arial"/>
        </w:rPr>
      </w:pPr>
      <w:r>
        <w:rPr>
          <w:rFonts w:ascii="Arial" w:hAnsi="Arial"/>
        </w:rPr>
        <w:t>&lt;registerFee&gt;100&lt;/registerFee&gt;</w:t>
      </w:r>
    </w:p>
    <w:p>
      <w:pPr>
        <w:pStyle w:val="26"/>
        <w:spacing w:after="0" w:line="240" w:lineRule="atLeast"/>
        <w:ind w:left="0" w:firstLine="1785" w:firstLineChars="1050"/>
        <w:jc w:val="left"/>
        <w:rPr>
          <w:rFonts w:hint="eastAsia" w:ascii="Arial" w:hAnsi="Arial"/>
        </w:rPr>
      </w:pPr>
      <w:r>
        <w:rPr>
          <w:rFonts w:ascii="Arial" w:hAnsi="Arial"/>
        </w:rPr>
        <w:t>&lt;treatFee&gt;0&lt;/treatFee&gt;</w:t>
      </w:r>
    </w:p>
    <w:p>
      <w:pPr>
        <w:pStyle w:val="26"/>
        <w:spacing w:after="0" w:line="240" w:lineRule="atLeast"/>
        <w:ind w:left="0" w:firstLine="1785" w:firstLineChars="1050"/>
        <w:jc w:val="left"/>
        <w:rPr>
          <w:rFonts w:hint="eastAsia" w:ascii="Arial" w:hAnsi="Arial"/>
        </w:rPr>
      </w:pPr>
      <w:r>
        <w:rPr>
          <w:rFonts w:ascii="Arial" w:hAnsi="Arial"/>
        </w:rPr>
        <w:t>&lt;serviceFee&gt;0&lt;/serviceFee&gt;</w:t>
      </w:r>
    </w:p>
    <w:p>
      <w:pPr>
        <w:pStyle w:val="26"/>
        <w:spacing w:after="0" w:line="240" w:lineRule="atLeast"/>
        <w:ind w:left="0" w:firstLine="1785" w:firstLineChars="1050"/>
        <w:jc w:val="left"/>
        <w:rPr>
          <w:rFonts w:hint="eastAsia" w:ascii="Arial" w:hAnsi="Arial"/>
        </w:rPr>
      </w:pPr>
      <w:r>
        <w:rPr>
          <w:rFonts w:ascii="Arial" w:hAnsi="Arial"/>
        </w:rPr>
        <w:t>&lt;otherFee&gt;0&lt;/otherFee&gt;</w:t>
      </w:r>
    </w:p>
    <w:p>
      <w:pPr>
        <w:pStyle w:val="26"/>
        <w:spacing w:after="0" w:line="240" w:lineRule="atLeast"/>
        <w:ind w:left="0" w:firstLine="1785" w:firstLineChars="1050"/>
        <w:jc w:val="left"/>
        <w:rPr>
          <w:rFonts w:hint="eastAsia" w:ascii="Arial" w:hAnsi="Arial"/>
        </w:rPr>
      </w:pPr>
      <w:r>
        <w:rPr>
          <w:rFonts w:ascii="Arial" w:hAnsi="Arial"/>
        </w:rPr>
        <w:t>&lt;level&gt;2&lt;/level&gt;</w:t>
      </w:r>
    </w:p>
    <w:p>
      <w:pPr>
        <w:pStyle w:val="26"/>
        <w:spacing w:after="0" w:line="240" w:lineRule="atLeast"/>
        <w:ind w:left="0" w:firstLine="1785" w:firstLineChars="1050"/>
        <w:jc w:val="left"/>
        <w:rPr>
          <w:rFonts w:hint="eastAsia" w:ascii="Arial" w:hAnsi="Arial"/>
        </w:rPr>
      </w:pPr>
      <w:r>
        <w:rPr>
          <w:rFonts w:ascii="Arial" w:hAnsi="Arial"/>
        </w:rPr>
        <w:t>&lt;sexLimit&gt;&lt;/sexLimit&gt;</w:t>
      </w:r>
    </w:p>
    <w:p>
      <w:pPr>
        <w:pStyle w:val="26"/>
        <w:spacing w:after="0" w:line="240" w:lineRule="atLeast"/>
        <w:ind w:left="0" w:firstLine="1785" w:firstLineChars="1050"/>
        <w:jc w:val="left"/>
        <w:rPr>
          <w:rFonts w:hint="eastAsia" w:ascii="Arial" w:hAnsi="Arial"/>
        </w:rPr>
      </w:pPr>
      <w:r>
        <w:rPr>
          <w:rFonts w:ascii="Arial" w:hAnsi="Arial"/>
        </w:rPr>
        <w:t>&lt;ageLimitMax&gt;0&lt;/ageLimitMax&gt;</w:t>
      </w:r>
    </w:p>
    <w:p>
      <w:pPr>
        <w:pStyle w:val="26"/>
        <w:spacing w:after="0" w:line="240" w:lineRule="atLeast"/>
        <w:ind w:left="0" w:firstLine="1785" w:firstLineChars="1050"/>
        <w:jc w:val="left"/>
        <w:rPr>
          <w:rFonts w:hint="eastAsia" w:ascii="Arial" w:hAnsi="Arial"/>
        </w:rPr>
      </w:pPr>
      <w:r>
        <w:rPr>
          <w:rFonts w:ascii="Arial" w:hAnsi="Arial"/>
        </w:rPr>
        <w:t>&lt;ageLinitMin&gt;150&lt;/ageLinitMin&gt;</w:t>
      </w:r>
    </w:p>
    <w:p>
      <w:pPr>
        <w:pStyle w:val="26"/>
        <w:spacing w:after="0" w:line="240" w:lineRule="atLeast"/>
        <w:ind w:left="0" w:firstLine="1785" w:firstLineChars="1050"/>
        <w:jc w:val="left"/>
        <w:rPr>
          <w:rFonts w:hint="eastAsia" w:ascii="Arial" w:hAnsi="Arial"/>
        </w:rPr>
      </w:pPr>
      <w:r>
        <w:rPr>
          <w:rFonts w:ascii="Arial" w:hAnsi="Arial"/>
        </w:rPr>
        <w:t>&lt;visitAddress&gt;&lt;/visitAddress&gt;</w:t>
      </w:r>
    </w:p>
    <w:p>
      <w:pPr>
        <w:pStyle w:val="26"/>
        <w:spacing w:after="0" w:line="240" w:lineRule="atLeast"/>
        <w:ind w:left="0" w:firstLine="1785" w:firstLineChars="1050"/>
        <w:jc w:val="left"/>
        <w:rPr>
          <w:rFonts w:hint="eastAsia" w:ascii="Arial" w:hAnsi="Arial"/>
        </w:rPr>
      </w:pPr>
      <w:r>
        <w:rPr>
          <w:rFonts w:ascii="Arial" w:hAnsi="Arial"/>
        </w:rPr>
        <w:t>&lt;takeAddress&gt;&lt;/takeAddress&gt;</w:t>
      </w:r>
    </w:p>
    <w:p>
      <w:pPr>
        <w:pStyle w:val="26"/>
        <w:spacing w:after="0" w:line="240" w:lineRule="atLeast"/>
        <w:ind w:left="0" w:firstLine="1785" w:firstLineChars="1050"/>
        <w:jc w:val="left"/>
        <w:rPr>
          <w:rFonts w:hint="eastAsia" w:ascii="Arial" w:hAnsi="Arial"/>
        </w:rPr>
      </w:pPr>
      <w:r>
        <w:rPr>
          <w:rFonts w:ascii="Arial" w:hAnsi="Arial"/>
        </w:rPr>
        <w:t>&lt;takeTime&gt;&lt;/takeTime&gt;</w:t>
      </w:r>
    </w:p>
    <w:p>
      <w:pPr>
        <w:pStyle w:val="26"/>
        <w:spacing w:after="0" w:line="240" w:lineRule="atLeast"/>
        <w:ind w:left="0" w:firstLine="1785" w:firstLineChars="1050"/>
        <w:jc w:val="left"/>
        <w:rPr>
          <w:rFonts w:hint="eastAsia" w:ascii="Arial" w:hAnsi="Arial"/>
        </w:rPr>
      </w:pPr>
      <w:r>
        <w:rPr>
          <w:rFonts w:ascii="Arial" w:hAnsi="Arial"/>
        </w:rPr>
        <w:t>&lt;clinicNo&gt;&lt;/clinicNo&gt;</w:t>
      </w:r>
    </w:p>
    <w:p>
      <w:pPr>
        <w:pStyle w:val="26"/>
        <w:spacing w:after="0" w:line="240" w:lineRule="atLeast"/>
        <w:ind w:left="0" w:firstLine="1785" w:firstLineChars="1050"/>
        <w:jc w:val="left"/>
        <w:rPr>
          <w:rFonts w:hint="eastAsia" w:ascii="Arial" w:hAnsi="Arial"/>
        </w:rPr>
      </w:pPr>
      <w:r>
        <w:rPr>
          <w:rFonts w:ascii="Arial" w:hAnsi="Arial"/>
        </w:rPr>
        <w:t>&lt;updateTime&gt;&lt;/updateTime&gt;</w:t>
      </w:r>
    </w:p>
    <w:p>
      <w:pPr>
        <w:pStyle w:val="26"/>
        <w:spacing w:after="0" w:line="240" w:lineRule="atLeast"/>
        <w:ind w:left="0" w:firstLine="1785" w:firstLineChars="1050"/>
        <w:jc w:val="left"/>
        <w:rPr>
          <w:rFonts w:hint="eastAsia" w:ascii="Arial" w:hAnsi="Arial"/>
        </w:rPr>
      </w:pPr>
      <w:r>
        <w:rPr>
          <w:rFonts w:ascii="Arial" w:hAnsi="Arial"/>
        </w:rPr>
        <w:t>&lt;isTime&gt;0&lt;/isTime&gt;</w:t>
      </w:r>
    </w:p>
    <w:p>
      <w:pPr>
        <w:pStyle w:val="26"/>
        <w:spacing w:after="0" w:line="240" w:lineRule="atLeast"/>
        <w:ind w:left="0" w:firstLine="1445" w:firstLineChars="850"/>
        <w:jc w:val="left"/>
        <w:rPr>
          <w:rFonts w:hint="eastAsia" w:ascii="Arial" w:hAnsi="Arial"/>
        </w:rPr>
      </w:pPr>
      <w:r>
        <w:rPr>
          <w:rFonts w:ascii="Arial" w:hAnsi="Arial"/>
        </w:rPr>
        <w:t>&lt;/noon&gt;</w:t>
      </w:r>
    </w:p>
    <w:p>
      <w:pPr>
        <w:pStyle w:val="26"/>
        <w:spacing w:after="0" w:line="240" w:lineRule="atLeast"/>
        <w:ind w:left="0" w:firstLine="850" w:firstLineChars="500"/>
        <w:jc w:val="left"/>
        <w:rPr>
          <w:rFonts w:hint="eastAsia" w:ascii="Arial" w:hAnsi="Arial"/>
        </w:rPr>
      </w:pPr>
      <w:r>
        <w:rPr>
          <w:rFonts w:ascii="Arial" w:hAnsi="Arial"/>
        </w:rPr>
        <w:t>&lt;/date&gt;</w:t>
      </w:r>
    </w:p>
    <w:p>
      <w:pPr>
        <w:pStyle w:val="26"/>
        <w:spacing w:after="0" w:line="240" w:lineRule="atLeast"/>
        <w:ind w:left="0" w:firstLine="425" w:firstLineChars="250"/>
        <w:jc w:val="left"/>
        <w:rPr>
          <w:rFonts w:ascii="Arial" w:hAnsi="Arial"/>
        </w:rPr>
      </w:pPr>
      <w:r>
        <w:rPr>
          <w:rFonts w:ascii="Arial" w:hAnsi="Arial"/>
        </w:rPr>
        <w:t>&lt;/schedule&gt;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&lt;schedule&gt;</w:t>
      </w:r>
    </w:p>
    <w:p>
      <w:pPr>
        <w:pStyle w:val="26"/>
        <w:spacing w:after="0" w:line="240" w:lineRule="atLeast"/>
        <w:ind w:left="0" w:firstLine="0"/>
        <w:jc w:val="left"/>
        <w:rPr>
          <w:rFonts w:hint="eastAsia" w:ascii="Arial" w:hAnsi="Arial"/>
        </w:rPr>
      </w:pPr>
      <w:r>
        <w:rPr>
          <w:rFonts w:hint="eastAsia" w:ascii="Arial" w:hAnsi="Arial"/>
        </w:rPr>
        <w:tab/>
      </w: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5" w:firstLineChars="250"/>
        <w:jc w:val="left"/>
        <w:rPr>
          <w:rFonts w:hint="eastAsia" w:ascii="Arial" w:hAnsi="Arial"/>
        </w:rPr>
      </w:pPr>
      <w:r>
        <w:rPr>
          <w:rFonts w:ascii="Arial" w:hAnsi="Arial"/>
        </w:rPr>
        <w:t>&lt;/schedule&gt;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未查询到排班记录</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排</w:t>
      </w:r>
      <w:r>
        <w:rPr>
          <w:rFonts w:hint="eastAsia"/>
        </w:rPr>
        <w:t>班分时信息查询（</w:t>
      </w:r>
      <w:r>
        <w:t>GetScheduleTimeInfo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GetScheduleTimeInfo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平台调用该接口，获取医生分时排班列表。</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如果医生排班有分时信息，则需要调用该接口。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科室ID，医院系统中科室唯一ID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医生ID，医院系统中医生唯一ID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r>
              <w:rPr>
                <w:rFonts w:hint="eastAsia" w:ascii="Arial" w:hAnsi="Arial" w:cs="MS Shell Dlg 2"/>
                <w:color w:val="auto"/>
                <w:lang w:val="en-US" w:eastAsia="zh-CN"/>
              </w:rPr>
              <w:t xml:space="preserve"> ，为-1时查询全天时段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排班ID，支持传多个，用“,”分隔（英文逗号）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time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医生分时排班信息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排班ID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totalCount</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该分时可挂号源总数，不限号源数量默认传99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remainCount</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该分时剩余号源数，不限号源数量默认传99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就诊序号，多个序号用中文逗号“，”隔开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status</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time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出诊状态：0-停诊 1-正常 2-未开放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&lt;departmentId&gt;&lt;![CDATA[001]]&gt;&lt;/departmentId&gt;</w:t>
      </w:r>
    </w:p>
    <w:p>
      <w:pPr>
        <w:pStyle w:val="26"/>
        <w:spacing w:after="0" w:line="240" w:lineRule="atLeast"/>
        <w:ind w:left="0" w:firstLine="420"/>
        <w:jc w:val="left"/>
        <w:rPr>
          <w:rFonts w:ascii="Arial" w:hAnsi="Arial"/>
        </w:rPr>
      </w:pPr>
      <w:r>
        <w:rPr>
          <w:rFonts w:ascii="Arial" w:hAnsi="Arial"/>
        </w:rPr>
        <w:t>&lt;doctorId&gt;&lt;![CDATA[3]]&gt;&lt;/doctorId&gt;</w:t>
      </w:r>
    </w:p>
    <w:p>
      <w:pPr>
        <w:pStyle w:val="26"/>
        <w:spacing w:after="0" w:line="240" w:lineRule="atLeast"/>
        <w:ind w:left="0" w:firstLine="420"/>
        <w:jc w:val="left"/>
        <w:rPr>
          <w:rFonts w:ascii="Arial" w:hAnsi="Arial"/>
        </w:rPr>
      </w:pPr>
      <w:r>
        <w:rPr>
          <w:rFonts w:ascii="Arial" w:hAnsi="Arial"/>
        </w:rPr>
        <w:t>&lt;registerDate&gt;&lt;![CDATA[2017-01-19]]&gt;&lt;/registerDate&gt;</w:t>
      </w:r>
    </w:p>
    <w:p>
      <w:pPr>
        <w:pStyle w:val="26"/>
        <w:spacing w:after="0" w:line="240" w:lineRule="atLeast"/>
        <w:ind w:left="0" w:firstLine="420"/>
        <w:jc w:val="left"/>
        <w:rPr>
          <w:rFonts w:ascii="Arial" w:hAnsi="Arial"/>
        </w:rPr>
      </w:pPr>
      <w:r>
        <w:rPr>
          <w:rFonts w:ascii="Arial" w:hAnsi="Arial"/>
        </w:rPr>
        <w:t>&lt;noon&gt;&lt;![CDATA[2]]&gt;&lt;/noon&gt;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&lt;scheduleId&gt;&lt;![CDATA[0003]]&gt;&lt;/scheduleId&gt;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&lt;time&gt;</w:t>
      </w:r>
    </w:p>
    <w:p>
      <w:pPr>
        <w:pStyle w:val="26"/>
        <w:spacing w:after="0" w:line="240" w:lineRule="atLeast"/>
        <w:ind w:left="0" w:firstLine="850" w:firstLineChars="500"/>
        <w:jc w:val="left"/>
        <w:rPr>
          <w:rFonts w:hint="eastAsia" w:ascii="Arial" w:hAnsi="Arial"/>
        </w:rPr>
      </w:pPr>
      <w:r>
        <w:rPr>
          <w:rFonts w:ascii="Arial" w:hAnsi="Arial"/>
        </w:rPr>
        <w:t>&lt;noon&gt;2&lt;/noon&gt;</w:t>
      </w:r>
    </w:p>
    <w:p>
      <w:pPr>
        <w:pStyle w:val="26"/>
        <w:spacing w:after="0" w:line="240" w:lineRule="atLeast"/>
        <w:ind w:left="0" w:firstLine="850" w:firstLineChars="500"/>
        <w:jc w:val="left"/>
        <w:rPr>
          <w:rFonts w:hint="eastAsia" w:ascii="Arial" w:hAnsi="Arial"/>
        </w:rPr>
      </w:pPr>
      <w:r>
        <w:rPr>
          <w:rFonts w:ascii="Arial" w:hAnsi="Arial"/>
        </w:rPr>
        <w:t>&lt;id&gt;0003&lt;/id&gt;</w:t>
      </w:r>
    </w:p>
    <w:p>
      <w:pPr>
        <w:pStyle w:val="26"/>
        <w:spacing w:after="0" w:line="240" w:lineRule="atLeast"/>
        <w:ind w:left="0" w:firstLine="850" w:firstLineChars="500"/>
        <w:jc w:val="left"/>
        <w:rPr>
          <w:rFonts w:hint="eastAsia" w:ascii="Arial" w:hAnsi="Arial"/>
        </w:rPr>
      </w:pPr>
      <w:r>
        <w:rPr>
          <w:rFonts w:ascii="Arial" w:hAnsi="Arial"/>
        </w:rPr>
        <w:t>&lt;startTime&gt;14:30&lt;/startTime&gt;</w:t>
      </w:r>
    </w:p>
    <w:p>
      <w:pPr>
        <w:pStyle w:val="26"/>
        <w:spacing w:after="0" w:line="240" w:lineRule="atLeast"/>
        <w:ind w:left="0" w:firstLine="850" w:firstLineChars="500"/>
        <w:jc w:val="left"/>
        <w:rPr>
          <w:rFonts w:hint="eastAsia" w:ascii="Arial" w:hAnsi="Arial"/>
        </w:rPr>
      </w:pPr>
      <w:r>
        <w:rPr>
          <w:rFonts w:ascii="Arial" w:hAnsi="Arial"/>
        </w:rPr>
        <w:t>&lt;endTime&gt;17:30&lt;/endTime&gt;</w:t>
      </w:r>
    </w:p>
    <w:p>
      <w:pPr>
        <w:pStyle w:val="26"/>
        <w:spacing w:after="0" w:line="240" w:lineRule="atLeast"/>
        <w:ind w:left="0" w:firstLine="850" w:firstLineChars="500"/>
        <w:jc w:val="left"/>
        <w:rPr>
          <w:rFonts w:hint="eastAsia" w:ascii="Arial" w:hAnsi="Arial"/>
        </w:rPr>
      </w:pPr>
      <w:r>
        <w:rPr>
          <w:rFonts w:ascii="Arial" w:hAnsi="Arial"/>
        </w:rPr>
        <w:t>&lt;totalCount&gt;99&lt;/totalCount&gt;</w:t>
      </w:r>
    </w:p>
    <w:p>
      <w:pPr>
        <w:pStyle w:val="26"/>
        <w:spacing w:after="0" w:line="240" w:lineRule="atLeast"/>
        <w:ind w:left="0" w:firstLine="850" w:firstLineChars="500"/>
        <w:jc w:val="left"/>
        <w:rPr>
          <w:rFonts w:hint="eastAsia" w:ascii="Arial" w:hAnsi="Arial"/>
        </w:rPr>
      </w:pPr>
      <w:r>
        <w:rPr>
          <w:rFonts w:ascii="Arial" w:hAnsi="Arial"/>
        </w:rPr>
        <w:t>&lt;remainCount&gt;99&lt;/remainCount&gt;</w:t>
      </w:r>
    </w:p>
    <w:p>
      <w:pPr>
        <w:pStyle w:val="26"/>
        <w:spacing w:after="0" w:line="240" w:lineRule="atLeast"/>
        <w:ind w:left="0" w:firstLine="850" w:firstLineChars="500"/>
        <w:jc w:val="left"/>
        <w:rPr>
          <w:rFonts w:hint="eastAsia" w:ascii="Arial" w:hAnsi="Arial"/>
        </w:rPr>
      </w:pPr>
      <w:r>
        <w:rPr>
          <w:rFonts w:ascii="Arial" w:hAnsi="Arial"/>
        </w:rPr>
        <w:t>&lt;clinicNo&gt;&lt;/clinicNo&gt;</w:t>
      </w:r>
    </w:p>
    <w:p>
      <w:pPr>
        <w:pStyle w:val="26"/>
        <w:spacing w:after="0" w:line="240" w:lineRule="atLeast"/>
        <w:ind w:left="0" w:firstLine="850" w:firstLineChars="500"/>
        <w:jc w:val="left"/>
        <w:rPr>
          <w:rFonts w:ascii="Arial" w:hAnsi="Arial"/>
        </w:rPr>
      </w:pPr>
      <w:r>
        <w:rPr>
          <w:rFonts w:ascii="Arial" w:hAnsi="Arial"/>
        </w:rPr>
        <w:t>&lt;status&gt;1&lt;/status&gt;</w:t>
      </w:r>
    </w:p>
    <w:p>
      <w:pPr>
        <w:pStyle w:val="26"/>
        <w:spacing w:after="0" w:line="240" w:lineRule="atLeast"/>
        <w:ind w:left="0" w:firstLine="510" w:firstLineChars="300"/>
        <w:jc w:val="left"/>
        <w:rPr>
          <w:rFonts w:hint="eastAsia" w:ascii="Arial" w:hAnsi="Arial"/>
        </w:rPr>
      </w:pPr>
      <w:r>
        <w:rPr>
          <w:rFonts w:ascii="Arial" w:hAnsi="Arial"/>
        </w:rPr>
        <w:t>&lt;/time&gt;</w:t>
      </w:r>
    </w:p>
    <w:p>
      <w:pPr>
        <w:pStyle w:val="26"/>
        <w:spacing w:after="0" w:line="240" w:lineRule="atLeast"/>
        <w:ind w:left="0" w:firstLine="510" w:firstLineChars="300"/>
        <w:jc w:val="left"/>
        <w:rPr>
          <w:rFonts w:hint="eastAsia" w:ascii="Arial" w:hAnsi="Arial"/>
        </w:rPr>
      </w:pPr>
      <w:r>
        <w:rPr>
          <w:rFonts w:ascii="Arial" w:hAnsi="Arial"/>
        </w:rPr>
        <w:t>&lt;time&gt;</w:t>
      </w:r>
    </w:p>
    <w:p>
      <w:pPr>
        <w:pStyle w:val="26"/>
        <w:spacing w:after="0" w:line="240" w:lineRule="atLeast"/>
        <w:ind w:left="0" w:firstLine="510" w:firstLineChars="300"/>
        <w:jc w:val="left"/>
        <w:rPr>
          <w:rFonts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&lt;/time&gt;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S05010401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未查询到排班分时记录</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号</w:t>
      </w:r>
      <w:r>
        <w:rPr>
          <w:rFonts w:hint="eastAsia"/>
        </w:rPr>
        <w:t>源锁定（</w:t>
      </w:r>
      <w:r>
        <w:t>LockPoint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LockPoint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2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平台调用该接口进行号源锁定，先锁号在挂号。</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例如：用户电话挂号锁号，在电话进来的时候先锁定号源，避免因在填写用户信息的时候号源被抢占。</w:t>
            </w:r>
          </w:p>
          <w:p>
            <w:pPr>
              <w:pStyle w:val="23"/>
              <w:rPr>
                <w:rFonts w:hint="eastAsia" w:ascii="Arial" w:hAnsi="Arial" w:cs="MS Shell Dlg 2"/>
                <w:b/>
                <w:color w:val="auto"/>
                <w:lang w:val="en-US" w:eastAsia="zh-CN"/>
              </w:rPr>
            </w:pPr>
            <w:r>
              <w:rPr>
                <w:rFonts w:hint="eastAsia" w:ascii="Arial" w:hAnsi="Arial" w:cs="MS Shell Dlg 2"/>
                <w:color w:val="auto"/>
                <w:lang w:val="en-US" w:eastAsia="zh-CN"/>
              </w:rPr>
              <w:t>医院系统需支持锁定号源后，如果在10分钟内没有手工解除锁定，则平台自动向医院系统发出解除锁定的请求。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lockId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号源锁定ID，用于解锁接口及预挂号接口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channelId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挂号渠道，详见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service</w:t>
            </w:r>
            <w:r>
              <w:rPr>
                <w:rFonts w:ascii="Arial" w:hAnsi="Arial" w:cs="MS Shell Dlg 2"/>
                <w:color w:val="auto"/>
                <w:lang w:val="en-US" w:eastAsia="zh-CN"/>
              </w:rPr>
              <w:t>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other</w:t>
            </w:r>
            <w:r>
              <w:rPr>
                <w:rFonts w:ascii="Arial" w:hAnsi="Arial" w:cs="MS Shell Dlg 2"/>
                <w:color w:val="auto"/>
                <w:lang w:val="en-US" w:eastAsia="zh-CN"/>
              </w:rPr>
              <w:t>Fee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gentId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座席工号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hospitalLockId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院内号源锁定ID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&lt;lockId&gt;&lt;![CDATA[1]]&gt;&lt;/lockId&gt;</w:t>
      </w:r>
    </w:p>
    <w:p>
      <w:pPr>
        <w:pStyle w:val="26"/>
        <w:spacing w:after="0" w:line="240" w:lineRule="atLeast"/>
        <w:ind w:left="0" w:firstLine="420"/>
        <w:jc w:val="left"/>
        <w:rPr>
          <w:rFonts w:ascii="Arial" w:hAnsi="Arial"/>
        </w:rPr>
      </w:pPr>
      <w:r>
        <w:rPr>
          <w:rFonts w:ascii="Arial" w:hAnsi="Arial"/>
        </w:rPr>
        <w:t>&lt;channelId&gt;&lt;![CDATA[0]]&gt;&lt;/channelId&gt;</w:t>
      </w:r>
    </w:p>
    <w:p>
      <w:pPr>
        <w:pStyle w:val="26"/>
        <w:spacing w:after="0" w:line="240" w:lineRule="atLeast"/>
        <w:ind w:left="0" w:firstLine="420"/>
        <w:jc w:val="left"/>
        <w:rPr>
          <w:rFonts w:ascii="Arial" w:hAnsi="Arial"/>
        </w:rPr>
      </w:pPr>
      <w:r>
        <w:rPr>
          <w:rFonts w:ascii="Arial" w:hAnsi="Arial"/>
        </w:rPr>
        <w:t>&lt;scheduleId&gt;&lt;![CDATA[1]]&gt;&lt;/scheduleId&gt;</w:t>
      </w:r>
    </w:p>
    <w:p>
      <w:pPr>
        <w:pStyle w:val="26"/>
        <w:spacing w:after="0" w:line="240" w:lineRule="atLeast"/>
        <w:ind w:left="0" w:firstLine="420"/>
        <w:jc w:val="left"/>
        <w:rPr>
          <w:rFonts w:ascii="Arial" w:hAnsi="Arial"/>
        </w:rPr>
      </w:pPr>
      <w:r>
        <w:rPr>
          <w:rFonts w:ascii="Arial" w:hAnsi="Arial"/>
        </w:rPr>
        <w:t>&lt;timeId&gt;&lt;![CDATA[1]]&gt;&lt;/timeId&gt;</w:t>
      </w:r>
    </w:p>
    <w:p>
      <w:pPr>
        <w:pStyle w:val="26"/>
        <w:spacing w:after="0" w:line="240" w:lineRule="atLeast"/>
        <w:ind w:left="0" w:firstLine="420"/>
        <w:jc w:val="left"/>
        <w:rPr>
          <w:rFonts w:ascii="Arial" w:hAnsi="Arial"/>
        </w:rPr>
      </w:pPr>
      <w:r>
        <w:rPr>
          <w:rFonts w:ascii="Arial" w:hAnsi="Arial"/>
        </w:rPr>
        <w:t>&lt;departmentId&gt;&lt;![CDATA[1]]&gt;&lt;/departmentId&gt;</w:t>
      </w:r>
    </w:p>
    <w:p>
      <w:pPr>
        <w:pStyle w:val="26"/>
        <w:spacing w:after="0" w:line="240" w:lineRule="atLeast"/>
        <w:ind w:left="0" w:firstLine="420"/>
        <w:jc w:val="left"/>
        <w:rPr>
          <w:rFonts w:ascii="Arial" w:hAnsi="Arial"/>
        </w:rPr>
      </w:pPr>
      <w:r>
        <w:rPr>
          <w:rFonts w:ascii="Arial" w:hAnsi="Arial"/>
        </w:rPr>
        <w:t>&lt;doctorId&gt;&lt;![CDATA[1]]&gt;&lt;/doctorId&gt;</w:t>
      </w:r>
    </w:p>
    <w:p>
      <w:pPr>
        <w:pStyle w:val="26"/>
        <w:spacing w:after="0" w:line="240" w:lineRule="atLeast"/>
        <w:ind w:left="0" w:firstLine="420"/>
        <w:jc w:val="left"/>
        <w:rPr>
          <w:rFonts w:ascii="Arial" w:hAnsi="Arial"/>
        </w:rPr>
      </w:pPr>
      <w:r>
        <w:rPr>
          <w:rFonts w:ascii="Arial" w:hAnsi="Arial"/>
        </w:rPr>
        <w:t>&lt;registerDate&gt;&lt;![CDATA[2017-02-08]]&gt;&lt;/registerDate&gt;</w:t>
      </w:r>
    </w:p>
    <w:p>
      <w:pPr>
        <w:pStyle w:val="26"/>
        <w:spacing w:after="0" w:line="240" w:lineRule="atLeast"/>
        <w:ind w:left="0" w:firstLine="420"/>
        <w:jc w:val="left"/>
        <w:rPr>
          <w:rFonts w:hint="eastAsia" w:ascii="Arial" w:hAnsi="Arial"/>
        </w:rPr>
      </w:pPr>
      <w:r>
        <w:rPr>
          <w:rFonts w:ascii="Arial" w:hAnsi="Arial"/>
        </w:rPr>
        <w:t>&lt;noon&gt;&lt;![CDATA[1]]&gt;&lt;/noon&gt;</w:t>
      </w:r>
    </w:p>
    <w:p>
      <w:pPr>
        <w:pStyle w:val="26"/>
        <w:spacing w:after="0" w:line="240" w:lineRule="atLeast"/>
        <w:ind w:left="0" w:firstLine="420"/>
        <w:jc w:val="left"/>
        <w:rPr>
          <w:rFonts w:hint="eastAsia" w:ascii="Arial" w:hAnsi="Arial"/>
        </w:rPr>
      </w:pPr>
      <w:r>
        <w:rPr>
          <w:rFonts w:ascii="Arial" w:hAnsi="Arial"/>
        </w:rPr>
        <w:t>&lt;startDate&gt;&lt;![CDATA[]]&gt;&lt;/startDate&gt;</w:t>
      </w:r>
    </w:p>
    <w:p>
      <w:pPr>
        <w:pStyle w:val="26"/>
        <w:spacing w:after="0" w:line="240" w:lineRule="atLeast"/>
        <w:ind w:left="0" w:firstLine="420"/>
        <w:jc w:val="left"/>
        <w:rPr>
          <w:rFonts w:hint="eastAsia" w:ascii="Arial" w:hAnsi="Arial"/>
        </w:rPr>
      </w:pPr>
      <w:r>
        <w:rPr>
          <w:rFonts w:ascii="Arial" w:hAnsi="Arial"/>
        </w:rPr>
        <w:t>&lt;endDate&gt;&lt;![CDATA[]]&gt;&lt;/endDate&gt;</w:t>
      </w:r>
    </w:p>
    <w:p>
      <w:pPr>
        <w:pStyle w:val="26"/>
        <w:spacing w:after="0" w:line="240" w:lineRule="atLeast"/>
        <w:ind w:left="0" w:firstLine="420"/>
        <w:jc w:val="left"/>
        <w:rPr>
          <w:rFonts w:hint="eastAsia" w:ascii="Arial" w:hAnsi="Arial"/>
        </w:rPr>
      </w:pPr>
      <w:r>
        <w:rPr>
          <w:rFonts w:ascii="Arial" w:hAnsi="Arial"/>
        </w:rPr>
        <w:t>&lt;clinicNo&gt;&lt;![CDATA[]]&gt;&lt;/clinicNo&gt;</w:t>
      </w:r>
    </w:p>
    <w:p>
      <w:pPr>
        <w:pStyle w:val="26"/>
        <w:spacing w:after="0" w:line="240" w:lineRule="atLeast"/>
        <w:ind w:left="0" w:firstLine="420"/>
        <w:jc w:val="left"/>
        <w:rPr>
          <w:rFonts w:hint="eastAsia" w:ascii="Arial" w:hAnsi="Arial"/>
        </w:rPr>
      </w:pPr>
      <w:r>
        <w:rPr>
          <w:rFonts w:ascii="Arial" w:hAnsi="Arial"/>
        </w:rPr>
        <w:t>&lt;agentId&gt;&lt;![CDATA[]]&gt;&lt;/agentId&gt;</w:t>
      </w:r>
    </w:p>
    <w:p>
      <w:pPr>
        <w:pStyle w:val="26"/>
        <w:spacing w:after="0" w:line="240" w:lineRule="atLeast"/>
        <w:ind w:left="0" w:firstLine="420"/>
        <w:jc w:val="left"/>
        <w:rPr>
          <w:rFonts w:hint="eastAsia" w:ascii="Arial" w:hAnsi="Arial"/>
        </w:rPr>
      </w:pPr>
      <w:r>
        <w:rPr>
          <w:rFonts w:ascii="Arial" w:hAnsi="Arial"/>
        </w:rPr>
        <w:t>&lt;registerFee&gt;&lt;![CDATA[0]]&gt;&lt;/registerFee&gt;</w:t>
      </w:r>
    </w:p>
    <w:p>
      <w:pPr>
        <w:pStyle w:val="26"/>
        <w:spacing w:after="0" w:line="240" w:lineRule="atLeast"/>
        <w:ind w:left="0" w:firstLine="420"/>
        <w:jc w:val="left"/>
        <w:rPr>
          <w:rFonts w:hint="eastAsia" w:ascii="Arial" w:hAnsi="Arial"/>
        </w:rPr>
      </w:pPr>
      <w:r>
        <w:rPr>
          <w:rFonts w:ascii="Arial" w:hAnsi="Arial"/>
        </w:rPr>
        <w:t>&lt;treatFee&gt;&lt;![CDATA[0]]&gt;&lt;/treatFee&gt;</w:t>
      </w:r>
    </w:p>
    <w:p>
      <w:pPr>
        <w:pStyle w:val="26"/>
        <w:spacing w:after="0" w:line="240" w:lineRule="atLeast"/>
        <w:ind w:left="0" w:firstLine="420"/>
        <w:jc w:val="left"/>
        <w:rPr>
          <w:rFonts w:ascii="Arial" w:hAnsi="Arial"/>
        </w:rPr>
      </w:pPr>
      <w:r>
        <w:rPr>
          <w:rFonts w:ascii="Arial" w:hAnsi="Arial"/>
        </w:rPr>
        <w:t>&lt;serviceFee&gt;&lt;![CDATA[0]]&gt;&lt;/serviceFee&gt;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&lt;otherFee&gt;&lt;![CDATA[0]]&gt;&lt;/otherFee&gt;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&lt;hospitalLockId&gt;123&lt;/hospitalLockId&gt;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24"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S05010501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无效的排班</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解</w:t>
      </w:r>
      <w:r>
        <w:rPr>
          <w:rFonts w:hint="eastAsia"/>
        </w:rPr>
        <w:t>除号源锁定（</w:t>
      </w:r>
      <w:r>
        <w:t>UnLockPoint</w:t>
      </w:r>
      <w:r>
        <w:rPr>
          <w:rFonts w:hint="eastAsia"/>
        </w:rPr>
        <w:t>）</w:t>
      </w:r>
    </w:p>
    <w:tbl>
      <w:tblPr>
        <w:tblStyle w:val="14"/>
        <w:tblW w:w="10200"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699"/>
        <w:gridCol w:w="1418"/>
        <w:gridCol w:w="849"/>
        <w:gridCol w:w="4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19"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74"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UnLockPoint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5"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74"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平台调用该接口解除号源的锁定。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1020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1020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1020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9" w:type="dxa"/>
            <w:shd w:val="clear" w:color="auto" w:fill="auto"/>
            <w:vAlign w:val="center"/>
          </w:tcPr>
          <w:p>
            <w:pPr>
              <w:pStyle w:val="23"/>
              <w:rPr>
                <w:rFonts w:hint="eastAsia" w:ascii="Arial" w:hAnsi="Arial" w:cs="MS Shell Dlg 2"/>
                <w:color w:val="auto"/>
                <w:lang w:val="en-US" w:eastAsia="zh-CN"/>
              </w:rPr>
            </w:pPr>
          </w:p>
        </w:tc>
        <w:tc>
          <w:tcPr>
            <w:tcW w:w="1418" w:type="dxa"/>
            <w:shd w:val="clear" w:color="auto" w:fill="auto"/>
            <w:vAlign w:val="center"/>
          </w:tcPr>
          <w:p>
            <w:pPr>
              <w:pStyle w:val="23"/>
              <w:rPr>
                <w:rFonts w:hint="eastAsia" w:ascii="Arial" w:hAnsi="Arial" w:cs="MS Shell Dlg 2"/>
                <w:color w:val="auto"/>
                <w:lang w:val="en-US" w:eastAsia="zh-CN"/>
              </w:rPr>
            </w:pPr>
          </w:p>
        </w:tc>
        <w:tc>
          <w:tcPr>
            <w:tcW w:w="84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lockId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号源锁定ID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hospitalLockId</w:t>
            </w:r>
          </w:p>
        </w:tc>
        <w:tc>
          <w:tcPr>
            <w:tcW w:w="169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49" w:type="dxa"/>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院内号源锁定ID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2" w:hRule="exact"/>
          <w:jc w:val="center"/>
        </w:trPr>
        <w:tc>
          <w:tcPr>
            <w:tcW w:w="10200"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10200"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10200"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exact"/>
          <w:jc w:val="center"/>
        </w:trPr>
        <w:tc>
          <w:tcPr>
            <w:tcW w:w="10200"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exact"/>
          <w:jc w:val="center"/>
        </w:trPr>
        <w:tc>
          <w:tcPr>
            <w:tcW w:w="10200"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&lt;lockId&gt;&lt;![CDATA[1]]&gt;&lt;/lockId&gt;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&lt;hospitalLockId&gt;&lt;![CDATA[1]]&gt;&lt;/hospitalLockId&gt;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24" w:line="240" w:lineRule="auto"/>
        <w:ind w:firstLineChars="0"/>
        <w:rPr>
          <w:rFonts w:hint="eastAsia"/>
          <w:b/>
        </w:rPr>
      </w:pPr>
      <w:r>
        <w:rPr>
          <w:rFonts w:hint="eastAsia"/>
          <w:b/>
        </w:rPr>
        <w:t>业务返回码：</w:t>
      </w:r>
    </w:p>
    <w:tbl>
      <w:tblPr>
        <w:tblStyle w:val="14"/>
        <w:tblW w:w="84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01"/>
        <w:gridCol w:w="5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51" w:hRule="atLeast"/>
          <w:jc w:val="center"/>
        </w:trPr>
        <w:tc>
          <w:tcPr>
            <w:tcW w:w="3001"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399"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4" w:hRule="atLeast"/>
          <w:jc w:val="center"/>
        </w:trPr>
        <w:tc>
          <w:tcPr>
            <w:tcW w:w="3001"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S05010601</w:t>
            </w:r>
          </w:p>
        </w:tc>
        <w:tc>
          <w:tcPr>
            <w:tcW w:w="5399"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未查询到号源锁定ID</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预</w:t>
      </w:r>
      <w:r>
        <w:rPr>
          <w:rFonts w:hint="eastAsia"/>
        </w:rPr>
        <w:t>挂号（</w:t>
      </w:r>
      <w:r>
        <w:t>OrderRegister</w:t>
      </w:r>
      <w:r>
        <w:rPr>
          <w:rFonts w:hint="eastAsia"/>
        </w:rPr>
        <w:t>）</w:t>
      </w:r>
    </w:p>
    <w:tbl>
      <w:tblPr>
        <w:tblStyle w:val="14"/>
        <w:tblW w:w="10200"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698"/>
        <w:gridCol w:w="1"/>
        <w:gridCol w:w="1417"/>
        <w:gridCol w:w="1"/>
        <w:gridCol w:w="849"/>
        <w:gridCol w:w="4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74" w:type="dxa"/>
            <w:gridSpan w:val="6"/>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OrderRegister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87"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74" w:type="dxa"/>
            <w:gridSpan w:val="6"/>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平台调用该接口进行预挂号操作，挂号下单，如果用户在医院系统不存在则登记用户信息。</w:t>
            </w:r>
          </w:p>
          <w:p>
            <w:pPr>
              <w:pStyle w:val="23"/>
              <w:rPr>
                <w:rFonts w:ascii="Arial" w:hAnsi="Arial" w:cs="MS Shell Dlg 2"/>
                <w:color w:val="auto"/>
                <w:lang w:val="en-US" w:eastAsia="zh-CN"/>
              </w:rPr>
            </w:pPr>
            <w:r>
              <w:rPr>
                <w:rFonts w:hint="eastAsia" w:ascii="Arial" w:hAnsi="Arial" w:cs="MS Shell Dlg 2"/>
                <w:color w:val="auto"/>
                <w:lang w:val="en-US" w:eastAsia="zh-CN"/>
              </w:rPr>
              <w:t>用户通过平台进行挂号，生成相应的订单，同时平台调用医院接口将订单信息同步到医院系统，医院系统根据传入的用户参数匹配相应的用户挂号成功。</w:t>
            </w:r>
          </w:p>
          <w:p>
            <w:pPr>
              <w:pStyle w:val="23"/>
              <w:rPr>
                <w:rFonts w:ascii="Arial" w:hAnsi="Arial" w:cs="MS Shell Dlg 2"/>
                <w:color w:val="auto"/>
                <w:lang w:val="en-US" w:eastAsia="zh-CN"/>
              </w:rPr>
            </w:pPr>
            <w:r>
              <w:rPr>
                <w:rFonts w:ascii="Arial" w:hAnsi="Arial" w:cs="MS Shell Dlg 2"/>
                <w:color w:val="auto"/>
                <w:lang w:val="en-US" w:eastAsia="zh-CN"/>
              </w:rPr>
              <w:t>1、</w:t>
            </w:r>
            <w:r>
              <w:rPr>
                <w:rFonts w:hint="eastAsia" w:ascii="Arial" w:hAnsi="Arial" w:cs="MS Shell Dlg 2"/>
                <w:color w:val="auto"/>
                <w:lang w:val="en-US" w:eastAsia="zh-CN"/>
              </w:rPr>
              <w:t>对于给本人和他人挂号的，必须要填写患者证件信息，挂号规则rule</w:t>
            </w:r>
            <w:r>
              <w:rPr>
                <w:rFonts w:ascii="Arial" w:hAnsi="Arial" w:cs="MS Shell Dlg 2"/>
                <w:color w:val="auto"/>
                <w:lang w:val="en-US" w:eastAsia="zh-CN"/>
              </w:rPr>
              <w:t>节点</w:t>
            </w:r>
            <w:r>
              <w:rPr>
                <w:rFonts w:hint="eastAsia" w:ascii="Arial" w:hAnsi="Arial" w:cs="MS Shell Dlg 2"/>
                <w:color w:val="auto"/>
                <w:lang w:val="en-US" w:eastAsia="zh-CN"/>
              </w:rPr>
              <w:t>id=</w:t>
            </w:r>
            <w:r>
              <w:rPr>
                <w:rFonts w:ascii="Arial" w:hAnsi="Arial" w:cs="MS Shell Dlg 2"/>
                <w:color w:val="auto"/>
                <w:lang w:val="en-US" w:eastAsia="zh-CN"/>
              </w:rPr>
              <w:t xml:space="preserve"> certifcate</w:t>
            </w:r>
            <w:r>
              <w:rPr>
                <w:rFonts w:hint="eastAsia" w:ascii="Arial" w:hAnsi="Arial" w:cs="MS Shell Dlg 2"/>
                <w:color w:val="auto"/>
                <w:lang w:val="en-US" w:eastAsia="zh-CN"/>
              </w:rPr>
              <w:t>必传，取号的时候需要出示患者的证件</w:t>
            </w:r>
          </w:p>
          <w:p>
            <w:pPr>
              <w:pStyle w:val="23"/>
              <w:rPr>
                <w:rFonts w:hint="eastAsia" w:ascii="Arial" w:hAnsi="Arial" w:cs="MS Shell Dlg 2"/>
                <w:color w:val="auto"/>
                <w:lang w:val="en-US" w:eastAsia="zh-CN"/>
              </w:rPr>
            </w:pPr>
            <w:r>
              <w:rPr>
                <w:rFonts w:ascii="Arial" w:hAnsi="Arial" w:cs="MS Shell Dlg 2"/>
                <w:color w:val="auto"/>
                <w:lang w:val="en-US" w:eastAsia="zh-CN"/>
              </w:rPr>
              <w:t>2、</w:t>
            </w:r>
            <w:r>
              <w:rPr>
                <w:rFonts w:hint="eastAsia" w:ascii="Arial" w:hAnsi="Arial" w:cs="MS Shell Dlg 2"/>
                <w:color w:val="auto"/>
                <w:lang w:val="en-US" w:eastAsia="zh-CN"/>
              </w:rPr>
              <w:t>对于给子女挂号的，患者证件信息允许为空。当子女证件不为空时，挂号规则rule</w:t>
            </w:r>
            <w:r>
              <w:rPr>
                <w:rFonts w:ascii="Arial" w:hAnsi="Arial" w:cs="MS Shell Dlg 2"/>
                <w:color w:val="auto"/>
                <w:lang w:val="en-US" w:eastAsia="zh-CN"/>
              </w:rPr>
              <w:t>节点</w:t>
            </w:r>
            <w:r>
              <w:rPr>
                <w:rFonts w:hint="eastAsia" w:ascii="Arial" w:hAnsi="Arial" w:cs="MS Shell Dlg 2"/>
                <w:color w:val="auto"/>
                <w:lang w:val="en-US" w:eastAsia="zh-CN"/>
              </w:rPr>
              <w:t>id =</w:t>
            </w:r>
            <w:r>
              <w:rPr>
                <w:rFonts w:ascii="Arial" w:hAnsi="Arial" w:cs="MS Shell Dlg 2"/>
                <w:color w:val="auto"/>
                <w:lang w:val="en-US" w:eastAsia="zh-CN"/>
              </w:rPr>
              <w:t xml:space="preserve"> certifcate</w:t>
            </w:r>
            <w:r>
              <w:rPr>
                <w:rFonts w:hint="eastAsia" w:ascii="Arial" w:hAnsi="Arial" w:cs="MS Shell Dlg 2"/>
                <w:color w:val="auto"/>
                <w:lang w:val="en-US" w:eastAsia="zh-CN"/>
              </w:rPr>
              <w:t>必传，取号时出示子女证件取号；当子女证件为空时，挂号规则rule</w:t>
            </w:r>
            <w:r>
              <w:rPr>
                <w:rFonts w:ascii="Arial" w:hAnsi="Arial" w:cs="MS Shell Dlg 2"/>
                <w:color w:val="auto"/>
                <w:lang w:val="en-US" w:eastAsia="zh-CN"/>
              </w:rPr>
              <w:t>节点</w:t>
            </w:r>
            <w:r>
              <w:rPr>
                <w:rFonts w:hint="eastAsia" w:ascii="Arial" w:hAnsi="Arial" w:cs="MS Shell Dlg 2"/>
                <w:color w:val="auto"/>
                <w:lang w:val="en-US" w:eastAsia="zh-CN"/>
              </w:rPr>
              <w:t>id = parent</w:t>
            </w:r>
            <w:r>
              <w:rPr>
                <w:rFonts w:ascii="Arial" w:hAnsi="Arial" w:cs="MS Shell Dlg 2"/>
                <w:color w:val="auto"/>
                <w:lang w:val="en-US" w:eastAsia="zh-CN"/>
              </w:rPr>
              <w:t>Certifcate必传，取号时出示监护人有效证件取号</w:t>
            </w:r>
          </w:p>
          <w:p>
            <w:pPr>
              <w:pStyle w:val="23"/>
              <w:rPr>
                <w:rFonts w:hint="eastAsia" w:ascii="Arial" w:hAnsi="Arial" w:cs="MS Shell Dlg 2"/>
                <w:color w:val="auto"/>
                <w:lang w:val="en-US" w:eastAsia="zh-CN"/>
              </w:rPr>
            </w:pPr>
            <w:r>
              <w:rPr>
                <w:rFonts w:ascii="Arial" w:hAnsi="Arial" w:cs="MS Shell Dlg 2"/>
                <w:color w:val="auto"/>
                <w:lang w:val="en-US" w:eastAsia="zh-CN"/>
              </w:rPr>
              <w:t>3、</w:t>
            </w:r>
            <w:r>
              <w:rPr>
                <w:rFonts w:hint="eastAsia" w:ascii="Arial" w:hAnsi="Arial" w:cs="MS Shell Dlg 2"/>
                <w:color w:val="auto"/>
                <w:lang w:val="en-US" w:eastAsia="zh-CN"/>
              </w:rPr>
              <w:t>对于锁定号源类型的类型，挂号接口提交时，HIS需要将原来锁定的号源分配给挂号的患者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699"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8" w:type="dxa"/>
            <w:gridSpan w:val="2"/>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4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08"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4"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平台订单号，如果是通过锁号挂号，那此订单号和锁号ID一致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hospitalLockId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院内号源锁定ID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channelId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挂号渠道ID，详见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挂号时间，格式YYYY-MM-DD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service</w:t>
            </w:r>
            <w:r>
              <w:rPr>
                <w:rFonts w:ascii="Arial" w:hAnsi="Arial" w:cs="MS Shell Dlg 2"/>
                <w:color w:val="auto"/>
                <w:lang w:val="en-US" w:eastAsia="zh-CN"/>
              </w:rPr>
              <w:t>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other</w:t>
            </w:r>
            <w:r>
              <w:rPr>
                <w:rFonts w:ascii="Arial" w:hAnsi="Arial" w:cs="MS Shell Dlg 2"/>
                <w:color w:val="auto"/>
                <w:lang w:val="en-US" w:eastAsia="zh-CN"/>
              </w:rPr>
              <w:t>Fee</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0"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registerType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挂号类型：1-当天挂号 2-预约挂号（直接挂号）</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3-预约挂号（锁号挂号）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patientName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patientMobile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patientBirthday</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patientSex</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就诊人性别，详见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r>
              <w:rPr>
                <w:rFonts w:ascii="Arial" w:hAnsi="Arial" w:cs="MS Shell Dlg 2"/>
                <w:color w:val="auto"/>
                <w:lang w:val="en-US" w:eastAsia="zh-CN"/>
              </w:rPr>
              <w:t>Flag</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用户类别：0-成人 1-儿童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agentId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座席工号/操作员编码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下单时间，格式：YYYY-MM-DD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w:t>
            </w:r>
            <w:r>
              <w:rPr>
                <w:rFonts w:ascii="Arial" w:hAnsi="Arial" w:cs="MS Shell Dlg 2"/>
                <w:b/>
                <w:color w:val="auto"/>
                <w:lang w:val="en-US" w:eastAsia="zh-CN"/>
              </w:rPr>
              <w:t>roup</w:t>
            </w:r>
          </w:p>
        </w:tc>
        <w:tc>
          <w:tcPr>
            <w:tcW w:w="169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挂号规则组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flag</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g</w:t>
            </w:r>
            <w:r>
              <w:rPr>
                <w:rFonts w:ascii="Arial" w:hAnsi="Arial" w:cs="MS Shell Dlg 2"/>
                <w:color w:val="auto"/>
                <w:lang w:val="en-US" w:eastAsia="zh-CN"/>
              </w:rPr>
              <w:t>roup</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规则组类型：0-初诊 1-复诊 2-出院复诊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rule</w:t>
            </w:r>
          </w:p>
        </w:tc>
        <w:tc>
          <w:tcPr>
            <w:tcW w:w="169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w:t>
            </w:r>
            <w:r>
              <w:rPr>
                <w:rFonts w:ascii="Arial" w:hAnsi="Arial" w:cs="MS Shell Dlg 2"/>
                <w:b/>
                <w:color w:val="auto"/>
                <w:lang w:val="en-US" w:eastAsia="zh-CN"/>
              </w:rPr>
              <w:t>roup</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w:t>
            </w:r>
            <w:r>
              <w:rPr>
                <w:rFonts w:ascii="Arial" w:hAnsi="Arial" w:cs="MS Shell Dlg 2"/>
                <w:color w:val="auto"/>
                <w:lang w:val="en-US" w:eastAsia="zh-CN"/>
              </w:rPr>
              <w:t>d</w:t>
            </w:r>
          </w:p>
        </w:tc>
        <w:tc>
          <w:tcPr>
            <w:tcW w:w="1698"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rule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hint="eastAsia" w:ascii="Arial" w:hAnsi="Arial" w:cs="MS Shell Dlg 2"/>
                <w:color w:val="auto"/>
                <w:lang w:val="en-US" w:eastAsia="zh-CN"/>
              </w:rPr>
              <w:instrText xml:space="preserve">HYPERLINK  \l "用户规则"</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8" w:hRule="exact"/>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698"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rule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例如id=card，type=1，代表根据健康卡挂号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698"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rule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trPr>
        <w:tc>
          <w:tcPr>
            <w:tcW w:w="10200" w:type="dxa"/>
            <w:gridSpan w:val="7"/>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10200" w:type="dxa"/>
            <w:gridSpan w:val="7"/>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10200" w:type="dxa"/>
            <w:gridSpan w:val="7"/>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698" w:type="dxa"/>
            <w:shd w:val="clear" w:color="auto" w:fill="auto"/>
            <w:vAlign w:val="center"/>
          </w:tcPr>
          <w:p>
            <w:pPr>
              <w:pStyle w:val="23"/>
              <w:rPr>
                <w:rFonts w:hint="eastAsia" w:ascii="Arial" w:hAnsi="Arial" w:cs="MS Shell Dlg 2"/>
                <w:color w:val="auto"/>
                <w:lang w:val="en-US" w:eastAsia="zh-CN"/>
              </w:rPr>
            </w:pPr>
          </w:p>
        </w:tc>
        <w:tc>
          <w:tcPr>
            <w:tcW w:w="1418" w:type="dxa"/>
            <w:gridSpan w:val="2"/>
            <w:shd w:val="clear" w:color="auto" w:fill="auto"/>
            <w:vAlign w:val="center"/>
          </w:tcPr>
          <w:p>
            <w:pPr>
              <w:pStyle w:val="23"/>
              <w:rPr>
                <w:rFonts w:hint="eastAsia" w:ascii="Arial" w:hAnsi="Arial" w:cs="MS Shell Dlg 2"/>
                <w:color w:val="auto"/>
                <w:lang w:val="en-US" w:eastAsia="zh-CN"/>
              </w:rPr>
            </w:pP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698"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takeTime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医院取号时间段，格式：HH24:MI-HH24:MI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visitTime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就诊时间段，格式：HH24:MI-HH24:MI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w:t>
            </w:r>
            <w:r>
              <w:rPr>
                <w:rFonts w:ascii="Arial" w:hAnsi="Arial" w:cs="MS Shell Dlg 2"/>
                <w:color w:val="auto"/>
                <w:lang w:val="en-US" w:eastAsia="zh-CN"/>
              </w:rPr>
              <w:t>Address</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医院就诊地址，例：门诊大楼四楼外科一诊室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就诊人在院内唯一ID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就诊流水号，当次就诊唯一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String(1280)</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isCon</w:t>
            </w:r>
            <w:r>
              <w:rPr>
                <w:rFonts w:ascii="Arial" w:hAnsi="Arial" w:cs="MS Shell Dlg 2"/>
                <w:color w:val="auto"/>
                <w:lang w:val="en-US" w:eastAsia="zh-CN"/>
              </w:rPr>
              <w:t>cessions</w:t>
            </w:r>
          </w:p>
        </w:tc>
        <w:tc>
          <w:tcPr>
            <w:tcW w:w="169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是否享受院内优惠：0-不享受 1-享受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concessions</w:t>
            </w:r>
          </w:p>
        </w:tc>
        <w:tc>
          <w:tcPr>
            <w:tcW w:w="169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8" w:type="dxa"/>
            <w:gridSpan w:val="2"/>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list节点</w:t>
            </w:r>
          </w:p>
        </w:tc>
        <w:tc>
          <w:tcPr>
            <w:tcW w:w="850" w:type="dxa"/>
            <w:gridSpan w:val="2"/>
            <w:shd w:val="clear" w:color="auto" w:fill="auto"/>
            <w:vAlign w:val="center"/>
          </w:tcPr>
          <w:p>
            <w:pPr>
              <w:pStyle w:val="23"/>
              <w:rPr>
                <w:rFonts w:hint="eastAsia" w:ascii="Arial" w:hAnsi="Arial" w:cs="MS Shell Dlg 2"/>
                <w:b/>
                <w:color w:val="auto"/>
                <w:lang w:val="en-US" w:eastAsia="zh-CN"/>
              </w:rPr>
            </w:pPr>
          </w:p>
        </w:tc>
        <w:tc>
          <w:tcPr>
            <w:tcW w:w="4108"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优惠信息，当isCon</w:t>
            </w:r>
            <w:r>
              <w:rPr>
                <w:rFonts w:ascii="Arial" w:hAnsi="Arial" w:cs="MS Shell Dlg 2"/>
                <w:b/>
                <w:color w:val="auto"/>
                <w:lang w:val="en-US" w:eastAsia="zh-CN"/>
              </w:rPr>
              <w:t>cessions</w:t>
            </w:r>
            <w:r>
              <w:rPr>
                <w:rFonts w:hint="eastAsia" w:ascii="Arial" w:hAnsi="Arial" w:cs="MS Shell Dlg 2"/>
                <w:b/>
                <w:color w:val="auto"/>
                <w:lang w:val="en-US" w:eastAsia="zh-CN"/>
              </w:rPr>
              <w:t xml:space="preserve"> =1必传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concessionsFee</w:t>
            </w:r>
          </w:p>
        </w:tc>
        <w:tc>
          <w:tcPr>
            <w:tcW w:w="1698"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本次挂号优惠的总金额，无优惠返回0，单位：分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4"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realFee</w:t>
            </w:r>
          </w:p>
        </w:tc>
        <w:tc>
          <w:tcPr>
            <w:tcW w:w="1698"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在院内优惠后实际需要支付的总费用，无优惠返回原挂号费用，单位：分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9" w:hRule="exact"/>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concessionsType</w:t>
            </w:r>
          </w:p>
        </w:tc>
        <w:tc>
          <w:tcPr>
            <w:tcW w:w="1698"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concessions</w:t>
            </w:r>
          </w:p>
        </w:tc>
        <w:tc>
          <w:tcPr>
            <w:tcW w:w="1418" w:type="dxa"/>
            <w:gridSpan w:val="2"/>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gridSpan w:val="2"/>
            <w:shd w:val="clear" w:color="auto" w:fill="auto"/>
            <w:vAlign w:val="center"/>
          </w:tcPr>
          <w:p>
            <w:pPr>
              <w:pStyle w:val="23"/>
              <w:rPr>
                <w:rFonts w:hint="eastAsia" w:ascii="Arial" w:hAnsi="Arial" w:cs="MS Shell Dlg 2"/>
                <w:color w:val="auto"/>
                <w:lang w:val="en-US" w:eastAsia="zh-CN"/>
              </w:rPr>
            </w:pPr>
          </w:p>
        </w:tc>
        <w:tc>
          <w:tcPr>
            <w:tcW w:w="4108"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优惠类型，例：老人优惠，军人优惠等</w:t>
            </w:r>
          </w:p>
        </w:tc>
      </w:tr>
    </w:tbl>
    <w:p>
      <w:pPr>
        <w:pStyle w:val="22"/>
        <w:keepNext w:val="0"/>
        <w:keepLines w:val="0"/>
        <w:pageBreakBefore w:val="0"/>
        <w:widowControl w:val="0"/>
        <w:numPr>
          <w:ilvl w:val="0"/>
          <w:numId w:val="4"/>
        </w:numPr>
        <w:kinsoku/>
        <w:wordWrap/>
        <w:overflowPunct/>
        <w:topLinePunct w:val="0"/>
        <w:autoSpaceDE/>
        <w:autoSpaceDN/>
        <w:bidi w:val="0"/>
        <w:adjustRightInd/>
        <w:snapToGrid w:val="0"/>
        <w:spacing w:before="151" w:after="31" w:afterLines="0" w:line="240" w:lineRule="auto"/>
        <w:ind w:left="425" w:leftChars="0" w:right="0" w:rightChars="0" w:hanging="425" w:firstLineChars="0"/>
        <w:jc w:val="both"/>
        <w:textAlignment w:val="auto"/>
        <w:outlineLvl w:val="9"/>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&lt;orderId&gt;&lt;![CDATA[201702081513554853]]&gt;&lt;/orderId&gt;</w:t>
      </w:r>
    </w:p>
    <w:p>
      <w:pPr>
        <w:pStyle w:val="26"/>
        <w:spacing w:after="0" w:line="240" w:lineRule="atLeast"/>
        <w:ind w:left="0" w:firstLine="420"/>
        <w:jc w:val="left"/>
        <w:rPr>
          <w:rFonts w:hint="eastAsia" w:ascii="Arial" w:hAnsi="Arial"/>
        </w:rPr>
      </w:pPr>
      <w:r>
        <w:rPr>
          <w:rFonts w:ascii="Arial" w:hAnsi="Arial"/>
        </w:rPr>
        <w:t>&lt;hospitalLockId&gt;&lt;![CDATA[]]&gt;&lt;/hospitalLockId&gt;</w:t>
      </w:r>
    </w:p>
    <w:p>
      <w:pPr>
        <w:pStyle w:val="26"/>
        <w:spacing w:after="0" w:line="240" w:lineRule="atLeast"/>
        <w:ind w:left="0" w:firstLine="420"/>
        <w:jc w:val="left"/>
        <w:rPr>
          <w:rFonts w:hint="eastAsia" w:ascii="Arial" w:hAnsi="Arial"/>
        </w:rPr>
      </w:pPr>
      <w:r>
        <w:rPr>
          <w:rFonts w:ascii="Arial" w:hAnsi="Arial"/>
        </w:rPr>
        <w:t>&lt;channelId&gt;&lt;![CDATA[1]]&gt;&lt;/channelId&gt;</w:t>
      </w:r>
    </w:p>
    <w:p>
      <w:pPr>
        <w:pStyle w:val="26"/>
        <w:spacing w:after="0" w:line="240" w:lineRule="atLeast"/>
        <w:ind w:left="0" w:firstLine="420"/>
        <w:jc w:val="left"/>
        <w:rPr>
          <w:rFonts w:hint="eastAsia" w:ascii="Arial" w:hAnsi="Arial"/>
        </w:rPr>
      </w:pPr>
      <w:r>
        <w:rPr>
          <w:rFonts w:ascii="Arial" w:hAnsi="Arial"/>
        </w:rPr>
        <w:t>&lt;scheduleId&gt;&lt;![CDATA[0003]]&gt;&lt;/scheduleId&gt;</w:t>
      </w:r>
    </w:p>
    <w:p>
      <w:pPr>
        <w:pStyle w:val="26"/>
        <w:spacing w:after="0" w:line="240" w:lineRule="atLeast"/>
        <w:ind w:left="0" w:firstLine="420"/>
        <w:jc w:val="left"/>
        <w:rPr>
          <w:rFonts w:hint="eastAsia" w:ascii="Arial" w:hAnsi="Arial"/>
        </w:rPr>
      </w:pPr>
      <w:r>
        <w:rPr>
          <w:rFonts w:ascii="Arial" w:hAnsi="Arial"/>
        </w:rPr>
        <w:t>&lt;timeId&gt;&lt;![CDATA[]]&gt;&lt;/timeId&gt;</w:t>
      </w:r>
    </w:p>
    <w:p>
      <w:pPr>
        <w:pStyle w:val="26"/>
        <w:spacing w:after="0" w:line="240" w:lineRule="atLeast"/>
        <w:ind w:left="0" w:firstLine="420"/>
        <w:jc w:val="left"/>
        <w:rPr>
          <w:rFonts w:hint="eastAsia" w:ascii="Arial" w:hAnsi="Arial"/>
        </w:rPr>
      </w:pPr>
      <w:r>
        <w:rPr>
          <w:rFonts w:ascii="Arial" w:hAnsi="Arial"/>
        </w:rPr>
        <w:t>&lt;departmentId&gt;&lt;![CDATA[002]]&gt;&lt;/departmentId&gt;</w:t>
      </w:r>
    </w:p>
    <w:p>
      <w:pPr>
        <w:pStyle w:val="26"/>
        <w:spacing w:after="0" w:line="240" w:lineRule="atLeast"/>
        <w:ind w:left="0" w:firstLine="420"/>
        <w:jc w:val="left"/>
        <w:rPr>
          <w:rFonts w:hint="eastAsia" w:ascii="Arial" w:hAnsi="Arial"/>
        </w:rPr>
      </w:pPr>
      <w:r>
        <w:rPr>
          <w:rFonts w:ascii="Arial" w:hAnsi="Arial"/>
        </w:rPr>
        <w:t>&lt;doctorId&gt;&lt;![CDATA[3]]&gt;&lt;/doctorId&gt;</w:t>
      </w:r>
    </w:p>
    <w:p>
      <w:pPr>
        <w:pStyle w:val="26"/>
        <w:spacing w:after="0" w:line="240" w:lineRule="atLeast"/>
        <w:ind w:left="0" w:firstLine="420"/>
        <w:jc w:val="left"/>
        <w:rPr>
          <w:rFonts w:hint="eastAsia" w:ascii="Arial" w:hAnsi="Arial"/>
        </w:rPr>
      </w:pPr>
      <w:r>
        <w:rPr>
          <w:rFonts w:ascii="Arial" w:hAnsi="Arial"/>
        </w:rPr>
        <w:t>&lt;registerDate&gt;&lt;![CDATA[2017-01-19]]&gt;&lt;/registerDate&gt;</w:t>
      </w:r>
    </w:p>
    <w:p>
      <w:pPr>
        <w:pStyle w:val="26"/>
        <w:spacing w:after="0" w:line="240" w:lineRule="atLeast"/>
        <w:ind w:left="0" w:firstLine="420"/>
        <w:jc w:val="left"/>
        <w:rPr>
          <w:rFonts w:hint="eastAsia" w:ascii="Arial" w:hAnsi="Arial"/>
        </w:rPr>
      </w:pPr>
      <w:r>
        <w:rPr>
          <w:rFonts w:ascii="Arial" w:hAnsi="Arial"/>
        </w:rPr>
        <w:t>&lt;noon&gt;&lt;![CDATA[2]]&gt;&lt;/noon&gt;</w:t>
      </w:r>
    </w:p>
    <w:p>
      <w:pPr>
        <w:pStyle w:val="26"/>
        <w:spacing w:after="0" w:line="240" w:lineRule="atLeast"/>
        <w:ind w:left="0" w:firstLine="420"/>
        <w:jc w:val="left"/>
        <w:rPr>
          <w:rFonts w:hint="eastAsia" w:ascii="Arial" w:hAnsi="Arial"/>
        </w:rPr>
      </w:pPr>
      <w:r>
        <w:rPr>
          <w:rFonts w:ascii="Arial" w:hAnsi="Arial"/>
        </w:rPr>
        <w:t>&lt;startDate&gt;&lt;![CDATA[14:30]]&gt;&lt;/startDate&gt;</w:t>
      </w:r>
    </w:p>
    <w:p>
      <w:pPr>
        <w:pStyle w:val="26"/>
        <w:spacing w:after="0" w:line="240" w:lineRule="atLeast"/>
        <w:ind w:left="0" w:firstLine="420"/>
        <w:jc w:val="left"/>
        <w:rPr>
          <w:rFonts w:hint="eastAsia" w:ascii="Arial" w:hAnsi="Arial"/>
        </w:rPr>
      </w:pPr>
      <w:r>
        <w:rPr>
          <w:rFonts w:ascii="Arial" w:hAnsi="Arial"/>
        </w:rPr>
        <w:t>&lt;endDate&gt;&lt;![CDATA[17:30]]&gt;&lt;/endDate&gt;</w:t>
      </w:r>
    </w:p>
    <w:p>
      <w:pPr>
        <w:pStyle w:val="26"/>
        <w:spacing w:after="0" w:line="240" w:lineRule="atLeast"/>
        <w:ind w:left="0" w:firstLine="420"/>
        <w:jc w:val="left"/>
        <w:rPr>
          <w:rFonts w:hint="eastAsia" w:ascii="Arial" w:hAnsi="Arial"/>
        </w:rPr>
      </w:pPr>
      <w:r>
        <w:rPr>
          <w:rFonts w:ascii="Arial" w:hAnsi="Arial"/>
        </w:rPr>
        <w:t>&lt;registerFee&gt;&lt;![CDATA[0]]&gt;&lt;/registerFee&gt;</w:t>
      </w:r>
    </w:p>
    <w:p>
      <w:pPr>
        <w:pStyle w:val="26"/>
        <w:spacing w:after="0" w:line="240" w:lineRule="atLeast"/>
        <w:ind w:left="0" w:firstLine="420"/>
        <w:jc w:val="left"/>
        <w:rPr>
          <w:rFonts w:hint="eastAsia" w:ascii="Arial" w:hAnsi="Arial"/>
        </w:rPr>
      </w:pPr>
      <w:r>
        <w:rPr>
          <w:rFonts w:ascii="Arial" w:hAnsi="Arial"/>
        </w:rPr>
        <w:t>&lt;treatFee&gt;&lt;![CDATA[0]]&gt;&lt;/treatFee&gt;</w:t>
      </w:r>
    </w:p>
    <w:p>
      <w:pPr>
        <w:pStyle w:val="26"/>
        <w:spacing w:after="0" w:line="240" w:lineRule="atLeast"/>
        <w:ind w:left="0" w:firstLine="420"/>
        <w:jc w:val="left"/>
        <w:rPr>
          <w:rFonts w:hint="eastAsia" w:ascii="Arial" w:hAnsi="Arial"/>
        </w:rPr>
      </w:pPr>
      <w:r>
        <w:rPr>
          <w:rFonts w:ascii="Arial" w:hAnsi="Arial"/>
        </w:rPr>
        <w:t>&lt;serviceFee&gt;&lt;![CDATA[0]]&gt;&lt;/serviceFee&gt;</w:t>
      </w:r>
    </w:p>
    <w:p>
      <w:pPr>
        <w:pStyle w:val="26"/>
        <w:spacing w:after="0" w:line="240" w:lineRule="atLeast"/>
        <w:ind w:left="0" w:firstLine="420"/>
        <w:jc w:val="left"/>
        <w:rPr>
          <w:rFonts w:hint="eastAsia" w:ascii="Arial" w:hAnsi="Arial"/>
        </w:rPr>
      </w:pPr>
      <w:r>
        <w:rPr>
          <w:rFonts w:ascii="Arial" w:hAnsi="Arial"/>
        </w:rPr>
        <w:t>&lt;otherFee&gt;&lt;![CDATA[0]]&gt;&lt;/otherFee&gt;</w:t>
      </w:r>
    </w:p>
    <w:p>
      <w:pPr>
        <w:pStyle w:val="26"/>
        <w:spacing w:after="0" w:line="240" w:lineRule="atLeast"/>
        <w:ind w:left="0" w:firstLine="420"/>
        <w:jc w:val="left"/>
        <w:rPr>
          <w:rFonts w:hint="eastAsia" w:ascii="Arial" w:hAnsi="Arial"/>
        </w:rPr>
      </w:pPr>
      <w:r>
        <w:rPr>
          <w:rFonts w:ascii="Arial" w:hAnsi="Arial"/>
        </w:rPr>
        <w:t>&lt;clinicNo&gt;&lt;![CDATA[]]&gt;&lt;/clinicNo&gt;</w:t>
      </w:r>
    </w:p>
    <w:p>
      <w:pPr>
        <w:pStyle w:val="26"/>
        <w:spacing w:after="0" w:line="240" w:lineRule="atLeast"/>
        <w:ind w:left="0" w:firstLine="420"/>
        <w:jc w:val="left"/>
        <w:rPr>
          <w:rFonts w:hint="eastAsia" w:ascii="Arial" w:hAnsi="Arial"/>
        </w:rPr>
      </w:pPr>
      <w:r>
        <w:rPr>
          <w:rFonts w:ascii="Arial" w:hAnsi="Arial"/>
        </w:rPr>
        <w:t>&lt;registerType&gt;&lt;![CDATA[2]]&gt;&lt;/registerType&gt;</w:t>
      </w:r>
    </w:p>
    <w:p>
      <w:pPr>
        <w:pStyle w:val="26"/>
        <w:spacing w:after="0" w:line="240" w:lineRule="atLeast"/>
        <w:ind w:left="0" w:firstLine="420"/>
        <w:jc w:val="left"/>
        <w:rPr>
          <w:rFonts w:hint="eastAsia" w:ascii="Arial" w:hAnsi="Arial"/>
        </w:rPr>
      </w:pPr>
      <w:r>
        <w:rPr>
          <w:rFonts w:hint="eastAsia" w:ascii="Arial" w:hAnsi="Arial"/>
        </w:rPr>
        <w:t>&lt;patientName&gt;&lt;![CDATA[患者]]&gt;&lt;/patientName&gt;</w:t>
      </w:r>
    </w:p>
    <w:p>
      <w:pPr>
        <w:pStyle w:val="26"/>
        <w:spacing w:after="0" w:line="240" w:lineRule="atLeast"/>
        <w:ind w:left="0" w:firstLine="420"/>
        <w:jc w:val="left"/>
        <w:rPr>
          <w:rFonts w:hint="eastAsia" w:ascii="Arial" w:hAnsi="Arial"/>
        </w:rPr>
      </w:pPr>
      <w:r>
        <w:rPr>
          <w:rFonts w:ascii="Arial" w:hAnsi="Arial"/>
        </w:rPr>
        <w:t>&lt;patientMobile&gt;&lt;![CDATA[1234566777777]]&gt;&lt;/patientMobile&gt;</w:t>
      </w:r>
    </w:p>
    <w:p>
      <w:pPr>
        <w:pStyle w:val="26"/>
        <w:spacing w:after="0" w:line="240" w:lineRule="atLeast"/>
        <w:ind w:left="0" w:firstLine="420"/>
        <w:jc w:val="left"/>
        <w:rPr>
          <w:rFonts w:hint="eastAsia" w:ascii="Arial" w:hAnsi="Arial"/>
        </w:rPr>
      </w:pPr>
      <w:r>
        <w:rPr>
          <w:rFonts w:ascii="Arial" w:hAnsi="Arial"/>
        </w:rPr>
        <w:t>&lt;patientBirthday&gt;&lt;![CDATA[1992-05-29]]&gt;&lt;/patientBirthday&gt;</w:t>
      </w:r>
    </w:p>
    <w:p>
      <w:pPr>
        <w:pStyle w:val="26"/>
        <w:spacing w:after="0" w:line="240" w:lineRule="atLeast"/>
        <w:ind w:left="0" w:firstLine="420"/>
        <w:jc w:val="left"/>
        <w:rPr>
          <w:rFonts w:hint="eastAsia" w:ascii="Arial" w:hAnsi="Arial"/>
        </w:rPr>
      </w:pPr>
      <w:r>
        <w:rPr>
          <w:rFonts w:ascii="Arial" w:hAnsi="Arial"/>
        </w:rPr>
        <w:t>&lt;patientSex&gt;&lt;![CDATA[1]]&gt;&lt;/patientSex&gt;</w:t>
      </w:r>
    </w:p>
    <w:p>
      <w:pPr>
        <w:pStyle w:val="26"/>
        <w:spacing w:after="0" w:line="240" w:lineRule="atLeast"/>
        <w:ind w:left="0" w:firstLine="420"/>
        <w:jc w:val="left"/>
        <w:rPr>
          <w:rFonts w:hint="eastAsia" w:ascii="Arial" w:hAnsi="Arial"/>
        </w:rPr>
      </w:pPr>
      <w:r>
        <w:rPr>
          <w:rFonts w:ascii="Arial" w:hAnsi="Arial"/>
        </w:rPr>
        <w:t>&lt;agentId&gt;&lt;![CDATA[]]&gt;&lt;/agentId&gt;</w:t>
      </w:r>
    </w:p>
    <w:p>
      <w:pPr>
        <w:pStyle w:val="26"/>
        <w:spacing w:after="0" w:line="240" w:lineRule="atLeast"/>
        <w:ind w:left="0" w:firstLine="420"/>
        <w:jc w:val="left"/>
        <w:rPr>
          <w:rFonts w:hint="eastAsia" w:ascii="Arial" w:hAnsi="Arial"/>
        </w:rPr>
      </w:pPr>
      <w:r>
        <w:rPr>
          <w:rFonts w:ascii="Arial" w:hAnsi="Arial"/>
        </w:rPr>
        <w:t>&lt;orderTime&gt;&lt;![CDATA[2017-02-08 15:13:55]]&gt;&lt;/orderTime&gt;</w:t>
      </w:r>
    </w:p>
    <w:p>
      <w:pPr>
        <w:pStyle w:val="26"/>
        <w:spacing w:after="0" w:line="240" w:lineRule="atLeast"/>
        <w:ind w:left="0" w:firstLine="420"/>
        <w:jc w:val="left"/>
        <w:rPr>
          <w:rFonts w:hint="eastAsia" w:ascii="Arial" w:hAnsi="Arial"/>
        </w:rPr>
      </w:pPr>
      <w:r>
        <w:rPr>
          <w:rFonts w:ascii="Arial" w:hAnsi="Arial"/>
        </w:rPr>
        <w:t>&lt;group&gt;</w:t>
      </w:r>
    </w:p>
    <w:p>
      <w:pPr>
        <w:pStyle w:val="26"/>
        <w:spacing w:after="0" w:line="240" w:lineRule="atLeast"/>
        <w:ind w:left="0" w:firstLine="765" w:firstLineChars="450"/>
        <w:jc w:val="left"/>
        <w:rPr>
          <w:rFonts w:hint="eastAsia" w:ascii="Arial" w:hAnsi="Arial"/>
        </w:rPr>
      </w:pPr>
      <w:r>
        <w:rPr>
          <w:rFonts w:ascii="Arial" w:hAnsi="Arial"/>
        </w:rPr>
        <w:t>&lt;flag&gt;&lt;![CDATA[1]]&gt;&lt;/flag&gt;</w:t>
      </w:r>
    </w:p>
    <w:p>
      <w:pPr>
        <w:pStyle w:val="26"/>
        <w:spacing w:after="0" w:line="240" w:lineRule="atLeast"/>
        <w:ind w:left="0" w:firstLine="765" w:firstLineChars="450"/>
        <w:jc w:val="left"/>
        <w:rPr>
          <w:rFonts w:hint="eastAsia" w:ascii="Arial" w:hAnsi="Arial"/>
        </w:rPr>
      </w:pPr>
      <w:r>
        <w:rPr>
          <w:rFonts w:ascii="Arial" w:hAnsi="Arial"/>
        </w:rPr>
        <w:t>&lt;rule&gt;</w:t>
      </w:r>
    </w:p>
    <w:p>
      <w:pPr>
        <w:pStyle w:val="26"/>
        <w:spacing w:after="0" w:line="240" w:lineRule="atLeast"/>
        <w:ind w:left="0" w:firstLine="1020" w:firstLineChars="600"/>
        <w:jc w:val="left"/>
        <w:rPr>
          <w:rFonts w:hint="eastAsia" w:ascii="Arial" w:hAnsi="Arial"/>
        </w:rPr>
      </w:pPr>
      <w:r>
        <w:rPr>
          <w:rFonts w:ascii="Arial" w:hAnsi="Arial"/>
        </w:rPr>
        <w:t xml:space="preserve"> &lt;type&gt;&lt;![CDATA[1]]&gt;&lt;/type&gt;</w:t>
      </w:r>
    </w:p>
    <w:p>
      <w:pPr>
        <w:pStyle w:val="26"/>
        <w:spacing w:after="0" w:line="240" w:lineRule="atLeast"/>
        <w:ind w:left="0" w:firstLine="1105" w:firstLineChars="650"/>
        <w:jc w:val="left"/>
        <w:rPr>
          <w:rFonts w:hint="eastAsia" w:ascii="Arial" w:hAnsi="Arial"/>
        </w:rPr>
      </w:pPr>
      <w:r>
        <w:rPr>
          <w:rFonts w:ascii="Arial" w:hAnsi="Arial"/>
        </w:rPr>
        <w:t>&lt;id&gt;&lt;![CDATA[certifcate]]&gt;&lt;/id&gt;</w:t>
      </w:r>
    </w:p>
    <w:p>
      <w:pPr>
        <w:pStyle w:val="26"/>
        <w:spacing w:after="0" w:line="240" w:lineRule="atLeast"/>
        <w:ind w:left="0" w:firstLine="1105" w:firstLineChars="650"/>
        <w:jc w:val="left"/>
        <w:rPr>
          <w:rFonts w:hint="eastAsia" w:ascii="Arial" w:hAnsi="Arial"/>
        </w:rPr>
      </w:pPr>
      <w:r>
        <w:rPr>
          <w:rFonts w:ascii="Arial" w:hAnsi="Arial"/>
        </w:rPr>
        <w:t>&lt;value&gt;&lt;![CDATA[431022199205293415]]&gt;&lt;/value&gt;</w:t>
      </w:r>
    </w:p>
    <w:p>
      <w:pPr>
        <w:pStyle w:val="26"/>
        <w:spacing w:after="0" w:line="240" w:lineRule="atLeast"/>
        <w:ind w:left="0" w:firstLine="850" w:firstLineChars="500"/>
        <w:jc w:val="left"/>
        <w:rPr>
          <w:rFonts w:ascii="Arial" w:hAnsi="Arial"/>
        </w:rPr>
      </w:pPr>
      <w:r>
        <w:rPr>
          <w:rFonts w:ascii="Arial" w:hAnsi="Arial"/>
        </w:rPr>
        <w:t>&lt;/rule&gt;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&lt;/group&gt;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&lt;hospitalOrderId&gt;hosp12345677&lt;/hospitalOrderId&gt;</w:t>
      </w:r>
    </w:p>
    <w:p>
      <w:pPr>
        <w:pStyle w:val="26"/>
        <w:spacing w:after="0" w:line="240" w:lineRule="atLeast"/>
        <w:ind w:left="0" w:firstLine="420"/>
        <w:jc w:val="left"/>
        <w:rPr>
          <w:rFonts w:hint="eastAsia" w:ascii="Arial" w:hAnsi="Arial"/>
        </w:rPr>
      </w:pPr>
      <w:r>
        <w:rPr>
          <w:rFonts w:ascii="Arial" w:hAnsi="Arial"/>
        </w:rPr>
        <w:t>&lt;clinicNo&gt;&lt;/clinicNo&gt;</w:t>
      </w:r>
    </w:p>
    <w:p>
      <w:pPr>
        <w:pStyle w:val="26"/>
        <w:spacing w:after="0" w:line="240" w:lineRule="atLeast"/>
        <w:ind w:left="0" w:firstLine="420"/>
        <w:jc w:val="left"/>
        <w:rPr>
          <w:rFonts w:hint="eastAsia" w:ascii="Arial" w:hAnsi="Arial"/>
        </w:rPr>
      </w:pPr>
      <w:r>
        <w:rPr>
          <w:rFonts w:ascii="Arial" w:hAnsi="Arial"/>
        </w:rPr>
        <w:t>&lt;takeTime&gt;&lt;/takeTime&gt;</w:t>
      </w:r>
    </w:p>
    <w:p>
      <w:pPr>
        <w:pStyle w:val="26"/>
        <w:spacing w:after="0" w:line="240" w:lineRule="atLeast"/>
        <w:ind w:left="0" w:firstLine="420"/>
        <w:jc w:val="left"/>
        <w:rPr>
          <w:rFonts w:hint="eastAsia" w:ascii="Arial" w:hAnsi="Arial"/>
        </w:rPr>
      </w:pPr>
      <w:r>
        <w:rPr>
          <w:rFonts w:ascii="Arial" w:hAnsi="Arial"/>
        </w:rPr>
        <w:t>&lt;visitTime&gt;&lt;/visitTime&gt;</w:t>
      </w:r>
    </w:p>
    <w:p>
      <w:pPr>
        <w:pStyle w:val="26"/>
        <w:spacing w:after="0" w:line="240" w:lineRule="atLeast"/>
        <w:ind w:left="0" w:firstLine="420"/>
        <w:jc w:val="left"/>
        <w:rPr>
          <w:rFonts w:hint="eastAsia" w:ascii="Arial" w:hAnsi="Arial"/>
        </w:rPr>
      </w:pPr>
      <w:r>
        <w:rPr>
          <w:rFonts w:ascii="Arial" w:hAnsi="Arial"/>
        </w:rPr>
        <w:t>&lt;visitAddress&gt;&lt;/visitAddress&gt;</w:t>
      </w:r>
    </w:p>
    <w:p>
      <w:pPr>
        <w:pStyle w:val="26"/>
        <w:spacing w:after="0" w:line="240" w:lineRule="atLeast"/>
        <w:ind w:left="0" w:firstLine="420"/>
        <w:jc w:val="left"/>
        <w:rPr>
          <w:rFonts w:hint="eastAsia" w:ascii="Arial" w:hAnsi="Arial"/>
        </w:rPr>
      </w:pPr>
      <w:r>
        <w:rPr>
          <w:rFonts w:ascii="Arial" w:hAnsi="Arial"/>
        </w:rPr>
        <w:t>&lt;patientId&gt;123456&lt;/patientId&gt;</w:t>
      </w:r>
    </w:p>
    <w:p>
      <w:pPr>
        <w:pStyle w:val="26"/>
        <w:spacing w:after="0" w:line="240" w:lineRule="atLeast"/>
        <w:ind w:left="0" w:firstLine="420"/>
        <w:jc w:val="left"/>
        <w:rPr>
          <w:rFonts w:hint="eastAsia" w:ascii="Arial" w:hAnsi="Arial"/>
        </w:rPr>
      </w:pPr>
      <w:r>
        <w:rPr>
          <w:rFonts w:ascii="Arial" w:hAnsi="Arial"/>
        </w:rPr>
        <w:t>&lt;visitNo&gt;&lt;/visitNo&gt;</w:t>
      </w:r>
    </w:p>
    <w:p>
      <w:pPr>
        <w:pStyle w:val="26"/>
        <w:spacing w:after="0" w:line="240" w:lineRule="atLeast"/>
        <w:ind w:left="0" w:firstLine="420"/>
        <w:jc w:val="left"/>
        <w:rPr>
          <w:rFonts w:hint="eastAsia" w:ascii="Arial" w:hAnsi="Arial"/>
        </w:rPr>
      </w:pPr>
      <w:r>
        <w:rPr>
          <w:rFonts w:ascii="Arial" w:hAnsi="Arial"/>
        </w:rPr>
        <w:t>&lt;medicalNo&gt;&lt;/medicalNo&gt;</w:t>
      </w:r>
    </w:p>
    <w:p>
      <w:pPr>
        <w:pStyle w:val="26"/>
        <w:spacing w:after="0" w:line="240" w:lineRule="atLeast"/>
        <w:ind w:left="0" w:firstLine="420"/>
        <w:jc w:val="left"/>
        <w:rPr>
          <w:rFonts w:hint="eastAsia" w:ascii="Arial" w:hAnsi="Arial"/>
        </w:rPr>
      </w:pPr>
      <w:r>
        <w:rPr>
          <w:rFonts w:ascii="Arial" w:hAnsi="Arial"/>
        </w:rPr>
        <w:t>&lt;cardType&gt;&lt;/cardType&gt;</w:t>
      </w:r>
    </w:p>
    <w:p>
      <w:pPr>
        <w:pStyle w:val="26"/>
        <w:spacing w:after="0" w:line="240" w:lineRule="atLeast"/>
        <w:ind w:left="0" w:firstLine="420"/>
        <w:jc w:val="left"/>
        <w:rPr>
          <w:rFonts w:hint="eastAsia" w:ascii="Arial" w:hAnsi="Arial"/>
        </w:rPr>
      </w:pPr>
      <w:r>
        <w:rPr>
          <w:rFonts w:ascii="Arial" w:hAnsi="Arial"/>
        </w:rPr>
        <w:t>&lt;cardNo&gt;&lt;/cardNo&gt;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hint="eastAsia" w:ascii="Arial" w:hAnsi="Arial"/>
        </w:rPr>
      </w:pPr>
      <w:r>
        <w:rPr>
          <w:rFonts w:ascii="Arial" w:hAnsi="Arial"/>
        </w:rPr>
        <w:t>&lt;isConcessions&gt;0&lt;/isConcessions&gt;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医院挂号规则限制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不符合科室挂号规则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S05010703</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用户建档失败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S05010704</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院内多个用户档案，请先联系医院处理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S05010705</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无效的排班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S05010706</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平台订单号已存在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S05010707</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该排班挂号已满（无剩余号源）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S05010708</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该排班下的当前号源已被占用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S05010709</w:t>
            </w:r>
          </w:p>
        </w:tc>
        <w:tc>
          <w:tcPr>
            <w:tcW w:w="529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卡信息和院内用户档案不匹配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S05010710</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证件信息和院内用户档案不匹配</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挂</w:t>
      </w:r>
      <w:r>
        <w:rPr>
          <w:rFonts w:hint="eastAsia"/>
        </w:rPr>
        <w:t>号变更（</w:t>
      </w:r>
      <w:r>
        <w:t>NotifyRegister</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701"/>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1"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Notify</w:t>
            </w:r>
            <w:r>
              <w:rPr>
                <w:rFonts w:hint="eastAsia" w:ascii="Arial" w:hAnsi="Arial" w:cs="MS Shell Dlg 2"/>
                <w:b/>
                <w:color w:val="auto"/>
                <w:lang w:val="en-US" w:eastAsia="zh-CN"/>
              </w:rPr>
              <w:t>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55"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1"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平台调用该接口进行挂号订单的取消、取号操作。</w:t>
            </w:r>
          </w:p>
          <w:p>
            <w:pPr>
              <w:pStyle w:val="23"/>
              <w:rPr>
                <w:rFonts w:ascii="Arial" w:hAnsi="Arial" w:cs="MS Shell Dlg 2"/>
                <w:color w:val="auto"/>
                <w:lang w:val="en-US" w:eastAsia="zh-CN"/>
              </w:rPr>
            </w:pPr>
            <w:r>
              <w:rPr>
                <w:rFonts w:hint="eastAsia" w:ascii="Arial" w:hAnsi="Arial" w:cs="MS Shell Dlg 2"/>
                <w:color w:val="auto"/>
                <w:lang w:val="en-US" w:eastAsia="zh-CN"/>
              </w:rPr>
              <w:t>1、取消：</w:t>
            </w:r>
          </w:p>
          <w:p>
            <w:pPr>
              <w:pStyle w:val="23"/>
              <w:rPr>
                <w:rFonts w:ascii="Arial" w:hAnsi="Arial" w:cs="MS Shell Dlg 2"/>
                <w:color w:val="auto"/>
                <w:lang w:val="en-US" w:eastAsia="zh-CN"/>
              </w:rPr>
            </w:pPr>
            <w:r>
              <w:rPr>
                <w:rFonts w:hint="eastAsia" w:ascii="Arial" w:hAnsi="Arial" w:cs="MS Shell Dlg 2"/>
                <w:color w:val="auto"/>
                <w:lang w:val="en-US" w:eastAsia="zh-CN"/>
              </w:rPr>
              <w:t>已挂号成功但未支付订单，用户可主动发起取消操作，通知医院释放号源。另外对于预挂号成功且30分钟内没有支付的情况，平台自动进行取消操作。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如果医院订单已经取消成功的情况下，医院应该直接返回成功。</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2、取号：适用于非his端的取号，例如自助终端的取号。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1"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w:t>
            </w:r>
            <w:r>
              <w:rPr>
                <w:rFonts w:ascii="Arial" w:hAnsi="Arial" w:cs="MS Shell Dlg 2"/>
                <w:color w:val="auto"/>
                <w:lang w:val="en-US" w:eastAsia="zh-CN"/>
              </w:rPr>
              <w:t>Type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变更类型：1-取消 2-取号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平台挂号订单号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医院订单号，预挂号下单成功后产生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医院支付单号，预挂号订单支付成功后产生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notifyTime</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eason</w:t>
            </w:r>
          </w:p>
        </w:tc>
        <w:tc>
          <w:tcPr>
            <w:tcW w:w="170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变更原因（notify</w:t>
            </w:r>
            <w:r>
              <w:rPr>
                <w:rFonts w:ascii="Arial" w:hAnsi="Arial" w:cs="MS Shell Dlg 2"/>
                <w:color w:val="auto"/>
                <w:lang w:val="en-US" w:eastAsia="zh-CN"/>
              </w:rPr>
              <w:t>Type=1必填</w:t>
            </w:r>
            <w:r>
              <w:rPr>
                <w:rFonts w:hint="eastAsia" w:ascii="Arial" w:hAnsi="Arial" w:cs="MS Shell Dlg 2"/>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7" w:hRule="exact"/>
          <w:jc w:val="center"/>
        </w:trPr>
        <w:tc>
          <w:tcPr>
            <w:tcW w:w="2126"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&lt;notifyType&gt;&lt;![CDATA[0]]&gt;&lt;/notifyType&gt;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&lt;hospitalOrderId&gt;&lt;![CDATA[1]]&gt;&lt;/hospitalOrderId&gt;</w:t>
      </w:r>
    </w:p>
    <w:p>
      <w:pPr>
        <w:pStyle w:val="26"/>
        <w:spacing w:after="0" w:line="240" w:lineRule="atLeast"/>
        <w:ind w:left="0" w:firstLine="420"/>
        <w:jc w:val="left"/>
        <w:rPr>
          <w:rFonts w:hint="eastAsia" w:ascii="Arial" w:hAnsi="Arial"/>
        </w:rPr>
      </w:pPr>
      <w:r>
        <w:rPr>
          <w:rFonts w:ascii="Arial" w:hAnsi="Arial"/>
        </w:rPr>
        <w:t>&lt;hospitalTradeId&gt;&lt;![CDATA[1]]&gt;&lt;/hospitalTradeId&gt;</w:t>
      </w:r>
    </w:p>
    <w:p>
      <w:pPr>
        <w:pStyle w:val="26"/>
        <w:spacing w:after="0" w:line="240" w:lineRule="atLeast"/>
        <w:ind w:left="0" w:firstLine="420"/>
        <w:jc w:val="left"/>
        <w:rPr>
          <w:rFonts w:ascii="Arial" w:hAnsi="Arial"/>
        </w:rPr>
      </w:pPr>
      <w:r>
        <w:rPr>
          <w:rFonts w:ascii="Arial" w:hAnsi="Arial"/>
        </w:rPr>
        <w:t>&lt;notifyTime&gt;&lt;![CDATA[2017-02-08 15:47:11]]&gt;&lt;/notifyTime&gt;</w:t>
      </w:r>
    </w:p>
    <w:p>
      <w:pPr>
        <w:pStyle w:val="26"/>
        <w:spacing w:after="0" w:line="240" w:lineRule="atLeast"/>
        <w:ind w:left="0" w:firstLine="420"/>
        <w:jc w:val="left"/>
        <w:rPr>
          <w:rFonts w:hint="eastAsia" w:ascii="Arial" w:hAnsi="Arial"/>
        </w:rPr>
      </w:pPr>
      <w:r>
        <w:rPr>
          <w:rFonts w:ascii="Arial" w:hAnsi="Arial"/>
        </w:rPr>
        <w:t>&lt;reason&gt;&lt;![CDATA[]]&gt;&lt;/reason&gt;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765" w:firstLineChars="450"/>
        <w:jc w:val="left"/>
        <w:rPr>
          <w:rFonts w:hint="eastAsia" w:ascii="Arial" w:hAnsi="Arial"/>
        </w:rPr>
      </w:pPr>
      <w:r>
        <w:rPr>
          <w:rFonts w:ascii="Arial" w:hAnsi="Arial"/>
        </w:rPr>
        <w:t>&lt;type&gt;&lt;![CDATA[1]]&gt;&lt;/type&gt;</w:t>
      </w:r>
    </w:p>
    <w:p>
      <w:pPr>
        <w:pStyle w:val="26"/>
        <w:spacing w:after="0" w:line="240" w:lineRule="atLeast"/>
        <w:ind w:left="0" w:firstLine="765" w:firstLineChars="450"/>
        <w:jc w:val="left"/>
        <w:rPr>
          <w:rFonts w:hint="eastAsia" w:ascii="Arial" w:hAnsi="Arial"/>
        </w:rPr>
      </w:pPr>
      <w:r>
        <w:rPr>
          <w:rFonts w:ascii="Arial" w:hAnsi="Arial"/>
        </w:rPr>
        <w:t>&lt;id&gt;&lt;![CDATA[card]]&gt;&lt;/id&gt;</w:t>
      </w:r>
    </w:p>
    <w:p>
      <w:pPr>
        <w:pStyle w:val="26"/>
        <w:spacing w:after="0" w:line="240" w:lineRule="atLeast"/>
        <w:ind w:left="0" w:firstLine="765" w:firstLineChars="450"/>
        <w:jc w:val="left"/>
        <w:rPr>
          <w:rFonts w:ascii="Arial" w:hAnsi="Arial"/>
        </w:rPr>
      </w:pPr>
      <w:r>
        <w:rPr>
          <w:rFonts w:ascii="Arial" w:hAnsi="Arial"/>
        </w:rPr>
        <w:t>&lt;value&gt;&lt;![CDATA[13123]]&gt;&lt;/value&gt;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425" w:firstLineChars="250"/>
        <w:jc w:val="left"/>
        <w:rPr>
          <w:rFonts w:ascii="Arial" w:hAnsi="Arial"/>
        </w:rPr>
      </w:pPr>
      <w:r>
        <w:rPr>
          <w:rFonts w:ascii="Arial" w:hAnsi="Arial"/>
        </w:rPr>
        <w:t>&lt;user&gt;</w:t>
      </w:r>
    </w:p>
    <w:p>
      <w:pPr>
        <w:pStyle w:val="26"/>
        <w:spacing w:after="0" w:line="240" w:lineRule="atLeast"/>
        <w:ind w:left="0" w:firstLine="765" w:firstLineChars="450"/>
        <w:jc w:val="left"/>
        <w:rPr>
          <w:rFonts w:hint="eastAsia" w:ascii="Arial" w:hAnsi="Arial"/>
        </w:rPr>
      </w:pPr>
      <w:r>
        <w:rPr>
          <w:rFonts w:ascii="Arial" w:hAnsi="Arial"/>
        </w:rPr>
        <w:t>&lt;type&gt;&lt;![CDATA[1]]&gt;&lt;/type&gt;</w:t>
      </w:r>
    </w:p>
    <w:p>
      <w:pPr>
        <w:pStyle w:val="26"/>
        <w:spacing w:after="0" w:line="240" w:lineRule="atLeast"/>
        <w:ind w:left="0" w:firstLine="765" w:firstLineChars="450"/>
        <w:jc w:val="left"/>
        <w:rPr>
          <w:rFonts w:hint="eastAsia" w:ascii="Arial" w:hAnsi="Arial"/>
        </w:rPr>
      </w:pPr>
      <w:r>
        <w:rPr>
          <w:rFonts w:ascii="Arial" w:hAnsi="Arial"/>
        </w:rPr>
        <w:t>&lt;id&gt;&lt;![CDATA[certifcate]]&gt;&lt;/id&gt;</w:t>
      </w:r>
    </w:p>
    <w:p>
      <w:pPr>
        <w:pStyle w:val="26"/>
        <w:spacing w:after="0" w:line="240" w:lineRule="atLeast"/>
        <w:ind w:left="0" w:firstLine="765" w:firstLineChars="450"/>
        <w:jc w:val="left"/>
        <w:rPr>
          <w:rFonts w:hint="eastAsia" w:ascii="Arial" w:hAnsi="Arial"/>
        </w:rPr>
      </w:pPr>
      <w:r>
        <w:rPr>
          <w:rFonts w:ascii="Arial" w:hAnsi="Arial"/>
        </w:rPr>
        <w:t>&lt;value&gt;&lt;![CDATA[210102199001012010]]&gt;&lt;/value&gt;</w:t>
      </w:r>
    </w:p>
    <w:p>
      <w:pPr>
        <w:pStyle w:val="26"/>
        <w:spacing w:after="0" w:line="240" w:lineRule="atLeast"/>
        <w:ind w:left="0" w:firstLine="510" w:firstLineChars="300"/>
        <w:jc w:val="left"/>
        <w:rPr>
          <w:rFonts w:hint="eastAsia" w:ascii="Arial" w:hAnsi="Arial"/>
        </w:rPr>
      </w:pPr>
      <w:r>
        <w:rPr>
          <w:rFonts w:ascii="Arial" w:hAnsi="Arial"/>
        </w:rPr>
        <w:t>&lt;/user&gt;</w:t>
      </w:r>
    </w:p>
    <w:p>
      <w:pPr>
        <w:pStyle w:val="26"/>
        <w:spacing w:after="0" w:line="240" w:lineRule="atLeast"/>
        <w:ind w:left="0" w:firstLine="0"/>
        <w:jc w:val="left"/>
        <w:rPr>
          <w:rFonts w:ascii="Arial" w:hAnsi="Arial"/>
          <w:shd w:val="pct10" w:color="auto" w:fill="FFFFFF"/>
        </w:rPr>
      </w:pPr>
      <w:r>
        <w:rPr>
          <w:rFonts w:ascii="Arial" w:hAnsi="Arial"/>
          <w:shd w:val="pct10" w:color="auto" w:fill="FFFFFF"/>
        </w:rPr>
        <w:t>&lt;/</w:t>
      </w:r>
      <w:r>
        <w:rPr>
          <w:rFonts w:hint="eastAsia" w:ascii="Arial" w:hAnsi="Arial"/>
          <w:shd w:val="pct10" w:color="auto" w:fill="FFFFFF"/>
        </w:rPr>
        <w:t>request</w:t>
      </w:r>
      <w:r>
        <w:rPr>
          <w:rFonts w:ascii="Arial" w:hAnsi="Arial"/>
          <w:shd w:val="pct10" w:color="auto" w:fill="FFFFFF"/>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S05010802</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挂号订单已支付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S05010803</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S0501080</w:t>
            </w:r>
            <w:r>
              <w:rPr>
                <w:rFonts w:hint="eastAsia" w:ascii="Arial" w:hAnsi="Arial" w:cs="MS Shell Dlg 2"/>
                <w:lang w:val="en-US" w:eastAsia="zh-CN"/>
              </w:rPr>
              <w:t>4</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挂号订单已取号</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挂</w:t>
      </w:r>
      <w:r>
        <w:rPr>
          <w:rFonts w:hint="eastAsia"/>
        </w:rPr>
        <w:t>号订单记录查询（</w:t>
      </w:r>
      <w:r>
        <w:t>QueryRegister</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平台调用该接口查询挂号订单在院内信息，订单信息和用户信息必传一项。</w:t>
            </w:r>
          </w:p>
          <w:p>
            <w:pPr>
              <w:pStyle w:val="23"/>
              <w:rPr>
                <w:rFonts w:ascii="Arial" w:hAnsi="Arial" w:cs="MS Shell Dlg 2"/>
                <w:color w:val="auto"/>
                <w:lang w:val="en-US" w:eastAsia="zh-CN"/>
              </w:rPr>
            </w:pPr>
            <w:r>
              <w:rPr>
                <w:rFonts w:hint="eastAsia" w:ascii="Arial" w:hAnsi="Arial" w:cs="MS Shell Dlg 2"/>
                <w:color w:val="auto"/>
                <w:lang w:val="en-US" w:eastAsia="zh-CN"/>
              </w:rPr>
              <w:t>1、订单信息节点（orderId、hospital</w:t>
            </w:r>
            <w:r>
              <w:rPr>
                <w:rFonts w:ascii="Arial" w:hAnsi="Arial" w:cs="MS Shell Dlg 2"/>
                <w:color w:val="auto"/>
                <w:lang w:val="en-US" w:eastAsia="zh-CN"/>
              </w:rPr>
              <w:t>OrderId、</w:t>
            </w:r>
            <w:r>
              <w:rPr>
                <w:rFonts w:hint="eastAsia" w:ascii="Arial" w:hAnsi="Arial" w:cs="MS Shell Dlg 2"/>
                <w:color w:val="auto"/>
                <w:lang w:val="en-US" w:eastAsia="zh-CN"/>
              </w:rPr>
              <w:t>hospitalTradeId）不为空，根据订单号查询；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2、订单信息节点为空，根据用户+挂号单起止日期查询。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平台挂号订单号（可不传，根据日期、用户查）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医院订单号，预挂号下单成功后产生（可不传，根据日期、用户查）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医院支付单号，预挂号订单支付成功后产生（可不传，根据日期、用户查）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医院退款单号，预挂号订单退款成功后产生（可不传，根据日期、用户查）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5"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查询状态类型：0-所有 1-失败订单 2-未支付订单 3-已支付订单 4-停诊 5-未取号订单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order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挂号订单信息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就诊流水号，当次就诊唯一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channelId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挂号渠道，详见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挂号就诊日期，格式YYYY-MM-DD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就诊序号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w:t>
            </w:r>
            <w:r>
              <w:rPr>
                <w:rFonts w:ascii="Arial" w:hAnsi="Arial" w:cs="MS Shell Dlg 2"/>
                <w:color w:val="auto"/>
                <w:lang w:val="en-US" w:eastAsia="zh-CN"/>
              </w:rPr>
              <w:t>Address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医院就诊地址，例：门诊大楼四楼外科一诊室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getTime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要求取号时间段，格式：HH24:MI-HH24:MI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registerFee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treat</w:t>
            </w:r>
            <w:r>
              <w:rPr>
                <w:rFonts w:hint="eastAsia"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serviceFee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服务费用，单位：分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other</w:t>
            </w:r>
            <w:r>
              <w:rPr>
                <w:rFonts w:hint="eastAsia" w:ascii="Arial" w:hAnsi="Arial" w:cs="MS Shell Dlg 2"/>
                <w:color w:val="auto"/>
                <w:lang w:val="en-US" w:eastAsia="zh-CN"/>
              </w:rPr>
              <w:t>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实际支付金额，单位：分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orderTime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下单时间，格式：YYYY-MM-DD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isPay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是否支付：0-未支付 1-平台支付 2-非平台支付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isTake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是否取号：0-未取号 1-已取号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takeTime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取号时间，格式：YYYY-MM-DD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Cancel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是否取消：0-未取消 1-已取消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Refund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是否退款：0-未退款 1-平台退款 2-非平台退款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Stop</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是否停诊：0-未停诊 1-已停诊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cancelTime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取消/退款时间，格式：YYYY-MM-DD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noshow</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是否爽约：0-未爽约 1-已爽约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patientA</w:t>
            </w:r>
            <w:r>
              <w:rPr>
                <w:rFonts w:hint="eastAsia" w:ascii="Arial" w:hAnsi="Arial" w:cs="MS Shell Dlg 2"/>
                <w:color w:val="auto"/>
                <w:lang w:val="en-US" w:eastAsia="zh-CN"/>
              </w:rPr>
              <w:t>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String(20)</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&lt;orderId&gt;&lt;![CDATA[]]&gt;&lt;/orderId&gt;</w:t>
      </w:r>
    </w:p>
    <w:p>
      <w:pPr>
        <w:pStyle w:val="26"/>
        <w:spacing w:after="0" w:line="240" w:lineRule="atLeast"/>
        <w:ind w:left="0" w:firstLine="420"/>
        <w:jc w:val="left"/>
        <w:rPr>
          <w:rFonts w:hint="eastAsia" w:ascii="Arial" w:hAnsi="Arial"/>
        </w:rPr>
      </w:pPr>
      <w:r>
        <w:rPr>
          <w:rFonts w:ascii="Arial" w:hAnsi="Arial"/>
        </w:rPr>
        <w:t>&lt;hospitalOrderId&gt;&lt;![CDATA[]]&gt;&lt;/hospitalOrderId&gt;</w:t>
      </w:r>
    </w:p>
    <w:p>
      <w:pPr>
        <w:pStyle w:val="26"/>
        <w:spacing w:after="0" w:line="240" w:lineRule="atLeast"/>
        <w:ind w:left="0" w:firstLine="420"/>
        <w:jc w:val="left"/>
        <w:rPr>
          <w:rFonts w:hint="eastAsia" w:ascii="Arial" w:hAnsi="Arial"/>
        </w:rPr>
      </w:pPr>
      <w:r>
        <w:rPr>
          <w:rFonts w:ascii="Arial" w:hAnsi="Arial"/>
        </w:rPr>
        <w:t>&lt;hospitalTradeId&gt;&lt;![CDATA[]]&gt;&lt;/hospitalTradeId&gt;</w:t>
      </w:r>
    </w:p>
    <w:p>
      <w:pPr>
        <w:pStyle w:val="26"/>
        <w:spacing w:after="0" w:line="240" w:lineRule="atLeast"/>
        <w:ind w:left="0" w:firstLine="420"/>
        <w:jc w:val="left"/>
        <w:rPr>
          <w:rFonts w:hint="eastAsia" w:ascii="Arial" w:hAnsi="Arial"/>
        </w:rPr>
      </w:pPr>
      <w:r>
        <w:rPr>
          <w:rFonts w:ascii="Arial" w:hAnsi="Arial"/>
        </w:rPr>
        <w:t>&lt;hospitalRefundId&gt;&lt;![CDATA[]]&gt;&lt;/hospitalRefundId&gt;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850" w:firstLineChars="500"/>
        <w:jc w:val="left"/>
        <w:rPr>
          <w:rFonts w:hint="eastAsia" w:ascii="Arial" w:hAnsi="Arial"/>
        </w:rPr>
      </w:pPr>
      <w:r>
        <w:rPr>
          <w:rFonts w:ascii="Arial" w:hAnsi="Arial"/>
        </w:rPr>
        <w:t>&lt;type&gt;&lt;![CDATA[1]]&gt;&lt;/type&gt;</w:t>
      </w:r>
    </w:p>
    <w:p>
      <w:pPr>
        <w:pStyle w:val="26"/>
        <w:spacing w:after="0" w:line="240" w:lineRule="atLeast"/>
        <w:ind w:left="0" w:firstLine="850" w:firstLineChars="500"/>
        <w:jc w:val="left"/>
        <w:rPr>
          <w:rFonts w:hint="eastAsia" w:ascii="Arial" w:hAnsi="Arial"/>
        </w:rPr>
      </w:pPr>
      <w:r>
        <w:rPr>
          <w:rFonts w:ascii="Arial" w:hAnsi="Arial"/>
        </w:rPr>
        <w:t>&lt;id&gt;&lt;![CDATA[certifcate]]&gt;&lt;/id&gt;</w:t>
      </w:r>
    </w:p>
    <w:p>
      <w:pPr>
        <w:pStyle w:val="26"/>
        <w:spacing w:after="0" w:line="240" w:lineRule="atLeast"/>
        <w:ind w:left="0" w:firstLine="850" w:firstLineChars="500"/>
        <w:jc w:val="left"/>
        <w:rPr>
          <w:rFonts w:hint="eastAsia" w:ascii="Arial" w:hAnsi="Arial"/>
        </w:rPr>
      </w:pPr>
      <w:r>
        <w:rPr>
          <w:rFonts w:ascii="Arial" w:hAnsi="Arial"/>
        </w:rPr>
        <w:t>&lt;value&gt;&lt;![CDATA[431022199205293415]]&gt;&lt;/value&gt;</w:t>
      </w:r>
    </w:p>
    <w:p>
      <w:pPr>
        <w:pStyle w:val="26"/>
        <w:spacing w:after="0" w:line="240" w:lineRule="atLeast"/>
        <w:ind w:left="0" w:firstLine="510" w:firstLineChars="300"/>
        <w:jc w:val="left"/>
        <w:rPr>
          <w:rFonts w:hint="eastAsia" w:ascii="Arial" w:hAnsi="Arial"/>
        </w:rPr>
      </w:pPr>
      <w:r>
        <w:rPr>
          <w:rFonts w:ascii="Arial" w:hAnsi="Arial"/>
        </w:rPr>
        <w:t>&lt;/user&gt;</w:t>
      </w:r>
    </w:p>
    <w:p>
      <w:pPr>
        <w:pStyle w:val="26"/>
        <w:spacing w:after="0" w:line="240" w:lineRule="atLeast"/>
        <w:ind w:left="0" w:firstLine="595" w:firstLineChars="350"/>
        <w:jc w:val="left"/>
        <w:rPr>
          <w:rFonts w:hint="eastAsia" w:ascii="Arial" w:hAnsi="Arial"/>
        </w:rPr>
      </w:pPr>
      <w:r>
        <w:rPr>
          <w:rFonts w:ascii="Arial" w:hAnsi="Arial"/>
        </w:rPr>
        <w:t>&lt;startDate&gt;&lt;![CDATA[2017-01-19]]&gt;&lt;/startDate&gt;</w:t>
      </w:r>
    </w:p>
    <w:p>
      <w:pPr>
        <w:pStyle w:val="26"/>
        <w:spacing w:after="0" w:line="240" w:lineRule="atLeast"/>
        <w:ind w:left="0" w:firstLine="595" w:firstLineChars="350"/>
        <w:jc w:val="left"/>
        <w:rPr>
          <w:rFonts w:hint="eastAsia" w:ascii="Arial" w:hAnsi="Arial"/>
        </w:rPr>
      </w:pPr>
      <w:r>
        <w:rPr>
          <w:rFonts w:ascii="Arial" w:hAnsi="Arial"/>
        </w:rPr>
        <w:t>&lt;endDate&gt;&lt;![CDATA[2017-01-22]]&gt;&lt;/endDate&gt;</w:t>
      </w:r>
    </w:p>
    <w:p>
      <w:pPr>
        <w:pStyle w:val="26"/>
        <w:spacing w:after="0" w:line="240" w:lineRule="atLeast"/>
        <w:ind w:left="0" w:firstLine="595" w:firstLineChars="350"/>
        <w:jc w:val="left"/>
        <w:rPr>
          <w:rFonts w:ascii="Arial" w:hAnsi="Arial"/>
        </w:rPr>
      </w:pPr>
      <w:r>
        <w:rPr>
          <w:rFonts w:ascii="Arial" w:hAnsi="Arial"/>
        </w:rPr>
        <w:t>&lt;currentPage&gt;&lt;![CDATA[1]]&gt;&lt;/currentPage&gt;</w:t>
      </w:r>
    </w:p>
    <w:p>
      <w:pPr>
        <w:pStyle w:val="26"/>
        <w:spacing w:after="0" w:line="240" w:lineRule="atLeast"/>
        <w:ind w:left="0" w:firstLine="595" w:firstLineChars="350"/>
        <w:jc w:val="left"/>
        <w:rPr>
          <w:rFonts w:hint="eastAsia" w:ascii="Arial" w:hAnsi="Arial"/>
        </w:rPr>
      </w:pP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&lt;order&gt;</w:t>
      </w:r>
    </w:p>
    <w:p>
      <w:pPr>
        <w:pStyle w:val="26"/>
        <w:spacing w:after="0" w:line="240" w:lineRule="atLeast"/>
        <w:ind w:left="0" w:firstLine="765" w:firstLineChars="450"/>
        <w:jc w:val="left"/>
        <w:rPr>
          <w:rFonts w:hint="eastAsia" w:ascii="Arial" w:hAnsi="Arial"/>
        </w:rPr>
      </w:pPr>
      <w:r>
        <w:rPr>
          <w:rFonts w:ascii="Arial" w:hAnsi="Arial"/>
        </w:rPr>
        <w:t>&lt;orderId&gt;123132131231&lt;/orderId&gt;</w:t>
      </w:r>
    </w:p>
    <w:p>
      <w:pPr>
        <w:pStyle w:val="26"/>
        <w:spacing w:after="0" w:line="240" w:lineRule="atLeast"/>
        <w:ind w:left="0" w:firstLine="765" w:firstLineChars="450"/>
        <w:jc w:val="left"/>
        <w:rPr>
          <w:rFonts w:hint="eastAsia" w:ascii="Arial" w:hAnsi="Arial"/>
        </w:rPr>
      </w:pPr>
      <w:r>
        <w:rPr>
          <w:rFonts w:ascii="Arial" w:hAnsi="Arial"/>
        </w:rPr>
        <w:t>&lt;hospitalOrderId&gt;123455555&lt;/hospitalOrderId&gt;</w:t>
      </w:r>
    </w:p>
    <w:p>
      <w:pPr>
        <w:pStyle w:val="26"/>
        <w:spacing w:after="0" w:line="240" w:lineRule="atLeast"/>
        <w:ind w:left="0" w:firstLine="765" w:firstLineChars="450"/>
        <w:jc w:val="left"/>
        <w:rPr>
          <w:rFonts w:hint="eastAsia" w:ascii="Arial" w:hAnsi="Arial"/>
        </w:rPr>
      </w:pPr>
      <w:r>
        <w:rPr>
          <w:rFonts w:ascii="Arial" w:hAnsi="Arial"/>
        </w:rPr>
        <w:t>&lt;visitNo&gt;&lt;/visitNo&gt;</w:t>
      </w:r>
    </w:p>
    <w:p>
      <w:pPr>
        <w:pStyle w:val="26"/>
        <w:spacing w:after="0" w:line="240" w:lineRule="atLeast"/>
        <w:ind w:left="0" w:firstLine="765" w:firstLineChars="450"/>
        <w:jc w:val="left"/>
        <w:rPr>
          <w:rFonts w:hint="eastAsia" w:ascii="Arial" w:hAnsi="Arial"/>
        </w:rPr>
      </w:pPr>
      <w:r>
        <w:rPr>
          <w:rFonts w:ascii="Arial" w:hAnsi="Arial"/>
        </w:rPr>
        <w:t>&lt;channelId&gt;1&lt;/channelId&gt;</w:t>
      </w:r>
    </w:p>
    <w:p>
      <w:pPr>
        <w:pStyle w:val="26"/>
        <w:spacing w:after="0" w:line="240" w:lineRule="atLeast"/>
        <w:ind w:left="0" w:firstLine="765" w:firstLineChars="450"/>
        <w:jc w:val="left"/>
        <w:rPr>
          <w:rFonts w:hint="eastAsia" w:ascii="Arial" w:hAnsi="Arial"/>
        </w:rPr>
      </w:pPr>
      <w:r>
        <w:rPr>
          <w:rFonts w:ascii="Arial" w:hAnsi="Arial"/>
        </w:rPr>
        <w:t>&lt;scheduleId&gt;003&lt;/scheduleId&gt;</w:t>
      </w:r>
    </w:p>
    <w:p>
      <w:pPr>
        <w:pStyle w:val="26"/>
        <w:spacing w:after="0" w:line="240" w:lineRule="atLeast"/>
        <w:ind w:left="0" w:firstLine="765" w:firstLineChars="450"/>
        <w:jc w:val="left"/>
        <w:rPr>
          <w:rFonts w:hint="eastAsia" w:ascii="Arial" w:hAnsi="Arial"/>
        </w:rPr>
      </w:pPr>
      <w:r>
        <w:rPr>
          <w:rFonts w:ascii="Arial" w:hAnsi="Arial"/>
        </w:rPr>
        <w:t>&lt;timeId&gt;&lt;/timeId&gt;</w:t>
      </w:r>
    </w:p>
    <w:p>
      <w:pPr>
        <w:pStyle w:val="26"/>
        <w:spacing w:after="0" w:line="240" w:lineRule="atLeast"/>
        <w:ind w:left="0" w:firstLine="765" w:firstLineChars="450"/>
        <w:jc w:val="left"/>
        <w:rPr>
          <w:rFonts w:hint="eastAsia" w:ascii="Arial" w:hAnsi="Arial"/>
        </w:rPr>
      </w:pPr>
      <w:r>
        <w:rPr>
          <w:rFonts w:ascii="Arial" w:hAnsi="Arial"/>
        </w:rPr>
        <w:t>&lt;departmentId&gt;001&lt;/departmentId&gt;</w:t>
      </w:r>
    </w:p>
    <w:p>
      <w:pPr>
        <w:pStyle w:val="26"/>
        <w:spacing w:after="0" w:line="240" w:lineRule="atLeast"/>
        <w:ind w:left="0" w:firstLine="765" w:firstLineChars="450"/>
        <w:jc w:val="left"/>
        <w:rPr>
          <w:rFonts w:hint="eastAsia" w:ascii="Arial" w:hAnsi="Arial"/>
        </w:rPr>
      </w:pPr>
      <w:r>
        <w:rPr>
          <w:rFonts w:hint="eastAsia" w:ascii="Arial" w:hAnsi="Arial"/>
        </w:rPr>
        <w:t>&lt;departmenName&gt;精神病科&lt;/departmenName&gt;</w:t>
      </w:r>
    </w:p>
    <w:p>
      <w:pPr>
        <w:pStyle w:val="26"/>
        <w:spacing w:after="0" w:line="240" w:lineRule="atLeast"/>
        <w:ind w:left="0" w:firstLine="765" w:firstLineChars="450"/>
        <w:jc w:val="left"/>
        <w:rPr>
          <w:rFonts w:hint="eastAsia" w:ascii="Arial" w:hAnsi="Arial"/>
        </w:rPr>
      </w:pPr>
      <w:r>
        <w:rPr>
          <w:rFonts w:ascii="Arial" w:hAnsi="Arial"/>
        </w:rPr>
        <w:t>&lt;doctorId&gt;1&lt;/doctorId&gt;</w:t>
      </w:r>
    </w:p>
    <w:p>
      <w:pPr>
        <w:pStyle w:val="26"/>
        <w:spacing w:after="0" w:line="240" w:lineRule="atLeast"/>
        <w:ind w:left="0" w:firstLine="765" w:firstLineChars="450"/>
        <w:jc w:val="left"/>
        <w:rPr>
          <w:rFonts w:hint="eastAsia" w:ascii="Arial" w:hAnsi="Arial"/>
        </w:rPr>
      </w:pPr>
      <w:r>
        <w:rPr>
          <w:rFonts w:hint="eastAsia" w:ascii="Arial" w:hAnsi="Arial"/>
        </w:rPr>
        <w:t>&lt;doctorName&gt;精神病医生1号&lt;/doctorName&gt;</w:t>
      </w:r>
    </w:p>
    <w:p>
      <w:pPr>
        <w:pStyle w:val="26"/>
        <w:spacing w:after="0" w:line="240" w:lineRule="atLeast"/>
        <w:ind w:left="0" w:firstLine="765" w:firstLineChars="450"/>
        <w:jc w:val="left"/>
        <w:rPr>
          <w:rFonts w:hint="eastAsia" w:ascii="Arial" w:hAnsi="Arial"/>
        </w:rPr>
      </w:pPr>
      <w:r>
        <w:rPr>
          <w:rFonts w:ascii="Arial" w:hAnsi="Arial"/>
        </w:rPr>
        <w:t>&lt;registerDate&gt;2017-01-19&lt;/registerDate&gt;</w:t>
      </w:r>
    </w:p>
    <w:p>
      <w:pPr>
        <w:pStyle w:val="26"/>
        <w:spacing w:after="0" w:line="240" w:lineRule="atLeast"/>
        <w:ind w:left="0" w:firstLine="765" w:firstLineChars="450"/>
        <w:jc w:val="left"/>
        <w:rPr>
          <w:rFonts w:hint="eastAsia" w:ascii="Arial" w:hAnsi="Arial"/>
        </w:rPr>
      </w:pPr>
      <w:r>
        <w:rPr>
          <w:rFonts w:ascii="Arial" w:hAnsi="Arial"/>
        </w:rPr>
        <w:t>&lt;noon&gt;1&lt;/noon&gt;</w:t>
      </w:r>
    </w:p>
    <w:p>
      <w:pPr>
        <w:pStyle w:val="26"/>
        <w:spacing w:after="0" w:line="240" w:lineRule="atLeast"/>
        <w:ind w:left="0" w:firstLine="765" w:firstLineChars="450"/>
        <w:jc w:val="left"/>
        <w:rPr>
          <w:rFonts w:hint="eastAsia" w:ascii="Arial" w:hAnsi="Arial"/>
        </w:rPr>
      </w:pPr>
      <w:r>
        <w:rPr>
          <w:rFonts w:ascii="Arial" w:hAnsi="Arial"/>
        </w:rPr>
        <w:t>&lt;startTime&gt;&lt;/startTime&gt;</w:t>
      </w:r>
    </w:p>
    <w:p>
      <w:pPr>
        <w:pStyle w:val="26"/>
        <w:spacing w:after="0" w:line="240" w:lineRule="atLeast"/>
        <w:ind w:left="0" w:firstLine="765" w:firstLineChars="450"/>
        <w:jc w:val="left"/>
        <w:rPr>
          <w:rFonts w:hint="eastAsia" w:ascii="Arial" w:hAnsi="Arial"/>
        </w:rPr>
      </w:pPr>
      <w:r>
        <w:rPr>
          <w:rFonts w:ascii="Arial" w:hAnsi="Arial"/>
        </w:rPr>
        <w:t>&lt;endTime&gt;&lt;/endTime&gt;</w:t>
      </w:r>
    </w:p>
    <w:p>
      <w:pPr>
        <w:pStyle w:val="26"/>
        <w:spacing w:after="0" w:line="240" w:lineRule="atLeast"/>
        <w:ind w:left="0" w:firstLine="765" w:firstLineChars="450"/>
        <w:jc w:val="left"/>
        <w:rPr>
          <w:rFonts w:hint="eastAsia" w:ascii="Arial" w:hAnsi="Arial"/>
        </w:rPr>
      </w:pPr>
      <w:r>
        <w:rPr>
          <w:rFonts w:ascii="Arial" w:hAnsi="Arial"/>
        </w:rPr>
        <w:t>&lt;clinicNo&gt;&lt;/clinicNo&gt;</w:t>
      </w:r>
    </w:p>
    <w:p>
      <w:pPr>
        <w:pStyle w:val="26"/>
        <w:spacing w:after="0" w:line="240" w:lineRule="atLeast"/>
        <w:ind w:left="0" w:firstLine="765" w:firstLineChars="450"/>
        <w:jc w:val="left"/>
        <w:rPr>
          <w:rFonts w:hint="eastAsia" w:ascii="Arial" w:hAnsi="Arial"/>
        </w:rPr>
      </w:pPr>
      <w:r>
        <w:rPr>
          <w:rFonts w:ascii="Arial" w:hAnsi="Arial"/>
        </w:rPr>
        <w:t>&lt;visitAddress&gt;&lt;/visitAddress&gt;</w:t>
      </w:r>
    </w:p>
    <w:p>
      <w:pPr>
        <w:pStyle w:val="26"/>
        <w:spacing w:after="0" w:line="240" w:lineRule="atLeast"/>
        <w:ind w:left="0" w:firstLine="765" w:firstLineChars="450"/>
        <w:jc w:val="left"/>
        <w:rPr>
          <w:rFonts w:hint="eastAsia" w:ascii="Arial" w:hAnsi="Arial"/>
        </w:rPr>
      </w:pPr>
      <w:r>
        <w:rPr>
          <w:rFonts w:ascii="Arial" w:hAnsi="Arial"/>
        </w:rPr>
        <w:t>&lt;registerFee&gt;100.00&lt;/registerFee&gt;</w:t>
      </w:r>
    </w:p>
    <w:p>
      <w:pPr>
        <w:pStyle w:val="26"/>
        <w:spacing w:after="0" w:line="240" w:lineRule="atLeast"/>
        <w:ind w:left="0" w:firstLine="765" w:firstLineChars="450"/>
        <w:jc w:val="left"/>
        <w:rPr>
          <w:rFonts w:hint="eastAsia" w:ascii="Arial" w:hAnsi="Arial"/>
        </w:rPr>
      </w:pPr>
      <w:r>
        <w:rPr>
          <w:rFonts w:ascii="Arial" w:hAnsi="Arial"/>
        </w:rPr>
        <w:t>&lt;treatFee&gt;0.00&lt;/treatFee&gt;</w:t>
      </w:r>
    </w:p>
    <w:p>
      <w:pPr>
        <w:pStyle w:val="26"/>
        <w:spacing w:after="0" w:line="240" w:lineRule="atLeast"/>
        <w:ind w:left="0" w:firstLine="765" w:firstLineChars="450"/>
        <w:jc w:val="left"/>
        <w:rPr>
          <w:rFonts w:hint="eastAsia" w:ascii="Arial" w:hAnsi="Arial"/>
        </w:rPr>
      </w:pPr>
      <w:r>
        <w:rPr>
          <w:rFonts w:ascii="Arial" w:hAnsi="Arial"/>
        </w:rPr>
        <w:t>&lt;otherFee&gt;0.00&lt;/otherFee&gt;</w:t>
      </w:r>
    </w:p>
    <w:p>
      <w:pPr>
        <w:pStyle w:val="26"/>
        <w:spacing w:after="0" w:line="240" w:lineRule="atLeast"/>
        <w:ind w:left="0" w:firstLine="765" w:firstLineChars="450"/>
        <w:jc w:val="left"/>
        <w:rPr>
          <w:rFonts w:hint="eastAsia" w:ascii="Arial" w:hAnsi="Arial"/>
        </w:rPr>
      </w:pPr>
      <w:r>
        <w:rPr>
          <w:rFonts w:ascii="Arial" w:hAnsi="Arial"/>
        </w:rPr>
        <w:t>&lt;totalFee&gt;100.00&lt;/totalFee&gt;</w:t>
      </w:r>
    </w:p>
    <w:p>
      <w:pPr>
        <w:pStyle w:val="26"/>
        <w:spacing w:after="0" w:line="240" w:lineRule="atLeast"/>
        <w:ind w:left="0" w:firstLine="765" w:firstLineChars="450"/>
        <w:jc w:val="left"/>
        <w:rPr>
          <w:rFonts w:hint="eastAsia" w:ascii="Arial" w:hAnsi="Arial"/>
        </w:rPr>
      </w:pPr>
      <w:r>
        <w:rPr>
          <w:rFonts w:ascii="Arial" w:hAnsi="Arial"/>
        </w:rPr>
        <w:t>&lt;realFee&gt;100.00&lt;/realFee&gt;</w:t>
      </w:r>
    </w:p>
    <w:p>
      <w:pPr>
        <w:pStyle w:val="26"/>
        <w:spacing w:after="0" w:line="240" w:lineRule="atLeast"/>
        <w:ind w:left="0" w:firstLine="765" w:firstLineChars="450"/>
        <w:jc w:val="left"/>
        <w:rPr>
          <w:rFonts w:hint="eastAsia" w:ascii="Arial" w:hAnsi="Arial"/>
        </w:rPr>
      </w:pPr>
      <w:r>
        <w:rPr>
          <w:rFonts w:ascii="Arial" w:hAnsi="Arial"/>
        </w:rPr>
        <w:t>&lt;orderTime&gt;2017-01-19 17:20:56&lt;/orderTime&gt;</w:t>
      </w:r>
    </w:p>
    <w:p>
      <w:pPr>
        <w:pStyle w:val="26"/>
        <w:spacing w:after="0" w:line="240" w:lineRule="atLeast"/>
        <w:ind w:left="0" w:firstLine="765" w:firstLineChars="450"/>
        <w:jc w:val="left"/>
        <w:rPr>
          <w:rFonts w:hint="eastAsia" w:ascii="Arial" w:hAnsi="Arial"/>
        </w:rPr>
      </w:pPr>
      <w:r>
        <w:rPr>
          <w:rFonts w:ascii="Arial" w:hAnsi="Arial"/>
        </w:rPr>
        <w:t>&lt;isPay&gt;1&lt;/isPay&gt;</w:t>
      </w:r>
    </w:p>
    <w:p>
      <w:pPr>
        <w:pStyle w:val="26"/>
        <w:spacing w:after="0" w:line="240" w:lineRule="atLeast"/>
        <w:ind w:left="0" w:firstLine="765" w:firstLineChars="450"/>
        <w:jc w:val="left"/>
        <w:rPr>
          <w:rFonts w:hint="eastAsia" w:ascii="Arial" w:hAnsi="Arial"/>
        </w:rPr>
      </w:pPr>
      <w:r>
        <w:rPr>
          <w:rFonts w:ascii="Arial" w:hAnsi="Arial"/>
        </w:rPr>
        <w:t>&lt;payTime&gt;2017-01-19 17:21:14&lt;/payTime&gt;</w:t>
      </w:r>
    </w:p>
    <w:p>
      <w:pPr>
        <w:pStyle w:val="26"/>
        <w:spacing w:after="0" w:line="240" w:lineRule="atLeast"/>
        <w:ind w:left="0" w:firstLine="765" w:firstLineChars="450"/>
        <w:jc w:val="left"/>
        <w:rPr>
          <w:rFonts w:hint="eastAsia" w:ascii="Arial" w:hAnsi="Arial"/>
        </w:rPr>
      </w:pPr>
      <w:r>
        <w:rPr>
          <w:rFonts w:ascii="Arial" w:hAnsi="Arial"/>
        </w:rPr>
        <w:t>&lt;isTake&gt;1&lt;/isTake&gt;</w:t>
      </w:r>
    </w:p>
    <w:p>
      <w:pPr>
        <w:pStyle w:val="26"/>
        <w:spacing w:after="0" w:line="240" w:lineRule="atLeast"/>
        <w:ind w:left="0" w:firstLine="765" w:firstLineChars="450"/>
        <w:jc w:val="left"/>
        <w:rPr>
          <w:rFonts w:hint="eastAsia" w:ascii="Arial" w:hAnsi="Arial"/>
        </w:rPr>
      </w:pPr>
      <w:r>
        <w:rPr>
          <w:rFonts w:ascii="Arial" w:hAnsi="Arial"/>
        </w:rPr>
        <w:t>&lt;takeTime&gt;2017-01-19 17:22:01&lt;/takeTime&gt;</w:t>
      </w:r>
    </w:p>
    <w:p>
      <w:pPr>
        <w:pStyle w:val="26"/>
        <w:spacing w:after="0" w:line="240" w:lineRule="atLeast"/>
        <w:ind w:left="0" w:firstLine="765" w:firstLineChars="450"/>
        <w:jc w:val="left"/>
        <w:rPr>
          <w:rFonts w:hint="eastAsia" w:ascii="Arial" w:hAnsi="Arial"/>
        </w:rPr>
      </w:pPr>
      <w:r>
        <w:rPr>
          <w:rFonts w:ascii="Arial" w:hAnsi="Arial"/>
        </w:rPr>
        <w:t>&lt;isCancel&gt;0&lt;/isCancel&gt;</w:t>
      </w:r>
    </w:p>
    <w:p>
      <w:pPr>
        <w:pStyle w:val="26"/>
        <w:spacing w:after="0" w:line="240" w:lineRule="atLeast"/>
        <w:ind w:left="0" w:firstLine="765" w:firstLineChars="450"/>
        <w:jc w:val="left"/>
        <w:rPr>
          <w:rFonts w:hint="eastAsia" w:ascii="Arial" w:hAnsi="Arial"/>
        </w:rPr>
      </w:pPr>
      <w:r>
        <w:rPr>
          <w:rFonts w:ascii="Arial" w:hAnsi="Arial"/>
        </w:rPr>
        <w:t>&lt;isRefund&gt;0&lt;/isRefund&gt;</w:t>
      </w:r>
    </w:p>
    <w:p>
      <w:pPr>
        <w:pStyle w:val="26"/>
        <w:spacing w:after="0" w:line="240" w:lineRule="atLeast"/>
        <w:ind w:left="0" w:firstLine="765" w:firstLineChars="450"/>
        <w:jc w:val="left"/>
        <w:rPr>
          <w:rFonts w:hint="eastAsia" w:ascii="Arial" w:hAnsi="Arial"/>
        </w:rPr>
      </w:pPr>
      <w:r>
        <w:rPr>
          <w:rFonts w:ascii="Arial" w:hAnsi="Arial"/>
        </w:rPr>
        <w:t>&lt;isStop&gt;0&lt;/isStop&gt;</w:t>
      </w:r>
    </w:p>
    <w:p>
      <w:pPr>
        <w:pStyle w:val="26"/>
        <w:spacing w:after="0" w:line="240" w:lineRule="atLeast"/>
        <w:ind w:left="0" w:firstLine="765" w:firstLineChars="450"/>
        <w:jc w:val="left"/>
        <w:rPr>
          <w:rFonts w:hint="eastAsia" w:ascii="Arial" w:hAnsi="Arial"/>
        </w:rPr>
      </w:pPr>
      <w:r>
        <w:rPr>
          <w:rFonts w:ascii="Arial" w:hAnsi="Arial"/>
        </w:rPr>
        <w:t>&lt;cancelTime&gt;&lt;/cancelTime&gt;</w:t>
      </w:r>
    </w:p>
    <w:p>
      <w:pPr>
        <w:pStyle w:val="26"/>
        <w:spacing w:after="0" w:line="240" w:lineRule="atLeast"/>
        <w:ind w:left="0" w:firstLine="765" w:firstLineChars="450"/>
        <w:jc w:val="left"/>
        <w:rPr>
          <w:rFonts w:hint="eastAsia" w:ascii="Arial" w:hAnsi="Arial"/>
        </w:rPr>
      </w:pPr>
      <w:r>
        <w:rPr>
          <w:rFonts w:ascii="Arial" w:hAnsi="Arial"/>
        </w:rPr>
        <w:t>&lt;patientId&gt;123456&lt;/patientId&gt;</w:t>
      </w:r>
    </w:p>
    <w:p>
      <w:pPr>
        <w:pStyle w:val="26"/>
        <w:spacing w:after="0" w:line="240" w:lineRule="atLeast"/>
        <w:ind w:left="0" w:firstLine="765" w:firstLineChars="450"/>
        <w:jc w:val="left"/>
        <w:rPr>
          <w:rFonts w:hint="eastAsia" w:ascii="Arial" w:hAnsi="Arial"/>
        </w:rPr>
      </w:pPr>
      <w:r>
        <w:rPr>
          <w:rFonts w:ascii="Arial" w:hAnsi="Arial"/>
        </w:rPr>
        <w:t>&lt;medicalNo&gt;&lt;/medicalNo&gt;</w:t>
      </w:r>
    </w:p>
    <w:p>
      <w:pPr>
        <w:pStyle w:val="26"/>
        <w:spacing w:after="0" w:line="240" w:lineRule="atLeast"/>
        <w:ind w:left="0" w:firstLine="765" w:firstLineChars="450"/>
        <w:jc w:val="left"/>
        <w:rPr>
          <w:rFonts w:hint="eastAsia" w:ascii="Arial" w:hAnsi="Arial"/>
        </w:rPr>
      </w:pPr>
      <w:r>
        <w:rPr>
          <w:rFonts w:ascii="Arial" w:hAnsi="Arial"/>
        </w:rPr>
        <w:t>&lt;certifcateType&gt; &lt;/certifcateType&gt;</w:t>
      </w:r>
    </w:p>
    <w:p>
      <w:pPr>
        <w:pStyle w:val="26"/>
        <w:spacing w:after="0" w:line="240" w:lineRule="atLeast"/>
        <w:ind w:left="0" w:firstLine="765" w:firstLineChars="450"/>
        <w:jc w:val="left"/>
        <w:rPr>
          <w:rFonts w:hint="eastAsia" w:ascii="Arial" w:hAnsi="Arial"/>
        </w:rPr>
      </w:pPr>
      <w:r>
        <w:rPr>
          <w:rFonts w:ascii="Arial" w:hAnsi="Arial"/>
        </w:rPr>
        <w:t>&lt;certifcateNo&gt;&lt;/certifcateNo&gt;</w:t>
      </w:r>
    </w:p>
    <w:p>
      <w:pPr>
        <w:pStyle w:val="26"/>
        <w:spacing w:after="0" w:line="240" w:lineRule="atLeast"/>
        <w:ind w:left="0" w:firstLine="765" w:firstLineChars="450"/>
        <w:jc w:val="left"/>
        <w:rPr>
          <w:rFonts w:hint="eastAsia" w:ascii="Arial" w:hAnsi="Arial"/>
        </w:rPr>
      </w:pPr>
      <w:r>
        <w:rPr>
          <w:rFonts w:ascii="Arial" w:hAnsi="Arial"/>
        </w:rPr>
        <w:t>&lt;cardType&gt;&lt;/cardType&gt;</w:t>
      </w:r>
    </w:p>
    <w:p>
      <w:pPr>
        <w:pStyle w:val="26"/>
        <w:spacing w:after="0" w:line="240" w:lineRule="atLeast"/>
        <w:ind w:left="0" w:firstLine="765" w:firstLineChars="450"/>
        <w:jc w:val="left"/>
        <w:rPr>
          <w:rFonts w:hint="eastAsia" w:ascii="Arial" w:hAnsi="Arial"/>
        </w:rPr>
      </w:pPr>
      <w:r>
        <w:rPr>
          <w:rFonts w:ascii="Arial" w:hAnsi="Arial"/>
        </w:rPr>
        <w:t>&lt;cardNo&gt;&lt;/cardNo&gt;</w:t>
      </w:r>
    </w:p>
    <w:p>
      <w:pPr>
        <w:pStyle w:val="26"/>
        <w:spacing w:after="0" w:line="240" w:lineRule="atLeast"/>
        <w:ind w:left="0" w:firstLine="765" w:firstLineChars="450"/>
        <w:jc w:val="left"/>
        <w:rPr>
          <w:rFonts w:hint="eastAsia" w:ascii="Arial" w:hAnsi="Arial"/>
        </w:rPr>
      </w:pPr>
      <w:r>
        <w:rPr>
          <w:rFonts w:hint="eastAsia" w:ascii="Arial" w:hAnsi="Arial"/>
        </w:rPr>
        <w:t>&lt;patientName&gt;吕俊&lt;/patientName&gt;</w:t>
      </w:r>
    </w:p>
    <w:p>
      <w:pPr>
        <w:pStyle w:val="26"/>
        <w:spacing w:after="0" w:line="240" w:lineRule="atLeast"/>
        <w:ind w:left="0" w:firstLine="765" w:firstLineChars="450"/>
        <w:jc w:val="left"/>
        <w:rPr>
          <w:rFonts w:hint="eastAsia" w:ascii="Arial" w:hAnsi="Arial"/>
        </w:rPr>
      </w:pPr>
      <w:r>
        <w:rPr>
          <w:rFonts w:ascii="Arial" w:hAnsi="Arial"/>
        </w:rPr>
        <w:t>&lt;patientSex&gt;1&lt;/patientSex&gt;</w:t>
      </w:r>
    </w:p>
    <w:p>
      <w:pPr>
        <w:pStyle w:val="26"/>
        <w:spacing w:after="0" w:line="240" w:lineRule="atLeast"/>
        <w:ind w:left="0" w:firstLine="765" w:firstLineChars="450"/>
        <w:jc w:val="left"/>
        <w:rPr>
          <w:rFonts w:hint="eastAsia" w:ascii="Arial" w:hAnsi="Arial"/>
        </w:rPr>
      </w:pPr>
      <w:r>
        <w:rPr>
          <w:rFonts w:ascii="Arial" w:hAnsi="Arial"/>
        </w:rPr>
        <w:t>&lt;patientBirthday&gt;1992-05-29&lt;/patientBirthday&gt;</w:t>
      </w:r>
    </w:p>
    <w:p>
      <w:pPr>
        <w:pStyle w:val="26"/>
        <w:spacing w:after="0" w:line="240" w:lineRule="atLeast"/>
        <w:ind w:left="0" w:firstLine="765" w:firstLineChars="450"/>
        <w:jc w:val="left"/>
        <w:rPr>
          <w:rFonts w:hint="eastAsia" w:ascii="Arial" w:hAnsi="Arial"/>
        </w:rPr>
      </w:pPr>
      <w:r>
        <w:rPr>
          <w:rFonts w:ascii="Arial" w:hAnsi="Arial"/>
        </w:rPr>
        <w:t>&lt;patientAddress&gt;&lt;/patientAddress&gt;</w:t>
      </w:r>
    </w:p>
    <w:p>
      <w:pPr>
        <w:pStyle w:val="26"/>
        <w:spacing w:after="0" w:line="240" w:lineRule="atLeast"/>
        <w:ind w:left="0" w:firstLine="765" w:firstLineChars="450"/>
        <w:jc w:val="left"/>
        <w:rPr>
          <w:rFonts w:hint="eastAsia" w:ascii="Arial" w:hAnsi="Arial"/>
        </w:rPr>
      </w:pPr>
      <w:r>
        <w:rPr>
          <w:rFonts w:ascii="Arial" w:hAnsi="Arial"/>
        </w:rPr>
        <w:t>&lt;patientMobile&gt; &lt;/patientMobile&gt;</w:t>
      </w:r>
    </w:p>
    <w:p>
      <w:pPr>
        <w:pStyle w:val="26"/>
        <w:spacing w:after="0" w:line="240" w:lineRule="atLeast"/>
        <w:ind w:left="0" w:firstLine="765" w:firstLineChars="45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 xml:space="preserve">  &lt;/order&gt;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S05010901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未查询到挂号订单记录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S05010902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用户不存在</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医</w:t>
      </w:r>
      <w:r>
        <w:rPr>
          <w:rFonts w:hint="eastAsia"/>
        </w:rPr>
        <w:t>生门诊数据查询（</w:t>
      </w:r>
      <w:r>
        <w:t>CountDoctor</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CountDoctor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平台定期查询某医生的门诊挂号数据，然后发送到医生的手机上。发送的数据为截止到查询时间统计的人次。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科室ID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医生ID，为空时查询该科室下所有医生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r>
              <w:rPr>
                <w:rFonts w:ascii="Arial" w:hAnsi="Arial" w:cs="MS Shell Dlg 2"/>
                <w:color w:val="auto"/>
                <w:lang w:val="en-US" w:eastAsia="zh-CN"/>
              </w:rPr>
              <w: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数据统计日期，格式：YYYY-MM-DD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doctor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医生集合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医生ID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nextCount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次日预约挂号人次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bookCount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预约挂号人次（预约日期为查询日期的预约挂号人次）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registerCount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当天挂号人次（挂号日期为查询日期的医院现场挂号人次）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bookVisit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看诊预约人次（预约日期为查询日期的已接诊预约挂号人次）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registerVisit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看诊当天挂号人次（挂号日期为查询日期的已接诊医院现场挂号人次）</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&lt;departmentId&gt;&lt;![CDATA[1]]&gt;&lt;/departmentId&gt;</w:t>
      </w:r>
    </w:p>
    <w:p>
      <w:pPr>
        <w:pStyle w:val="26"/>
        <w:spacing w:after="0" w:line="240" w:lineRule="atLeast"/>
        <w:ind w:left="0" w:firstLine="420"/>
        <w:jc w:val="left"/>
        <w:rPr>
          <w:rFonts w:hint="eastAsia" w:ascii="Arial" w:hAnsi="Arial"/>
        </w:rPr>
      </w:pPr>
      <w:r>
        <w:rPr>
          <w:rFonts w:ascii="Arial" w:hAnsi="Arial"/>
        </w:rPr>
        <w:t>&lt;doctorId&gt;&lt;![CDATA[1]]&gt;&lt;/doctorId&gt;</w:t>
      </w:r>
    </w:p>
    <w:p>
      <w:pPr>
        <w:pStyle w:val="26"/>
        <w:spacing w:after="0" w:line="240" w:lineRule="atLeast"/>
        <w:ind w:left="0" w:firstLine="420"/>
        <w:jc w:val="left"/>
        <w:rPr>
          <w:rFonts w:hint="eastAsia" w:ascii="Arial" w:hAnsi="Arial"/>
        </w:rPr>
      </w:pPr>
      <w:r>
        <w:rPr>
          <w:rFonts w:ascii="Arial" w:hAnsi="Arial"/>
        </w:rPr>
        <w:t>&lt;countDate&gt;&lt;![CDATA[2017-02-08]]&gt;&lt;/countDate&gt;</w:t>
      </w:r>
    </w:p>
    <w:p>
      <w:pPr>
        <w:pStyle w:val="26"/>
        <w:spacing w:after="0" w:line="240" w:lineRule="atLeast"/>
        <w:ind w:left="0" w:firstLine="420"/>
        <w:jc w:val="left"/>
        <w:rPr>
          <w:rFonts w:hint="eastAsia" w:ascii="Arial" w:hAnsi="Arial"/>
        </w:rPr>
      </w:pPr>
      <w:r>
        <w:rPr>
          <w:rFonts w:ascii="Arial" w:hAnsi="Arial"/>
        </w:rPr>
        <w:t>&lt;currentPage&gt;&lt;![CDATA[1]]&gt;&lt;/currentPage&gt;</w:t>
      </w:r>
    </w:p>
    <w:p>
      <w:pPr>
        <w:pStyle w:val="26"/>
        <w:spacing w:after="0" w:line="240" w:lineRule="atLeast"/>
        <w:ind w:left="0" w:firstLine="420"/>
        <w:jc w:val="left"/>
        <w:rPr>
          <w:rFonts w:ascii="Arial" w:hAnsi="Arial"/>
        </w:rPr>
      </w:pP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&lt;doctor&gt;</w:t>
      </w:r>
    </w:p>
    <w:p>
      <w:pPr>
        <w:pStyle w:val="26"/>
        <w:spacing w:after="0" w:line="240" w:lineRule="atLeast"/>
        <w:ind w:left="0" w:firstLine="765" w:firstLineChars="450"/>
        <w:jc w:val="left"/>
        <w:rPr>
          <w:rFonts w:hint="eastAsia" w:ascii="Arial" w:hAnsi="Arial"/>
        </w:rPr>
      </w:pPr>
      <w:r>
        <w:rPr>
          <w:rFonts w:ascii="Arial" w:hAnsi="Arial"/>
        </w:rPr>
        <w:t>&lt;doctorId&gt;1&lt;/doctorId&gt;</w:t>
      </w:r>
    </w:p>
    <w:p>
      <w:pPr>
        <w:pStyle w:val="26"/>
        <w:spacing w:after="0" w:line="240" w:lineRule="atLeast"/>
        <w:ind w:left="0" w:firstLine="765" w:firstLineChars="450"/>
        <w:jc w:val="left"/>
        <w:rPr>
          <w:rFonts w:hint="eastAsia" w:ascii="Arial" w:hAnsi="Arial"/>
        </w:rPr>
      </w:pPr>
      <w:r>
        <w:rPr>
          <w:rFonts w:ascii="Arial" w:hAnsi="Arial"/>
        </w:rPr>
        <w:t>&lt;nextCount&gt;11&lt;/nextCount&gt;</w:t>
      </w:r>
    </w:p>
    <w:p>
      <w:pPr>
        <w:pStyle w:val="26"/>
        <w:spacing w:after="0" w:line="240" w:lineRule="atLeast"/>
        <w:ind w:left="0" w:firstLine="765" w:firstLineChars="450"/>
        <w:jc w:val="left"/>
        <w:rPr>
          <w:rFonts w:hint="eastAsia" w:ascii="Arial" w:hAnsi="Arial"/>
        </w:rPr>
      </w:pPr>
      <w:r>
        <w:rPr>
          <w:rFonts w:ascii="Arial" w:hAnsi="Arial"/>
        </w:rPr>
        <w:t>&lt;bookCount&gt;12&lt;/bookCount&gt;</w:t>
      </w:r>
    </w:p>
    <w:p>
      <w:pPr>
        <w:pStyle w:val="26"/>
        <w:spacing w:after="0" w:line="240" w:lineRule="atLeast"/>
        <w:ind w:left="0" w:firstLine="765" w:firstLineChars="450"/>
        <w:jc w:val="left"/>
        <w:rPr>
          <w:rFonts w:hint="eastAsia" w:ascii="Arial" w:hAnsi="Arial"/>
        </w:rPr>
      </w:pPr>
      <w:r>
        <w:rPr>
          <w:rFonts w:ascii="Arial" w:hAnsi="Arial"/>
        </w:rPr>
        <w:t>&lt;registerCount&gt;12&lt;/registerCount&gt;</w:t>
      </w:r>
    </w:p>
    <w:p>
      <w:pPr>
        <w:pStyle w:val="26"/>
        <w:spacing w:after="0" w:line="240" w:lineRule="atLeast"/>
        <w:ind w:left="0" w:firstLine="765" w:firstLineChars="450"/>
        <w:jc w:val="left"/>
        <w:rPr>
          <w:rFonts w:hint="eastAsia" w:ascii="Arial" w:hAnsi="Arial"/>
        </w:rPr>
      </w:pPr>
      <w:r>
        <w:rPr>
          <w:rFonts w:ascii="Arial" w:hAnsi="Arial"/>
        </w:rPr>
        <w:t>&lt;bookVisit&gt;12&lt;/bookVisit&gt;</w:t>
      </w:r>
    </w:p>
    <w:p>
      <w:pPr>
        <w:pStyle w:val="26"/>
        <w:spacing w:after="0" w:line="240" w:lineRule="atLeast"/>
        <w:ind w:left="0" w:firstLine="765" w:firstLineChars="450"/>
        <w:jc w:val="left"/>
        <w:rPr>
          <w:rFonts w:ascii="Arial" w:hAnsi="Arial"/>
        </w:rPr>
      </w:pPr>
      <w:r>
        <w:rPr>
          <w:rFonts w:ascii="Arial" w:hAnsi="Arial"/>
        </w:rPr>
        <w:t>&lt;registerVisit&gt;12&lt;/registerVisit&gt;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&lt;/doctor&gt;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S05011001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未查询到医生记录</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停</w:t>
      </w:r>
      <w:r>
        <w:rPr>
          <w:rFonts w:hint="eastAsia"/>
        </w:rPr>
        <w:t>诊查询（Query</w:t>
      </w:r>
      <w:r>
        <w:t>StopRegister</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QueryStopRegister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平台调用该接口主动查询院内医生停诊或排班调整信息。 </w:t>
            </w:r>
          </w:p>
          <w:p>
            <w:pPr>
              <w:pStyle w:val="23"/>
              <w:rPr>
                <w:rFonts w:hint="eastAsia" w:ascii="Arial" w:hAnsi="Arial" w:cs="MS Shell Dlg 2"/>
                <w:color w:val="auto"/>
                <w:lang w:val="en-US" w:eastAsia="zh-CN"/>
              </w:rPr>
            </w:pPr>
            <w:r>
              <w:rPr>
                <w:rFonts w:hint="eastAsia" w:ascii="Arial" w:hAnsi="Arial" w:cs="MS Shell Dlg 2"/>
                <w:b/>
                <w:color w:val="auto"/>
                <w:lang w:val="en-US" w:eastAsia="zh-CN"/>
              </w:rPr>
              <w:t>支持针对某天的分时停诊，多个分时停诊建议时间点不要交叉。例如：停诊09:00-10:00和10:00-11:00的分时，请发09:00-09:59和10:00-10:59。如果发停诊是09:30-10:30，那么两个分时都需要停诊。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科室ID，为空时查询整个医院的医生停诊信息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 ，为空时查询该科室下的医生停诊信息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查询开始日期，格式：YYYY-MM-DD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查询截止日期，格式：YYYY-MM-DD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stop</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停诊信息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scheduleId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排班ID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time</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科室ID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医生ID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停诊开始时间，格式：HH24:MI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停诊结束时间，格式：HH24:MI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stop</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停诊原因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&lt;departmentId&gt;&lt;![CDATA[1]]&gt;&lt;/departmentId&gt;</w:t>
      </w:r>
    </w:p>
    <w:p>
      <w:pPr>
        <w:pStyle w:val="26"/>
        <w:spacing w:after="0" w:line="240" w:lineRule="atLeast"/>
        <w:ind w:left="0" w:firstLine="420"/>
        <w:jc w:val="left"/>
        <w:rPr>
          <w:rFonts w:hint="eastAsia" w:ascii="Arial" w:hAnsi="Arial"/>
        </w:rPr>
      </w:pPr>
      <w:r>
        <w:rPr>
          <w:rFonts w:ascii="Arial" w:hAnsi="Arial"/>
        </w:rPr>
        <w:t>&lt;doctorId&gt;&lt;![CDATA[1]]&gt;&lt;/doctorId&gt;</w:t>
      </w:r>
    </w:p>
    <w:p>
      <w:pPr>
        <w:pStyle w:val="26"/>
        <w:spacing w:after="0" w:line="240" w:lineRule="atLeast"/>
        <w:ind w:left="0" w:firstLine="420"/>
        <w:jc w:val="left"/>
        <w:rPr>
          <w:rFonts w:hint="eastAsia" w:ascii="Arial" w:hAnsi="Arial"/>
        </w:rPr>
      </w:pPr>
      <w:r>
        <w:rPr>
          <w:rFonts w:ascii="Arial" w:hAnsi="Arial"/>
        </w:rPr>
        <w:t>&lt;startDate&gt;&lt;![CDATA[2017-02-08]]&gt;&lt;/startDate&gt;</w:t>
      </w:r>
    </w:p>
    <w:p>
      <w:pPr>
        <w:pStyle w:val="26"/>
        <w:spacing w:after="0" w:line="240" w:lineRule="atLeast"/>
        <w:ind w:left="0" w:firstLine="420"/>
        <w:jc w:val="left"/>
        <w:rPr>
          <w:rFonts w:hint="eastAsia" w:ascii="Arial" w:hAnsi="Arial"/>
        </w:rPr>
      </w:pPr>
      <w:r>
        <w:rPr>
          <w:rFonts w:ascii="Arial" w:hAnsi="Arial"/>
        </w:rPr>
        <w:t>&lt;endDate&gt;&lt;![CDATA[2017-02-08]]&gt;&lt;/endDate&gt;</w:t>
      </w:r>
    </w:p>
    <w:p>
      <w:pPr>
        <w:pStyle w:val="26"/>
        <w:spacing w:after="0" w:line="240" w:lineRule="atLeast"/>
        <w:ind w:left="0" w:firstLine="42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&lt;stop&gt;</w:t>
      </w:r>
    </w:p>
    <w:p>
      <w:pPr>
        <w:pStyle w:val="26"/>
        <w:spacing w:after="0" w:line="240" w:lineRule="atLeast"/>
        <w:ind w:left="0" w:firstLine="850" w:firstLineChars="500"/>
        <w:jc w:val="left"/>
        <w:rPr>
          <w:rFonts w:hint="eastAsia" w:ascii="Arial" w:hAnsi="Arial"/>
        </w:rPr>
      </w:pPr>
      <w:r>
        <w:rPr>
          <w:rFonts w:ascii="Arial" w:hAnsi="Arial"/>
        </w:rPr>
        <w:t>&lt;scheduleId&gt;1&lt;/scheduleId&gt;</w:t>
      </w:r>
    </w:p>
    <w:p>
      <w:pPr>
        <w:pStyle w:val="26"/>
        <w:spacing w:after="0" w:line="240" w:lineRule="atLeast"/>
        <w:ind w:left="0" w:firstLine="850" w:firstLineChars="500"/>
        <w:jc w:val="left"/>
        <w:rPr>
          <w:rFonts w:hint="eastAsia" w:ascii="Arial" w:hAnsi="Arial"/>
        </w:rPr>
      </w:pPr>
      <w:r>
        <w:rPr>
          <w:rFonts w:ascii="Arial" w:hAnsi="Arial"/>
        </w:rPr>
        <w:t>&lt;timeId&gt;&lt;/timeId&gt;</w:t>
      </w:r>
    </w:p>
    <w:p>
      <w:pPr>
        <w:pStyle w:val="26"/>
        <w:spacing w:after="0" w:line="240" w:lineRule="atLeast"/>
        <w:ind w:left="0" w:firstLine="850" w:firstLineChars="500"/>
        <w:jc w:val="left"/>
        <w:rPr>
          <w:rFonts w:hint="eastAsia" w:ascii="Arial" w:hAnsi="Arial"/>
        </w:rPr>
      </w:pPr>
      <w:r>
        <w:rPr>
          <w:rFonts w:ascii="Arial" w:hAnsi="Arial"/>
        </w:rPr>
        <w:t>&lt;departmentId&gt;1&lt;/departmentId&gt;</w:t>
      </w:r>
    </w:p>
    <w:p>
      <w:pPr>
        <w:pStyle w:val="26"/>
        <w:spacing w:after="0" w:line="240" w:lineRule="atLeast"/>
        <w:ind w:left="0" w:firstLine="850" w:firstLineChars="500"/>
        <w:jc w:val="left"/>
        <w:rPr>
          <w:rFonts w:hint="eastAsia" w:ascii="Arial" w:hAnsi="Arial"/>
        </w:rPr>
      </w:pPr>
      <w:r>
        <w:rPr>
          <w:rFonts w:ascii="Arial" w:hAnsi="Arial"/>
        </w:rPr>
        <w:t>&lt;doctorId&gt;1&lt;/doctorId&gt;</w:t>
      </w:r>
    </w:p>
    <w:p>
      <w:pPr>
        <w:pStyle w:val="26"/>
        <w:spacing w:after="0" w:line="240" w:lineRule="atLeast"/>
        <w:ind w:left="0" w:firstLine="850" w:firstLineChars="500"/>
        <w:jc w:val="left"/>
        <w:rPr>
          <w:rFonts w:hint="eastAsia" w:ascii="Arial" w:hAnsi="Arial"/>
        </w:rPr>
      </w:pPr>
      <w:r>
        <w:rPr>
          <w:rFonts w:ascii="Arial" w:hAnsi="Arial"/>
        </w:rPr>
        <w:t>&lt;date&gt;2017-02-06&lt;/date&gt;</w:t>
      </w:r>
    </w:p>
    <w:p>
      <w:pPr>
        <w:pStyle w:val="26"/>
        <w:spacing w:after="0" w:line="240" w:lineRule="atLeast"/>
        <w:ind w:left="0" w:firstLine="850" w:firstLineChars="500"/>
        <w:jc w:val="left"/>
        <w:rPr>
          <w:rFonts w:hint="eastAsia" w:ascii="Arial" w:hAnsi="Arial"/>
        </w:rPr>
      </w:pPr>
      <w:r>
        <w:rPr>
          <w:rFonts w:ascii="Arial" w:hAnsi="Arial"/>
        </w:rPr>
        <w:t>&lt;noon&gt;1&lt;/noon&gt;</w:t>
      </w:r>
    </w:p>
    <w:p>
      <w:pPr>
        <w:pStyle w:val="26"/>
        <w:spacing w:after="0" w:line="240" w:lineRule="atLeast"/>
        <w:ind w:left="0" w:firstLine="850" w:firstLineChars="500"/>
        <w:jc w:val="left"/>
        <w:rPr>
          <w:rFonts w:hint="eastAsia" w:ascii="Arial" w:hAnsi="Arial"/>
        </w:rPr>
      </w:pPr>
      <w:r>
        <w:rPr>
          <w:rFonts w:ascii="Arial" w:hAnsi="Arial"/>
        </w:rPr>
        <w:t>&lt;startTime&gt;&lt;/startTime&gt;</w:t>
      </w:r>
    </w:p>
    <w:p>
      <w:pPr>
        <w:pStyle w:val="26"/>
        <w:spacing w:after="0" w:line="240" w:lineRule="atLeast"/>
        <w:ind w:left="0" w:firstLine="850" w:firstLineChars="500"/>
        <w:jc w:val="left"/>
        <w:rPr>
          <w:rFonts w:hint="eastAsia" w:ascii="Arial" w:hAnsi="Arial"/>
        </w:rPr>
      </w:pPr>
      <w:r>
        <w:rPr>
          <w:rFonts w:ascii="Arial" w:hAnsi="Arial"/>
        </w:rPr>
        <w:t>&lt;endTime&gt;&lt;/endTime&gt;</w:t>
      </w:r>
    </w:p>
    <w:p>
      <w:pPr>
        <w:pStyle w:val="26"/>
        <w:spacing w:after="0" w:line="240" w:lineRule="atLeast"/>
        <w:ind w:left="0" w:firstLine="850" w:firstLineChars="500"/>
        <w:jc w:val="left"/>
        <w:rPr>
          <w:rFonts w:hint="eastAsia" w:ascii="Arial" w:hAnsi="Arial"/>
        </w:rPr>
      </w:pPr>
      <w:r>
        <w:rPr>
          <w:rFonts w:hint="eastAsia" w:ascii="Arial" w:hAnsi="Arial"/>
        </w:rPr>
        <w:t>&lt;reason&gt;停诊&lt;/reason&gt;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&lt;/stop&gt;</w:t>
      </w:r>
    </w:p>
    <w:p>
      <w:pPr>
        <w:pStyle w:val="26"/>
        <w:spacing w:after="0" w:line="240" w:lineRule="atLeast"/>
        <w:ind w:left="0" w:firstLine="420"/>
        <w:jc w:val="left"/>
        <w:rPr>
          <w:rFonts w:hint="eastAsia" w:ascii="Arial" w:hAnsi="Arial"/>
        </w:rPr>
      </w:pPr>
      <w:r>
        <w:rPr>
          <w:rFonts w:ascii="Arial" w:hAnsi="Arial"/>
        </w:rPr>
        <w:t>&lt;stop&gt;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p>
    <w:p>
      <w:pPr>
        <w:pStyle w:val="26"/>
        <w:spacing w:after="0" w:line="240" w:lineRule="atLeast"/>
        <w:ind w:left="0" w:firstLine="420"/>
        <w:jc w:val="left"/>
        <w:rPr>
          <w:rFonts w:hint="eastAsia" w:ascii="Arial" w:hAnsi="Arial"/>
        </w:rPr>
      </w:pPr>
      <w:r>
        <w:rPr>
          <w:rFonts w:ascii="Arial" w:hAnsi="Arial"/>
        </w:rPr>
        <w:t>&lt;/stop&gt;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S05011101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未查询医生停诊记录</w:t>
            </w:r>
          </w:p>
        </w:tc>
      </w:tr>
    </w:tbl>
    <w:p>
      <w:pPr>
        <w:pStyle w:val="23"/>
        <w:rPr>
          <w:rFonts w:ascii="Arial" w:hAnsi="Arial"/>
        </w:rPr>
      </w:pPr>
    </w:p>
    <w:p>
      <w:pPr>
        <w:pStyle w:val="5"/>
        <w:numPr>
          <w:ilvl w:val="4"/>
          <w:numId w:val="1"/>
        </w:numPr>
        <w:spacing w:before="31" w:after="156"/>
        <w:rPr>
          <w:rFonts w:hint="eastAsia"/>
        </w:rPr>
      </w:pPr>
      <w:r>
        <w:rPr>
          <w:rFonts w:hint="eastAsia" w:cs="Arial"/>
        </w:rPr>
        <w:t>订</w:t>
      </w:r>
      <w:r>
        <w:rPr>
          <w:rFonts w:hint="eastAsia"/>
        </w:rPr>
        <w:t>单分时更新（Update</w:t>
      </w:r>
      <w:r>
        <w:t>ScheduleTime</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UpdateScheduleTime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平台调用该接口更新订单的分时信息。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平台订单号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分时开始时间，格式：HH24:MI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分时结束时间，格式：HH24:MI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&lt;hospitalOrderId&gt;&lt;![CDATA[1]]&gt;&lt;/hospitalOrderId&gt;</w:t>
      </w:r>
    </w:p>
    <w:p>
      <w:pPr>
        <w:pStyle w:val="26"/>
        <w:spacing w:after="0" w:line="240" w:lineRule="atLeast"/>
        <w:ind w:left="0" w:firstLine="420"/>
        <w:jc w:val="left"/>
        <w:rPr>
          <w:rFonts w:hint="eastAsia" w:ascii="Arial" w:hAnsi="Arial"/>
        </w:rPr>
      </w:pPr>
      <w:r>
        <w:rPr>
          <w:rFonts w:ascii="Arial" w:hAnsi="Arial"/>
        </w:rPr>
        <w:t>&lt;registerDate&gt;&lt;![CDATA[2017-02-08]]&gt;&lt;/registerDate&gt;</w:t>
      </w:r>
    </w:p>
    <w:p>
      <w:pPr>
        <w:pStyle w:val="26"/>
        <w:spacing w:after="0" w:line="240" w:lineRule="atLeast"/>
        <w:ind w:left="0" w:firstLine="420"/>
        <w:jc w:val="left"/>
        <w:rPr>
          <w:rFonts w:hint="eastAsia" w:ascii="Arial" w:hAnsi="Arial"/>
        </w:rPr>
      </w:pPr>
      <w:r>
        <w:rPr>
          <w:rFonts w:ascii="Arial" w:hAnsi="Arial"/>
        </w:rPr>
        <w:t>&lt;noon&gt;&lt;![CDATA[0]]&gt;&lt;/noon&gt;</w:t>
      </w:r>
    </w:p>
    <w:p>
      <w:pPr>
        <w:pStyle w:val="26"/>
        <w:spacing w:after="0" w:line="240" w:lineRule="atLeast"/>
        <w:ind w:left="0" w:firstLine="420"/>
        <w:jc w:val="left"/>
        <w:rPr>
          <w:rFonts w:hint="eastAsia" w:ascii="Arial" w:hAnsi="Arial"/>
        </w:rPr>
      </w:pPr>
      <w:r>
        <w:rPr>
          <w:rFonts w:ascii="Arial" w:hAnsi="Arial"/>
        </w:rPr>
        <w:t>&lt;startTime&gt;&lt;![CDATA[16:09:14]]&gt;&lt;/startTime&gt;</w:t>
      </w:r>
    </w:p>
    <w:p>
      <w:pPr>
        <w:pStyle w:val="26"/>
        <w:spacing w:after="0" w:line="240" w:lineRule="atLeast"/>
        <w:ind w:left="0" w:firstLine="420"/>
        <w:jc w:val="left"/>
        <w:rPr>
          <w:rFonts w:hint="eastAsia" w:ascii="Arial" w:hAnsi="Arial"/>
        </w:rPr>
      </w:pPr>
      <w:r>
        <w:rPr>
          <w:rFonts w:ascii="Arial" w:hAnsi="Arial"/>
        </w:rPr>
        <w:t>&lt;endTime&gt;&lt;![CDATA[16:09:14]]&gt;&lt;/endTime&gt;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S05011201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更新分时失败</w:t>
            </w:r>
          </w:p>
        </w:tc>
      </w:tr>
    </w:tbl>
    <w:p>
      <w:pPr>
        <w:pStyle w:val="23"/>
        <w:rPr>
          <w:rFonts w:hint="eastAsia" w:ascii="Arial" w:hAnsi="Arial"/>
        </w:rPr>
      </w:pPr>
    </w:p>
    <w:p>
      <w:pPr>
        <w:pStyle w:val="4"/>
        <w:numPr>
          <w:ilvl w:val="3"/>
          <w:numId w:val="1"/>
        </w:numPr>
        <w:rPr>
          <w:rFonts w:hint="eastAsia" w:ascii="仿宋" w:hAnsi="仿宋" w:eastAsia="仿宋" w:cs="仿宋"/>
        </w:rPr>
      </w:pPr>
      <w:r>
        <w:rPr>
          <w:rFonts w:hint="eastAsia" w:ascii="仿宋" w:hAnsi="仿宋" w:eastAsia="仿宋" w:cs="仿宋"/>
        </w:rPr>
        <w:t>缴费部分</w:t>
      </w:r>
    </w:p>
    <w:p>
      <w:pPr>
        <w:pStyle w:val="5"/>
        <w:numPr>
          <w:ilvl w:val="4"/>
          <w:numId w:val="1"/>
        </w:numPr>
        <w:spacing w:before="31" w:after="156"/>
        <w:rPr>
          <w:rFonts w:hint="eastAsia"/>
        </w:rPr>
      </w:pPr>
      <w:r>
        <w:rPr>
          <w:rFonts w:hint="eastAsia"/>
        </w:rPr>
        <w:t>缴费列表查询（</w:t>
      </w:r>
      <w:r>
        <w:t>GetRecipeList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GetRecipeList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平台调用该接口获取医院缴费列表。</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医院根据传入的参数，返回用户缴费记录，包括待缴费和已缴费的信息。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w:t>
            </w:r>
            <w:bookmarkStart w:id="145" w:name="_Hlt476041418"/>
            <w:r>
              <w:rPr>
                <w:rStyle w:val="13"/>
                <w:rFonts w:hint="eastAsia" w:ascii="Arial" w:hAnsi="Arial" w:cs="MS Shell Dlg 2"/>
                <w:color w:val="auto"/>
                <w:lang w:val="en-US" w:eastAsia="zh-CN"/>
              </w:rPr>
              <w:t>规</w:t>
            </w:r>
            <w:bookmarkEnd w:id="145"/>
            <w:r>
              <w:rPr>
                <w:rStyle w:val="13"/>
                <w:rFonts w:hint="eastAsia" w:ascii="Arial" w:hAnsi="Arial" w:cs="MS Shell Dlg 2"/>
                <w:color w:val="auto"/>
                <w:lang w:val="en-US" w:eastAsia="zh-CN"/>
              </w:rPr>
              <w:t>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5"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查询状态类型：1-未缴费 2-已缴费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缴费记录总数量，用于分页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recipe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缴费订单信息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医院缴费单号，唯一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departmentCode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doctorCode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w:t>
            </w:r>
            <w:r>
              <w:rPr>
                <w:rFonts w:ascii="Arial" w:hAnsi="Arial" w:cs="MS Shell Dlg 2"/>
                <w:color w:val="auto"/>
                <w:lang w:val="en-US" w:eastAsia="zh-CN"/>
              </w:rPr>
              <w:t>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w:t>
            </w:r>
            <w:r>
              <w:rPr>
                <w:rFonts w:hint="eastAsia" w:ascii="Arial" w:hAnsi="Arial" w:cs="MS Shell Dlg 2"/>
                <w:color w:val="auto"/>
                <w:lang w:val="en-US" w:eastAsia="zh-CN"/>
              </w:rPr>
              <w: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缴费订单总金额，单位：分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缴费订单状态：1-未缴费 2-已缴费 </w:t>
            </w:r>
          </w:p>
          <w:p>
            <w:pPr>
              <w:pStyle w:val="23"/>
              <w:rPr>
                <w:rFonts w:ascii="Arial" w:hAnsi="Arial" w:cs="MS Shell Dlg 2"/>
                <w:color w:val="auto"/>
                <w:lang w:val="en-US" w:eastAsia="zh-CN"/>
              </w:rPr>
            </w:pPr>
            <w:r>
              <w:rPr>
                <w:rFonts w:hint="eastAsia" w:ascii="Arial" w:hAnsi="Arial" w:cs="MS Shell Dlg 2"/>
                <w:color w:val="auto"/>
                <w:lang w:val="en-US" w:eastAsia="zh-CN"/>
              </w:rPr>
              <w:t>3-已退款 4-已执行（已取药或已完成医技等）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5-部分退款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bookmarkStart w:id="146" w:name="_Hlk457831777"/>
            <w:r>
              <w:rPr>
                <w:rFonts w:hint="eastAsia" w:ascii="Arial" w:hAnsi="Arial" w:cs="MS Shell Dlg 2"/>
                <w:color w:val="auto"/>
                <w:lang w:val="en-US" w:eastAsia="zh-CN"/>
              </w:rPr>
              <w:t>receiptId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bookmarkEnd w:id="146"/>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就诊流水号，当次就诊唯一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createTime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缴费单生成时间，格式：YYYY-MM-DD 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备注 </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680" w:firstLineChars="400"/>
        <w:jc w:val="left"/>
        <w:rPr>
          <w:rFonts w:hint="eastAsia" w:ascii="Arial" w:hAnsi="Arial"/>
        </w:rPr>
      </w:pPr>
      <w:r>
        <w:rPr>
          <w:rFonts w:ascii="Arial" w:hAnsi="Arial"/>
        </w:rPr>
        <w:t>&lt;type&gt;&lt;![CDATA[1]]&gt;&lt;/type&gt;</w:t>
      </w:r>
    </w:p>
    <w:p>
      <w:pPr>
        <w:pStyle w:val="26"/>
        <w:spacing w:after="0" w:line="240" w:lineRule="atLeast"/>
        <w:ind w:left="0" w:firstLine="680" w:firstLineChars="400"/>
        <w:jc w:val="left"/>
        <w:rPr>
          <w:rFonts w:hint="eastAsia" w:ascii="Arial" w:hAnsi="Arial"/>
        </w:rPr>
      </w:pPr>
      <w:r>
        <w:rPr>
          <w:rFonts w:ascii="Arial" w:hAnsi="Arial"/>
        </w:rPr>
        <w:t xml:space="preserve"> &lt;id&gt;&lt;![CDATA[id]]&gt;&lt;/id&gt;</w:t>
      </w:r>
    </w:p>
    <w:p>
      <w:pPr>
        <w:pStyle w:val="26"/>
        <w:spacing w:after="0" w:line="240" w:lineRule="atLeast"/>
        <w:ind w:left="0" w:firstLine="765" w:firstLineChars="45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&lt;queryType&gt;&lt;![CDATA[1]]&gt;&lt;/queryType&gt;</w:t>
      </w:r>
    </w:p>
    <w:p>
      <w:pPr>
        <w:pStyle w:val="26"/>
        <w:spacing w:after="0" w:line="240" w:lineRule="atLeast"/>
        <w:ind w:left="0" w:firstLine="425" w:firstLineChars="250"/>
        <w:jc w:val="left"/>
        <w:rPr>
          <w:rFonts w:hint="eastAsia" w:ascii="Arial" w:hAnsi="Arial"/>
        </w:rPr>
      </w:pPr>
      <w:r>
        <w:rPr>
          <w:rFonts w:ascii="Arial" w:hAnsi="Arial"/>
        </w:rPr>
        <w:t>&lt;startDate&gt;&lt;![CDATA[2016-06-22]]&gt;&lt;/startDate&gt;</w:t>
      </w:r>
    </w:p>
    <w:p>
      <w:pPr>
        <w:pStyle w:val="26"/>
        <w:spacing w:after="0" w:line="240" w:lineRule="atLeast"/>
        <w:ind w:left="0" w:firstLine="425" w:firstLineChars="250"/>
        <w:jc w:val="left"/>
        <w:rPr>
          <w:rFonts w:hint="eastAsia" w:ascii="Arial" w:hAnsi="Arial"/>
        </w:rPr>
      </w:pPr>
      <w:r>
        <w:rPr>
          <w:rFonts w:ascii="Arial" w:hAnsi="Arial"/>
        </w:rPr>
        <w:t>&lt;endDate&gt;&lt;![CDATA[2017-01-22]]&gt;&lt;/endDate&gt;</w:t>
      </w:r>
    </w:p>
    <w:p>
      <w:pPr>
        <w:pStyle w:val="26"/>
        <w:spacing w:after="0" w:line="240" w:lineRule="atLeast"/>
        <w:ind w:left="0" w:firstLine="425" w:firstLineChars="25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&lt;response&gt;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&lt;recipe&gt;</w:t>
      </w:r>
    </w:p>
    <w:p>
      <w:pPr>
        <w:pStyle w:val="26"/>
        <w:spacing w:after="0" w:line="240" w:lineRule="atLeast"/>
        <w:ind w:left="0" w:firstLine="765" w:firstLineChars="450"/>
        <w:jc w:val="left"/>
        <w:rPr>
          <w:rFonts w:hint="eastAsia" w:ascii="Arial" w:hAnsi="Arial"/>
        </w:rPr>
      </w:pPr>
      <w:r>
        <w:rPr>
          <w:rFonts w:ascii="Arial" w:hAnsi="Arial"/>
        </w:rPr>
        <w:t>&lt;id&gt;123456&lt;/id&gt;</w:t>
      </w:r>
    </w:p>
    <w:p>
      <w:pPr>
        <w:pStyle w:val="26"/>
        <w:spacing w:after="0" w:line="240" w:lineRule="atLeast"/>
        <w:ind w:left="0" w:firstLine="765" w:firstLineChars="450"/>
        <w:jc w:val="left"/>
        <w:rPr>
          <w:rFonts w:hint="eastAsia" w:ascii="Arial" w:hAnsi="Arial"/>
        </w:rPr>
      </w:pPr>
      <w:r>
        <w:rPr>
          <w:rFonts w:hint="eastAsia" w:ascii="Arial" w:hAnsi="Arial"/>
        </w:rPr>
        <w:t>&lt;departmentName&gt;神经病科&lt;/departmentName&gt;</w:t>
      </w:r>
    </w:p>
    <w:p>
      <w:pPr>
        <w:pStyle w:val="26"/>
        <w:spacing w:after="0" w:line="240" w:lineRule="atLeast"/>
        <w:ind w:left="0" w:firstLine="765" w:firstLineChars="450"/>
        <w:jc w:val="left"/>
        <w:rPr>
          <w:rFonts w:hint="eastAsia" w:ascii="Arial" w:hAnsi="Arial"/>
        </w:rPr>
      </w:pPr>
      <w:r>
        <w:rPr>
          <w:rFonts w:hint="eastAsia" w:ascii="Arial" w:hAnsi="Arial"/>
        </w:rPr>
        <w:t>&lt;doctorName&gt;精神病医生1号&lt;/doctorName&gt;</w:t>
      </w:r>
    </w:p>
    <w:p>
      <w:pPr>
        <w:pStyle w:val="26"/>
        <w:spacing w:after="0" w:line="240" w:lineRule="atLeast"/>
        <w:ind w:left="0" w:firstLine="765" w:firstLineChars="450"/>
        <w:jc w:val="left"/>
        <w:rPr>
          <w:rFonts w:hint="eastAsia" w:ascii="Arial" w:hAnsi="Arial"/>
        </w:rPr>
      </w:pPr>
      <w:r>
        <w:rPr>
          <w:rFonts w:ascii="Arial" w:hAnsi="Arial"/>
        </w:rPr>
        <w:t>&lt;totalFee&gt;100000.00&lt;/totalFee&gt;</w:t>
      </w:r>
    </w:p>
    <w:p>
      <w:pPr>
        <w:pStyle w:val="26"/>
        <w:spacing w:after="0" w:line="240" w:lineRule="atLeast"/>
        <w:ind w:left="0" w:firstLine="765" w:firstLineChars="450"/>
        <w:jc w:val="left"/>
        <w:rPr>
          <w:rFonts w:hint="eastAsia" w:ascii="Arial" w:hAnsi="Arial"/>
        </w:rPr>
      </w:pPr>
      <w:r>
        <w:rPr>
          <w:rFonts w:ascii="Arial" w:hAnsi="Arial"/>
        </w:rPr>
        <w:t>&lt;status&gt;1&lt;/status&gt;</w:t>
      </w:r>
    </w:p>
    <w:p>
      <w:pPr>
        <w:pStyle w:val="26"/>
        <w:spacing w:after="0" w:line="240" w:lineRule="atLeast"/>
        <w:ind w:left="0" w:firstLine="765" w:firstLineChars="450"/>
        <w:jc w:val="left"/>
        <w:rPr>
          <w:rFonts w:hint="eastAsia" w:ascii="Arial" w:hAnsi="Arial"/>
        </w:rPr>
      </w:pPr>
      <w:r>
        <w:rPr>
          <w:rFonts w:ascii="Arial" w:hAnsi="Arial"/>
        </w:rPr>
        <w:t>&lt;receiptId&gt;&lt;/receiptId&gt;</w:t>
      </w:r>
    </w:p>
    <w:p>
      <w:pPr>
        <w:pStyle w:val="26"/>
        <w:spacing w:after="0" w:line="240" w:lineRule="atLeast"/>
        <w:ind w:left="0" w:firstLine="765" w:firstLineChars="450"/>
        <w:jc w:val="left"/>
        <w:rPr>
          <w:rFonts w:hint="eastAsia" w:ascii="Arial" w:hAnsi="Arial"/>
        </w:rPr>
      </w:pPr>
      <w:r>
        <w:rPr>
          <w:rFonts w:ascii="Arial" w:hAnsi="Arial"/>
        </w:rPr>
        <w:t>&lt;createTime&gt;2017-01-20 09:28:33&lt;/createTime&gt;</w:t>
      </w:r>
    </w:p>
    <w:p>
      <w:pPr>
        <w:pStyle w:val="26"/>
        <w:spacing w:after="0" w:line="240" w:lineRule="atLeast"/>
        <w:ind w:left="0" w:firstLine="765" w:firstLineChars="45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&lt;/recipe&gt;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S05020101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未查询到缴费订单记录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S05020102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用户不存在</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缴</w:t>
      </w:r>
      <w:r>
        <w:rPr>
          <w:rFonts w:hint="eastAsia"/>
        </w:rPr>
        <w:t>费明细查询（</w:t>
      </w:r>
      <w:r>
        <w:t>GetRecipeDetail</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GetRecipeDetail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4"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平台调用该接口获取缴费明细信息。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医院根据传入的缴费单号返回缴费明细，涉及医保金额部分由医院和医保部门结算后返回相应的医保和个人自付金额。</w:t>
            </w:r>
          </w:p>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查询状态类型：1-未缴费 2-已缴费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医院缴费单号，唯一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medicare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医疗保险类型（默认为自费），例：医保，自费等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例：缴费单总费用</w:t>
            </w:r>
            <w:r>
              <w:rPr>
                <w:rFonts w:hint="eastAsia" w:ascii="Arial" w:hAnsi="Arial" w:cs="MS Shell Dlg 2"/>
                <w:color w:val="auto"/>
                <w:lang w:val="en-US" w:eastAsia="zh-CN"/>
              </w:rPr>
              <w:t>7元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payableFee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应付金额，单位：分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例：院内老人优惠</w:t>
            </w:r>
            <w:r>
              <w:rPr>
                <w:rFonts w:hint="eastAsia" w:ascii="Arial" w:hAnsi="Arial" w:cs="MS Shell Dlg 2"/>
                <w:color w:val="auto"/>
                <w:lang w:val="en-US" w:eastAsia="zh-CN"/>
              </w:rPr>
              <w:t>1元</w:t>
            </w:r>
            <w:r>
              <w:rPr>
                <w:rFonts w:ascii="Arial" w:hAnsi="Arial" w:cs="MS Shell Dlg 2"/>
                <w:color w:val="auto"/>
                <w:lang w:val="en-US" w:eastAsia="zh-CN"/>
              </w:rPr>
              <w:t>后需要支付挂号费</w:t>
            </w:r>
            <w:r>
              <w:rPr>
                <w:rFonts w:hint="eastAsia" w:ascii="Arial" w:hAnsi="Arial" w:cs="MS Shell Dlg 2"/>
                <w:color w:val="auto"/>
                <w:lang w:val="en-US" w:eastAsia="zh-CN"/>
              </w:rPr>
              <w:t>6元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medicareFee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医疗统筹支付金额，单位：分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例：新农合挂号费统筹减免</w:t>
            </w:r>
            <w:r>
              <w:rPr>
                <w:rFonts w:hint="eastAsia" w:ascii="Arial" w:hAnsi="Arial" w:cs="MS Shell Dlg 2"/>
                <w:color w:val="auto"/>
                <w:lang w:val="en-US" w:eastAsia="zh-CN"/>
              </w:rPr>
              <w:t>1元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实付金额，单位：分</w:t>
            </w:r>
          </w:p>
          <w:p>
            <w:pPr>
              <w:pStyle w:val="23"/>
              <w:rPr>
                <w:rFonts w:hint="eastAsia" w:ascii="Arial" w:hAnsi="Arial" w:cs="MS Shell Dlg 2"/>
                <w:color w:val="auto"/>
                <w:lang w:val="en-US" w:eastAsia="zh-CN"/>
              </w:rPr>
            </w:pPr>
            <w:r>
              <w:rPr>
                <w:rFonts w:ascii="Arial" w:hAnsi="Arial" w:cs="MS Shell Dlg 2"/>
                <w:color w:val="auto"/>
                <w:lang w:val="en-US" w:eastAsia="zh-CN"/>
              </w:rPr>
              <w:t>例：实际需要支付</w:t>
            </w:r>
            <w:r>
              <w:rPr>
                <w:rFonts w:hint="eastAsia" w:ascii="Arial" w:hAnsi="Arial" w:cs="MS Shell Dlg 2"/>
                <w:color w:val="auto"/>
                <w:lang w:val="en-US" w:eastAsia="zh-CN"/>
              </w:rPr>
              <w:t>5元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detail</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缴费订单明细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feeT</w:t>
            </w:r>
            <w:r>
              <w:rPr>
                <w:rFonts w:hint="eastAsia" w:ascii="Arial" w:hAnsi="Arial" w:cs="MS Shell Dlg 2"/>
                <w:color w:val="auto"/>
                <w:lang w:val="en-US" w:eastAsia="zh-CN"/>
              </w:rPr>
              <w:t>ype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 xml:space="preserve">费用费别，详见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"缴费类别字典"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“费用</w:t>
            </w:r>
            <w:bookmarkStart w:id="147" w:name="_Hlt455362970"/>
            <w:r>
              <w:rPr>
                <w:rFonts w:hint="eastAsia" w:ascii="Arial" w:hAnsi="Arial" w:cs="MS Shell Dlg 2"/>
                <w:color w:val="auto"/>
                <w:lang w:val="en-US" w:eastAsia="zh-CN"/>
              </w:rPr>
              <w:t>类</w:t>
            </w:r>
            <w:bookmarkEnd w:id="147"/>
            <w:r>
              <w:rPr>
                <w:rFonts w:hint="eastAsia" w:ascii="Arial" w:hAnsi="Arial" w:cs="MS Shell Dlg 2"/>
                <w:color w:val="auto"/>
                <w:lang w:val="en-US" w:eastAsia="zh-CN"/>
              </w:rPr>
              <w:t>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编码，唯一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unit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price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单价，单位：分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spec</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form</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剂型</w:t>
            </w:r>
            <w:r>
              <w:rPr>
                <w:rFonts w:hint="eastAsia" w:ascii="Arial" w:hAnsi="Arial" w:cs="MS Shell Dlg 2"/>
                <w:color w:val="auto"/>
                <w:lang w:val="en-US" w:eastAsia="zh-CN"/>
              </w:rPr>
              <w:t xml:space="preserve">，详见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剂型</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“剂型”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amount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selfFee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个人自付金额，单位：分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"http://www.baidu.com/link?url=L0txXicdehwn4AAy2IJWvYmVMYZbNzmIdlPsYMXWPmgxnoK94U1Ptds1B_4ibyx5eFL3fFdIsG2EjmNTLBZzPMNjfQStgU5FXRp9adX88ub9YsJXJQvvvX7aiMrHwaAv&amp;wd=&amp;eqid=e0c242590000546b00000002577fa739" \t "_blank" </w:instrText>
            </w:r>
            <w:r>
              <w:rPr>
                <w:rFonts w:ascii="Arial" w:hAnsi="Arial" w:cs="MS Shell Dlg 2"/>
                <w:color w:val="auto"/>
                <w:lang w:val="en-US" w:eastAsia="zh-CN"/>
              </w:rPr>
              <w:fldChar w:fldCharType="separate"/>
            </w:r>
            <w:r>
              <w:rPr>
                <w:rFonts w:ascii="Arial" w:hAnsi="Arial" w:cs="MS Shell Dlg 2"/>
                <w:color w:val="auto"/>
                <w:lang w:val="en-US" w:eastAsia="zh-CN"/>
              </w:rPr>
              <w:t>insurance</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项目</w:t>
            </w:r>
            <w:r>
              <w:rPr>
                <w:rFonts w:hint="eastAsia" w:ascii="Arial" w:hAnsi="Arial" w:cs="MS Shell Dlg 2"/>
                <w:color w:val="auto"/>
                <w:lang w:val="en-US" w:eastAsia="zh-CN"/>
              </w:rPr>
              <w:t>医保金额，单位：分（没有医保计算时返回0）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isComplete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是否执行：0-未执行 1-已执行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5"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项目类型：1-药品信息 2-诊疗服务信息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3-手术信息</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&lt;queryType&gt;&lt;![CDATA[1]]&gt;&lt;/queryType&gt;</w:t>
      </w:r>
    </w:p>
    <w:p>
      <w:pPr>
        <w:pStyle w:val="26"/>
        <w:spacing w:after="0" w:line="240" w:lineRule="atLeast"/>
        <w:ind w:left="0" w:firstLine="420"/>
        <w:jc w:val="left"/>
        <w:rPr>
          <w:rFonts w:hint="eastAsia" w:ascii="Arial" w:hAnsi="Arial"/>
        </w:rPr>
      </w:pPr>
      <w:r>
        <w:rPr>
          <w:rFonts w:ascii="Arial" w:hAnsi="Arial"/>
        </w:rPr>
        <w:t>&lt;recipeId&gt;&lt;![CDATA[123456]]&gt;&lt;/recipeId&gt;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hint="eastAsia" w:ascii="Arial" w:hAnsi="Arial"/>
        </w:rPr>
        <w:t>&lt;medicare&gt;自费&lt;/medicare&gt;</w:t>
      </w:r>
    </w:p>
    <w:p>
      <w:pPr>
        <w:pStyle w:val="26"/>
        <w:spacing w:after="0" w:line="240" w:lineRule="atLeast"/>
        <w:ind w:left="0" w:firstLine="420"/>
        <w:jc w:val="left"/>
        <w:rPr>
          <w:rFonts w:hint="eastAsia" w:ascii="Arial" w:hAnsi="Arial"/>
        </w:rPr>
      </w:pPr>
      <w:r>
        <w:rPr>
          <w:rFonts w:ascii="Arial" w:hAnsi="Arial"/>
        </w:rPr>
        <w:t>&lt;totalFee&gt;100000.00&lt;/totalFee&gt;</w:t>
      </w:r>
    </w:p>
    <w:p>
      <w:pPr>
        <w:pStyle w:val="26"/>
        <w:spacing w:after="0" w:line="240" w:lineRule="atLeast"/>
        <w:ind w:left="0" w:firstLine="420"/>
        <w:jc w:val="left"/>
        <w:rPr>
          <w:rFonts w:hint="eastAsia" w:ascii="Arial" w:hAnsi="Arial"/>
        </w:rPr>
      </w:pPr>
      <w:r>
        <w:rPr>
          <w:rFonts w:ascii="Arial" w:hAnsi="Arial"/>
        </w:rPr>
        <w:t>&lt;payableFee&gt;100000.00&lt;/payableFee&gt;</w:t>
      </w:r>
    </w:p>
    <w:p>
      <w:pPr>
        <w:pStyle w:val="26"/>
        <w:spacing w:after="0" w:line="240" w:lineRule="atLeast"/>
        <w:ind w:left="0" w:firstLine="420"/>
        <w:jc w:val="left"/>
        <w:rPr>
          <w:rFonts w:hint="eastAsia" w:ascii="Arial" w:hAnsi="Arial"/>
        </w:rPr>
      </w:pPr>
      <w:r>
        <w:rPr>
          <w:rFonts w:ascii="Arial" w:hAnsi="Arial"/>
        </w:rPr>
        <w:t>&lt;medicareFee&gt;100000.00&lt;/medicareFee&gt;</w:t>
      </w:r>
    </w:p>
    <w:p>
      <w:pPr>
        <w:pStyle w:val="26"/>
        <w:spacing w:after="0" w:line="240" w:lineRule="atLeast"/>
        <w:ind w:left="0" w:firstLine="420"/>
        <w:jc w:val="left"/>
        <w:rPr>
          <w:rFonts w:hint="eastAsia" w:ascii="Arial" w:hAnsi="Arial"/>
        </w:rPr>
      </w:pPr>
      <w:r>
        <w:rPr>
          <w:rFonts w:ascii="Arial" w:hAnsi="Arial"/>
        </w:rPr>
        <w:t>&lt;realFee&gt;100000.00&lt;/realFee&gt;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850" w:firstLineChars="500"/>
        <w:jc w:val="left"/>
        <w:rPr>
          <w:rFonts w:hint="eastAsia" w:ascii="Arial" w:hAnsi="Arial"/>
        </w:rPr>
      </w:pPr>
      <w:r>
        <w:rPr>
          <w:rFonts w:ascii="Arial" w:hAnsi="Arial"/>
        </w:rPr>
        <w:t>&lt;feeType&gt;1&lt;/feeType&gt;</w:t>
      </w:r>
    </w:p>
    <w:p>
      <w:pPr>
        <w:pStyle w:val="26"/>
        <w:spacing w:after="0" w:line="240" w:lineRule="atLeast"/>
        <w:ind w:left="0" w:firstLine="850" w:firstLineChars="500"/>
        <w:jc w:val="left"/>
        <w:rPr>
          <w:rFonts w:hint="eastAsia" w:ascii="Arial" w:hAnsi="Arial"/>
        </w:rPr>
      </w:pPr>
      <w:r>
        <w:rPr>
          <w:rFonts w:hint="eastAsia" w:ascii="Arial" w:hAnsi="Arial"/>
        </w:rPr>
        <w:t>&lt;name&gt;神经病药&lt;/name&gt;</w:t>
      </w:r>
    </w:p>
    <w:p>
      <w:pPr>
        <w:pStyle w:val="26"/>
        <w:spacing w:after="0" w:line="240" w:lineRule="atLeast"/>
        <w:ind w:left="0" w:firstLine="850" w:firstLineChars="500"/>
        <w:jc w:val="left"/>
        <w:rPr>
          <w:rFonts w:hint="eastAsia" w:ascii="Arial" w:hAnsi="Arial"/>
        </w:rPr>
      </w:pPr>
      <w:r>
        <w:rPr>
          <w:rFonts w:ascii="Arial" w:hAnsi="Arial"/>
        </w:rPr>
        <w:t>&lt;id&gt;123&lt;/id&gt;</w:t>
      </w:r>
    </w:p>
    <w:p>
      <w:pPr>
        <w:pStyle w:val="26"/>
        <w:spacing w:after="0" w:line="240" w:lineRule="atLeast"/>
        <w:ind w:left="0" w:firstLine="850" w:firstLineChars="500"/>
        <w:jc w:val="left"/>
        <w:rPr>
          <w:rFonts w:hint="eastAsia" w:ascii="Arial" w:hAnsi="Arial"/>
        </w:rPr>
      </w:pPr>
      <w:r>
        <w:rPr>
          <w:rFonts w:ascii="Arial" w:hAnsi="Arial"/>
        </w:rPr>
        <w:t>&lt;unit&gt;kg&lt;/unit&gt;</w:t>
      </w:r>
    </w:p>
    <w:p>
      <w:pPr>
        <w:pStyle w:val="26"/>
        <w:spacing w:after="0" w:line="240" w:lineRule="atLeast"/>
        <w:ind w:left="0" w:firstLine="850" w:firstLineChars="500"/>
        <w:jc w:val="left"/>
        <w:rPr>
          <w:rFonts w:hint="eastAsia" w:ascii="Arial" w:hAnsi="Arial"/>
        </w:rPr>
      </w:pPr>
      <w:r>
        <w:rPr>
          <w:rFonts w:ascii="Arial" w:hAnsi="Arial"/>
        </w:rPr>
        <w:t>&lt;count&gt;10.00&lt;/count&gt;</w:t>
      </w:r>
    </w:p>
    <w:p>
      <w:pPr>
        <w:pStyle w:val="26"/>
        <w:spacing w:after="0" w:line="240" w:lineRule="atLeast"/>
        <w:ind w:left="0" w:firstLine="850" w:firstLineChars="500"/>
        <w:jc w:val="left"/>
        <w:rPr>
          <w:rFonts w:hint="eastAsia" w:ascii="Arial" w:hAnsi="Arial"/>
        </w:rPr>
      </w:pPr>
      <w:r>
        <w:rPr>
          <w:rFonts w:ascii="Arial" w:hAnsi="Arial"/>
        </w:rPr>
        <w:t>&lt;price&gt;100.00&lt;/price&gt;</w:t>
      </w:r>
    </w:p>
    <w:p>
      <w:pPr>
        <w:pStyle w:val="26"/>
        <w:spacing w:after="0" w:line="240" w:lineRule="atLeast"/>
        <w:ind w:left="0" w:firstLine="850" w:firstLineChars="500"/>
        <w:jc w:val="left"/>
        <w:rPr>
          <w:rFonts w:hint="eastAsia" w:ascii="Arial" w:hAnsi="Arial"/>
        </w:rPr>
      </w:pPr>
      <w:r>
        <w:rPr>
          <w:rFonts w:ascii="Arial" w:hAnsi="Arial"/>
        </w:rPr>
        <w:t>&lt;spec&gt;&lt;/spec&gt;</w:t>
      </w:r>
    </w:p>
    <w:p>
      <w:pPr>
        <w:pStyle w:val="26"/>
        <w:spacing w:after="0" w:line="240" w:lineRule="atLeast"/>
        <w:ind w:left="0" w:firstLine="850" w:firstLineChars="500"/>
        <w:jc w:val="left"/>
        <w:rPr>
          <w:rFonts w:hint="eastAsia" w:ascii="Arial" w:hAnsi="Arial"/>
        </w:rPr>
      </w:pPr>
      <w:r>
        <w:rPr>
          <w:rFonts w:ascii="Arial" w:hAnsi="Arial"/>
        </w:rPr>
        <w:t>&lt;form&gt; &lt;/form&gt;</w:t>
      </w:r>
    </w:p>
    <w:p>
      <w:pPr>
        <w:pStyle w:val="26"/>
        <w:spacing w:after="0" w:line="240" w:lineRule="atLeast"/>
        <w:ind w:left="0" w:firstLine="850" w:firstLineChars="500"/>
        <w:jc w:val="left"/>
        <w:rPr>
          <w:rFonts w:hint="eastAsia" w:ascii="Arial" w:hAnsi="Arial"/>
        </w:rPr>
      </w:pPr>
      <w:r>
        <w:rPr>
          <w:rFonts w:ascii="Arial" w:hAnsi="Arial"/>
        </w:rPr>
        <w:t>&lt;amount&gt;1000.00&lt;/amount&gt;</w:t>
      </w:r>
    </w:p>
    <w:p>
      <w:pPr>
        <w:pStyle w:val="26"/>
        <w:spacing w:after="0" w:line="240" w:lineRule="atLeast"/>
        <w:ind w:left="0" w:firstLine="850" w:firstLineChars="500"/>
        <w:jc w:val="left"/>
        <w:rPr>
          <w:rFonts w:hint="eastAsia" w:ascii="Arial" w:hAnsi="Arial"/>
        </w:rPr>
      </w:pPr>
      <w:r>
        <w:rPr>
          <w:rFonts w:ascii="Arial" w:hAnsi="Arial"/>
        </w:rPr>
        <w:t>&lt;selfFee&gt;1000.00&lt;/selfFee&gt;</w:t>
      </w:r>
    </w:p>
    <w:p>
      <w:pPr>
        <w:pStyle w:val="26"/>
        <w:spacing w:after="0" w:line="240" w:lineRule="atLeast"/>
        <w:ind w:left="0" w:firstLine="850" w:firstLineChars="500"/>
        <w:jc w:val="left"/>
        <w:rPr>
          <w:rFonts w:hint="eastAsia" w:ascii="Arial" w:hAnsi="Arial"/>
        </w:rPr>
      </w:pPr>
      <w:r>
        <w:rPr>
          <w:rFonts w:ascii="Arial" w:hAnsi="Arial"/>
        </w:rPr>
        <w:t>&lt;insurance&gt;0&lt;/insurance&gt;</w:t>
      </w:r>
    </w:p>
    <w:p>
      <w:pPr>
        <w:pStyle w:val="26"/>
        <w:spacing w:after="0" w:line="240" w:lineRule="atLeast"/>
        <w:ind w:left="0" w:firstLine="850" w:firstLineChars="500"/>
        <w:jc w:val="left"/>
        <w:rPr>
          <w:rFonts w:hint="eastAsia" w:ascii="Arial" w:hAnsi="Arial"/>
        </w:rPr>
      </w:pPr>
      <w:r>
        <w:rPr>
          <w:rFonts w:ascii="Arial" w:hAnsi="Arial"/>
        </w:rPr>
        <w:t>&lt;type&gt;1&lt;/type&gt;</w:t>
      </w:r>
    </w:p>
    <w:p>
      <w:pPr>
        <w:pStyle w:val="26"/>
        <w:spacing w:after="0" w:line="240" w:lineRule="atLeast"/>
        <w:ind w:left="0" w:firstLine="850" w:firstLineChars="500"/>
        <w:jc w:val="left"/>
        <w:rPr>
          <w:rFonts w:ascii="Arial" w:hAnsi="Arial"/>
        </w:rPr>
      </w:pPr>
      <w:r>
        <w:rPr>
          <w:rFonts w:ascii="Arial" w:hAnsi="Arial"/>
        </w:rPr>
        <w:t>&lt;isComplete&gt;0&lt;/isComplete&gt;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345"/>
        <w:jc w:val="left"/>
        <w:rPr>
          <w:rFonts w:hint="eastAsia" w:ascii="Arial" w:hAnsi="Arial"/>
        </w:rPr>
      </w:pPr>
      <w:r>
        <w:rPr>
          <w:rFonts w:hint="eastAsia" w:ascii="Arial" w:hAnsi="Arial"/>
        </w:rPr>
        <w:tab/>
      </w: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S05020201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无效的缴费记录</w:t>
            </w:r>
          </w:p>
        </w:tc>
      </w:tr>
    </w:tbl>
    <w:p>
      <w:pPr>
        <w:pStyle w:val="23"/>
        <w:rPr>
          <w:rFonts w:ascii="Arial" w:hAnsi="Arial"/>
        </w:rPr>
      </w:pPr>
    </w:p>
    <w:p>
      <w:pPr>
        <w:pStyle w:val="5"/>
        <w:numPr>
          <w:ilvl w:val="4"/>
          <w:numId w:val="1"/>
        </w:numPr>
        <w:spacing w:before="31" w:after="156"/>
        <w:rPr>
          <w:rFonts w:hint="eastAsia"/>
        </w:rPr>
      </w:pPr>
      <w:r>
        <w:rPr>
          <w:rFonts w:hint="eastAsia" w:cs="Arial"/>
        </w:rPr>
        <w:t>缴</w:t>
      </w:r>
      <w:r>
        <w:rPr>
          <w:rFonts w:hint="eastAsia"/>
        </w:rPr>
        <w:t>费记录查询（</w:t>
      </w:r>
      <w:r>
        <w:t>QueryRecipe</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QueryRecipe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平台调用该接口查询订单在医院信息，订单不限于平台。</w:t>
            </w:r>
          </w:p>
          <w:p>
            <w:pPr>
              <w:pStyle w:val="23"/>
              <w:rPr>
                <w:rFonts w:ascii="Arial" w:hAnsi="Arial" w:cs="MS Shell Dlg 2"/>
                <w:color w:val="auto"/>
                <w:lang w:val="en-US" w:eastAsia="zh-CN"/>
              </w:rPr>
            </w:pPr>
            <w:r>
              <w:rPr>
                <w:rFonts w:hint="eastAsia" w:ascii="Arial" w:hAnsi="Arial" w:cs="MS Shell Dlg 2"/>
                <w:color w:val="auto"/>
                <w:lang w:val="en-US" w:eastAsia="zh-CN"/>
              </w:rPr>
              <w:t>1、订单信息节点（orderId、hospital</w:t>
            </w:r>
            <w:r>
              <w:rPr>
                <w:rFonts w:ascii="Arial" w:hAnsi="Arial" w:cs="MS Shell Dlg 2"/>
                <w:color w:val="auto"/>
                <w:lang w:val="en-US" w:eastAsia="zh-CN"/>
              </w:rPr>
              <w:t>OrderId</w:t>
            </w:r>
            <w:r>
              <w:rPr>
                <w:rFonts w:hint="eastAsia" w:ascii="Arial" w:hAnsi="Arial" w:cs="MS Shell Dlg 2"/>
                <w:color w:val="auto"/>
                <w:lang w:val="en-US" w:eastAsia="zh-CN"/>
              </w:rPr>
              <w:t>）不为空，根据订单号查询；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2、订单信息节点为空，根据用户+缴费单起止日期查询。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queryKey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查询缴费记录关键字（处方号、条形码等）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不为空时，除了分页字段，其他字段不传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平台缴费订单号（可不传，根据日期、用户查）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医院缴费订单号（可不传，根据日期、用户查）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医院退款单号（可不传，根据日期、用户查）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order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缴费单信息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医院缴费单号，唯一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receiptId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收据号/发票号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departmentCode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doctorCode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w:t>
            </w:r>
            <w:r>
              <w:rPr>
                <w:rFonts w:ascii="Arial" w:hAnsi="Arial" w:cs="MS Shell Dlg 2"/>
                <w:color w:val="auto"/>
                <w:lang w:val="en-US" w:eastAsia="zh-CN"/>
              </w:rPr>
              <w:t>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medicare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医疗保险类型（默认为自费），例：医保，自费等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就诊流水号，当次就诊唯一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registerDate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挂号就诊日期，格式YYYY-MM-DD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订单总金额，单位：分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实际支付金额，单位：分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orderTime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缴费下单时间，格式：YYYY-MM-DD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isPay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是否支付：0-未支付 1-平台支付 2-非平台支付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Refund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是否退款：0-未退款 1-平台退款 2-非平台退款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isRebate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是否部分退款：0-否 1-是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isComplete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是否执行：0-未执行 1-已执行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completeTime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执行时间，格式：YYYY-MM-DD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patientB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&lt;queryKey&gt;&lt;![CDATA[]]&gt;&lt;/queryKey&gt;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recipeId</w:t>
      </w:r>
      <w:r>
        <w:rPr>
          <w:rFonts w:ascii="Arial" w:hAnsi="Arial"/>
        </w:rPr>
        <w:t>&gt;&lt;![CDATA[201702081552299891]]&gt;&lt;/</w:t>
      </w:r>
      <w:r>
        <w:rPr>
          <w:rFonts w:hint="eastAsia" w:ascii="Arial" w:hAnsi="Arial"/>
        </w:rPr>
        <w:t>recipeId</w:t>
      </w:r>
      <w:r>
        <w:rPr>
          <w:rFonts w:ascii="Arial" w:hAnsi="Arial"/>
        </w:rPr>
        <w:t>&gt;</w:t>
      </w:r>
    </w:p>
    <w:p>
      <w:pPr>
        <w:pStyle w:val="26"/>
        <w:spacing w:after="0" w:line="240" w:lineRule="atLeast"/>
        <w:ind w:left="0" w:firstLine="420"/>
        <w:jc w:val="left"/>
        <w:rPr>
          <w:rFonts w:hint="eastAsia" w:ascii="Arial" w:hAnsi="Arial"/>
        </w:rPr>
      </w:pPr>
      <w:r>
        <w:rPr>
          <w:rFonts w:ascii="Arial" w:hAnsi="Arial"/>
        </w:rPr>
        <w:t>&lt;hospitalTradeId&gt;&lt;![CDATA[hosp_pay123456]]&gt;&lt;/hospitalTradeId&gt;</w:t>
      </w:r>
    </w:p>
    <w:p>
      <w:pPr>
        <w:pStyle w:val="26"/>
        <w:spacing w:after="0" w:line="240" w:lineRule="atLeast"/>
        <w:ind w:left="0" w:firstLine="420"/>
        <w:jc w:val="left"/>
        <w:rPr>
          <w:rFonts w:hint="eastAsia" w:ascii="Arial" w:hAnsi="Arial"/>
        </w:rPr>
      </w:pPr>
      <w:r>
        <w:rPr>
          <w:rFonts w:ascii="Arial" w:hAnsi="Arial"/>
        </w:rPr>
        <w:t>&lt;hospitalRefundId&gt;&lt;![CDATA[]]&gt;&lt;/hospitalRefundId&gt;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680" w:firstLineChars="400"/>
        <w:jc w:val="left"/>
        <w:rPr>
          <w:rFonts w:hint="eastAsia" w:ascii="Arial" w:hAnsi="Arial"/>
        </w:rPr>
      </w:pPr>
      <w:r>
        <w:rPr>
          <w:rFonts w:ascii="Arial" w:hAnsi="Arial"/>
        </w:rPr>
        <w:t>&lt;type&gt;&lt;![CDATA[]]&gt;&lt;/type&gt;</w:t>
      </w:r>
    </w:p>
    <w:p>
      <w:pPr>
        <w:pStyle w:val="26"/>
        <w:spacing w:after="0" w:line="240" w:lineRule="atLeast"/>
        <w:ind w:left="0" w:firstLine="680" w:firstLineChars="400"/>
        <w:jc w:val="left"/>
        <w:rPr>
          <w:rFonts w:hint="eastAsia" w:ascii="Arial" w:hAnsi="Arial"/>
        </w:rPr>
      </w:pPr>
      <w:r>
        <w:rPr>
          <w:rFonts w:ascii="Arial" w:hAnsi="Arial"/>
        </w:rPr>
        <w:t>&lt;id&gt;&lt;![CDATA[id]]&gt;&lt;/id&gt;</w:t>
      </w:r>
    </w:p>
    <w:p>
      <w:pPr>
        <w:pStyle w:val="26"/>
        <w:spacing w:after="0" w:line="240" w:lineRule="atLeast"/>
        <w:ind w:left="0" w:firstLine="765" w:firstLineChars="45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&lt;startDate&gt;&lt;![CDATA[2017-01-19]]&gt;&lt;/startDate&gt;</w:t>
      </w:r>
    </w:p>
    <w:p>
      <w:pPr>
        <w:pStyle w:val="26"/>
        <w:spacing w:after="0" w:line="240" w:lineRule="atLeast"/>
        <w:ind w:left="0" w:firstLine="425" w:firstLineChars="250"/>
        <w:jc w:val="left"/>
        <w:rPr>
          <w:rFonts w:hint="eastAsia" w:ascii="Arial" w:hAnsi="Arial"/>
        </w:rPr>
      </w:pPr>
      <w:r>
        <w:rPr>
          <w:rFonts w:ascii="Arial" w:hAnsi="Arial"/>
        </w:rPr>
        <w:t>&lt;endDate&gt;&lt;![CDATA[2017-01-22]]&gt;&lt;/endDate&gt;</w:t>
      </w:r>
    </w:p>
    <w:p>
      <w:pPr>
        <w:pStyle w:val="26"/>
        <w:spacing w:after="0" w:line="240" w:lineRule="atLeast"/>
        <w:ind w:left="0" w:firstLine="425" w:firstLineChars="25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&lt;order&gt;</w:t>
      </w:r>
    </w:p>
    <w:p>
      <w:pPr>
        <w:pStyle w:val="26"/>
        <w:spacing w:after="0" w:line="240" w:lineRule="atLeast"/>
        <w:ind w:left="0" w:firstLine="850" w:firstLineChars="500"/>
        <w:jc w:val="left"/>
        <w:rPr>
          <w:rFonts w:hint="eastAsia" w:ascii="Arial" w:hAnsi="Arial"/>
        </w:rPr>
      </w:pPr>
      <w:r>
        <w:rPr>
          <w:rFonts w:ascii="Arial" w:hAnsi="Arial"/>
        </w:rPr>
        <w:t>&lt;recipeId&gt;hospay123456&lt;/recipeId&gt;</w:t>
      </w:r>
    </w:p>
    <w:p>
      <w:pPr>
        <w:pStyle w:val="26"/>
        <w:spacing w:after="0" w:line="240" w:lineRule="atLeast"/>
        <w:ind w:left="0" w:firstLine="850" w:firstLineChars="500"/>
        <w:jc w:val="left"/>
        <w:rPr>
          <w:rFonts w:hint="eastAsia" w:ascii="Arial" w:hAnsi="Arial"/>
        </w:rPr>
      </w:pPr>
      <w:r>
        <w:rPr>
          <w:rFonts w:ascii="Arial" w:hAnsi="Arial"/>
        </w:rPr>
        <w:t>&lt;receiptId&gt;&lt;/receiptId&gt;</w:t>
      </w:r>
    </w:p>
    <w:p>
      <w:pPr>
        <w:pStyle w:val="26"/>
        <w:spacing w:after="0" w:line="240" w:lineRule="atLeast"/>
        <w:ind w:left="0" w:firstLine="850" w:firstLineChars="500"/>
        <w:jc w:val="left"/>
        <w:rPr>
          <w:rFonts w:hint="eastAsia" w:ascii="Arial" w:hAnsi="Arial"/>
        </w:rPr>
      </w:pPr>
      <w:r>
        <w:rPr>
          <w:rFonts w:hint="eastAsia" w:ascii="Arial" w:hAnsi="Arial"/>
        </w:rPr>
        <w:t>&lt;departmentName&gt;神经病科&lt;/departmentName&gt;</w:t>
      </w:r>
    </w:p>
    <w:p>
      <w:pPr>
        <w:pStyle w:val="26"/>
        <w:spacing w:after="0" w:line="240" w:lineRule="atLeast"/>
        <w:ind w:left="0" w:firstLine="850" w:firstLineChars="500"/>
        <w:jc w:val="left"/>
        <w:rPr>
          <w:rFonts w:hint="eastAsia" w:ascii="Arial" w:hAnsi="Arial"/>
        </w:rPr>
      </w:pPr>
      <w:r>
        <w:rPr>
          <w:rFonts w:hint="eastAsia" w:ascii="Arial" w:hAnsi="Arial"/>
        </w:rPr>
        <w:t>&lt;doctorName&gt;精神病医生1号&lt;/doctorName&gt;</w:t>
      </w:r>
    </w:p>
    <w:p>
      <w:pPr>
        <w:pStyle w:val="26"/>
        <w:spacing w:after="0" w:line="240" w:lineRule="atLeast"/>
        <w:ind w:left="0" w:firstLine="850" w:firstLineChars="500"/>
        <w:jc w:val="left"/>
        <w:rPr>
          <w:rFonts w:hint="eastAsia" w:ascii="Arial" w:hAnsi="Arial"/>
        </w:rPr>
      </w:pPr>
      <w:r>
        <w:rPr>
          <w:rFonts w:hint="eastAsia" w:ascii="Arial" w:hAnsi="Arial"/>
        </w:rPr>
        <w:t>&lt;medicare&gt;自费&lt;/medicare&gt;</w:t>
      </w:r>
    </w:p>
    <w:p>
      <w:pPr>
        <w:pStyle w:val="26"/>
        <w:spacing w:after="0" w:line="240" w:lineRule="atLeast"/>
        <w:ind w:left="0" w:firstLine="850" w:firstLineChars="500"/>
        <w:jc w:val="left"/>
        <w:rPr>
          <w:rFonts w:hint="eastAsia" w:ascii="Arial" w:hAnsi="Arial"/>
        </w:rPr>
      </w:pPr>
      <w:r>
        <w:rPr>
          <w:rFonts w:ascii="Arial" w:hAnsi="Arial"/>
        </w:rPr>
        <w:t>&lt;registerDate&gt;&lt;/registerDate&gt;</w:t>
      </w:r>
    </w:p>
    <w:p>
      <w:pPr>
        <w:pStyle w:val="26"/>
        <w:spacing w:after="0" w:line="240" w:lineRule="atLeast"/>
        <w:ind w:left="0" w:firstLine="850" w:firstLineChars="500"/>
        <w:jc w:val="left"/>
        <w:rPr>
          <w:rFonts w:hint="eastAsia" w:ascii="Arial" w:hAnsi="Arial"/>
        </w:rPr>
      </w:pPr>
      <w:r>
        <w:rPr>
          <w:rFonts w:ascii="Arial" w:hAnsi="Arial"/>
        </w:rPr>
        <w:t>&lt;totalFee&gt;100000.00&lt;/totalFee&gt;</w:t>
      </w:r>
    </w:p>
    <w:p>
      <w:pPr>
        <w:pStyle w:val="26"/>
        <w:spacing w:after="0" w:line="240" w:lineRule="atLeast"/>
        <w:ind w:left="0" w:firstLine="850" w:firstLineChars="500"/>
        <w:jc w:val="left"/>
        <w:rPr>
          <w:rFonts w:hint="eastAsia" w:ascii="Arial" w:hAnsi="Arial"/>
        </w:rPr>
      </w:pPr>
      <w:r>
        <w:rPr>
          <w:rFonts w:hint="eastAsia" w:ascii="Arial" w:hAnsi="Arial"/>
        </w:rPr>
        <w:t>&lt;realFee&gt;100000.00&lt;/realFee&gt;</w:t>
      </w:r>
      <w:r>
        <w:rPr>
          <w:rFonts w:hint="eastAsia" w:ascii="Arial" w:hAnsi="Arial"/>
        </w:rPr>
        <w:tab/>
      </w:r>
    </w:p>
    <w:p>
      <w:pPr>
        <w:pStyle w:val="26"/>
        <w:spacing w:after="0" w:line="240" w:lineRule="atLeast"/>
        <w:ind w:left="0" w:firstLine="850" w:firstLineChars="500"/>
        <w:jc w:val="left"/>
        <w:rPr>
          <w:rFonts w:hint="eastAsia" w:ascii="Arial" w:hAnsi="Arial"/>
        </w:rPr>
      </w:pPr>
      <w:r>
        <w:rPr>
          <w:rFonts w:ascii="Arial" w:hAnsi="Arial"/>
        </w:rPr>
        <w:t>&lt;orderTime&gt;2017-01-20 09:35:00&lt;/orderTime&gt;</w:t>
      </w:r>
    </w:p>
    <w:p>
      <w:pPr>
        <w:pStyle w:val="26"/>
        <w:spacing w:after="0" w:line="240" w:lineRule="atLeast"/>
        <w:ind w:left="0" w:firstLine="850" w:firstLineChars="500"/>
        <w:jc w:val="left"/>
        <w:rPr>
          <w:rFonts w:hint="eastAsia" w:ascii="Arial" w:hAnsi="Arial"/>
        </w:rPr>
      </w:pPr>
      <w:r>
        <w:rPr>
          <w:rFonts w:ascii="Arial" w:hAnsi="Arial"/>
        </w:rPr>
        <w:t>&lt;isPay&gt;0&lt;/isPay&gt;</w:t>
      </w:r>
    </w:p>
    <w:p>
      <w:pPr>
        <w:pStyle w:val="26"/>
        <w:spacing w:after="0" w:line="240" w:lineRule="atLeast"/>
        <w:ind w:left="0" w:firstLine="850" w:firstLineChars="500"/>
        <w:jc w:val="left"/>
        <w:rPr>
          <w:rFonts w:hint="eastAsia" w:ascii="Arial" w:hAnsi="Arial"/>
        </w:rPr>
      </w:pPr>
      <w:r>
        <w:rPr>
          <w:rFonts w:ascii="Arial" w:hAnsi="Arial"/>
        </w:rPr>
        <w:t>&lt;payTime&gt;2017-01-20 09:35:23&lt;/payTime&gt;</w:t>
      </w:r>
    </w:p>
    <w:p>
      <w:pPr>
        <w:pStyle w:val="26"/>
        <w:spacing w:after="0" w:line="240" w:lineRule="atLeast"/>
        <w:ind w:left="0" w:firstLine="850" w:firstLineChars="500"/>
        <w:jc w:val="left"/>
        <w:rPr>
          <w:rFonts w:hint="eastAsia" w:ascii="Arial" w:hAnsi="Arial"/>
        </w:rPr>
      </w:pPr>
      <w:r>
        <w:rPr>
          <w:rFonts w:ascii="Arial" w:hAnsi="Arial"/>
        </w:rPr>
        <w:t>&lt;isRefund&gt;0&lt;/isRefund&gt;</w:t>
      </w:r>
    </w:p>
    <w:p>
      <w:pPr>
        <w:pStyle w:val="26"/>
        <w:spacing w:after="0" w:line="240" w:lineRule="atLeast"/>
        <w:ind w:left="0" w:firstLine="850" w:firstLineChars="500"/>
        <w:jc w:val="left"/>
        <w:rPr>
          <w:rFonts w:hint="eastAsia" w:ascii="Arial" w:hAnsi="Arial"/>
        </w:rPr>
      </w:pPr>
      <w:r>
        <w:rPr>
          <w:rFonts w:ascii="Arial" w:hAnsi="Arial"/>
        </w:rPr>
        <w:t>&lt;isRebate&gt;0&lt;/isRebate&gt;</w:t>
      </w:r>
    </w:p>
    <w:p>
      <w:pPr>
        <w:pStyle w:val="26"/>
        <w:spacing w:after="0" w:line="240" w:lineRule="atLeast"/>
        <w:ind w:left="0" w:firstLine="850" w:firstLineChars="500"/>
        <w:jc w:val="left"/>
        <w:rPr>
          <w:rFonts w:hint="eastAsia" w:ascii="Arial" w:hAnsi="Arial"/>
        </w:rPr>
      </w:pPr>
      <w:r>
        <w:rPr>
          <w:rFonts w:ascii="Arial" w:hAnsi="Arial"/>
        </w:rPr>
        <w:t>&lt;refundTime&gt;&lt;/refundTime&gt;</w:t>
      </w:r>
    </w:p>
    <w:p>
      <w:pPr>
        <w:pStyle w:val="26"/>
        <w:spacing w:after="0" w:line="240" w:lineRule="atLeast"/>
        <w:ind w:left="0" w:firstLine="850" w:firstLineChars="500"/>
        <w:jc w:val="left"/>
        <w:rPr>
          <w:rFonts w:hint="eastAsia" w:ascii="Arial" w:hAnsi="Arial"/>
        </w:rPr>
      </w:pPr>
      <w:r>
        <w:rPr>
          <w:rFonts w:ascii="Arial" w:hAnsi="Arial"/>
        </w:rPr>
        <w:t>&lt;isComplete&gt;0&lt;/isComplete&gt;</w:t>
      </w:r>
    </w:p>
    <w:p>
      <w:pPr>
        <w:pStyle w:val="26"/>
        <w:spacing w:after="0" w:line="240" w:lineRule="atLeast"/>
        <w:ind w:left="0" w:firstLine="850" w:firstLineChars="500"/>
        <w:jc w:val="left"/>
        <w:rPr>
          <w:rFonts w:hint="eastAsia" w:ascii="Arial" w:hAnsi="Arial"/>
        </w:rPr>
      </w:pPr>
      <w:r>
        <w:rPr>
          <w:rFonts w:ascii="Arial" w:hAnsi="Arial"/>
        </w:rPr>
        <w:t>&lt;completeTime&gt;&lt;/completeTime&gt;</w:t>
      </w:r>
    </w:p>
    <w:p>
      <w:pPr>
        <w:pStyle w:val="26"/>
        <w:spacing w:after="0" w:line="240" w:lineRule="atLeast"/>
        <w:ind w:left="0" w:firstLine="850" w:firstLineChars="500"/>
        <w:jc w:val="left"/>
        <w:rPr>
          <w:rFonts w:hint="eastAsia" w:ascii="Arial" w:hAnsi="Arial"/>
        </w:rPr>
      </w:pPr>
      <w:r>
        <w:rPr>
          <w:rFonts w:ascii="Arial" w:hAnsi="Arial"/>
        </w:rPr>
        <w:t>&lt;patientId&gt;123456&lt;/patientId&gt;</w:t>
      </w:r>
    </w:p>
    <w:p>
      <w:pPr>
        <w:pStyle w:val="26"/>
        <w:spacing w:after="0" w:line="240" w:lineRule="atLeast"/>
        <w:ind w:left="0" w:firstLine="850" w:firstLineChars="500"/>
        <w:jc w:val="left"/>
        <w:rPr>
          <w:rFonts w:hint="eastAsia" w:ascii="Arial" w:hAnsi="Arial"/>
        </w:rPr>
      </w:pPr>
      <w:r>
        <w:rPr>
          <w:rFonts w:ascii="Arial" w:hAnsi="Arial"/>
        </w:rPr>
        <w:t>&lt;cert</w:t>
      </w:r>
      <w:r>
        <w:rPr>
          <w:rFonts w:hint="eastAsia" w:ascii="Arial" w:hAnsi="Arial"/>
        </w:rPr>
        <w:t>ifcateType&gt;&lt;/certifcateType&gt;</w:t>
      </w:r>
    </w:p>
    <w:p>
      <w:pPr>
        <w:pStyle w:val="26"/>
        <w:spacing w:after="0" w:line="240" w:lineRule="atLeast"/>
        <w:ind w:left="0" w:firstLine="850" w:firstLineChars="500"/>
        <w:jc w:val="left"/>
        <w:rPr>
          <w:rFonts w:hint="eastAsia" w:ascii="Arial" w:hAnsi="Arial"/>
        </w:rPr>
      </w:pPr>
      <w:r>
        <w:rPr>
          <w:rFonts w:hint="eastAsia" w:ascii="Arial" w:hAnsi="Arial"/>
        </w:rPr>
        <w:t>&lt;certifcateNo&gt;&lt;/certifcateNo&gt;</w:t>
      </w:r>
    </w:p>
    <w:p>
      <w:pPr>
        <w:pStyle w:val="26"/>
        <w:spacing w:after="0" w:line="240" w:lineRule="atLeast"/>
        <w:ind w:left="0" w:firstLine="850" w:firstLineChars="500"/>
        <w:jc w:val="left"/>
        <w:rPr>
          <w:rFonts w:hint="eastAsia" w:ascii="Arial" w:hAnsi="Arial"/>
        </w:rPr>
      </w:pPr>
      <w:r>
        <w:rPr>
          <w:rFonts w:hint="eastAsia" w:ascii="Arial" w:hAnsi="Arial"/>
        </w:rPr>
        <w:t>&lt;cardType&gt;&lt;/cardType&gt;</w:t>
      </w:r>
    </w:p>
    <w:p>
      <w:pPr>
        <w:pStyle w:val="26"/>
        <w:spacing w:after="0" w:line="240" w:lineRule="atLeast"/>
        <w:ind w:left="0" w:firstLine="850" w:firstLineChars="500"/>
        <w:jc w:val="left"/>
        <w:rPr>
          <w:rFonts w:hint="eastAsia" w:ascii="Arial" w:hAnsi="Arial"/>
        </w:rPr>
      </w:pPr>
      <w:r>
        <w:rPr>
          <w:rFonts w:hint="eastAsia" w:ascii="Arial" w:hAnsi="Arial"/>
        </w:rPr>
        <w:t>&lt;cardNo&gt;&lt;/cardNo&gt;</w:t>
      </w:r>
    </w:p>
    <w:p>
      <w:pPr>
        <w:pStyle w:val="26"/>
        <w:spacing w:after="0" w:line="240" w:lineRule="atLeast"/>
        <w:ind w:left="0" w:firstLine="850" w:firstLineChars="500"/>
        <w:jc w:val="left"/>
        <w:rPr>
          <w:rFonts w:hint="eastAsia" w:ascii="Arial" w:hAnsi="Arial"/>
        </w:rPr>
      </w:pPr>
      <w:r>
        <w:rPr>
          <w:rFonts w:hint="eastAsia" w:ascii="Arial" w:hAnsi="Arial"/>
        </w:rPr>
        <w:t>&lt;patientName&gt;吕大仙&lt;/patientName&gt;</w:t>
      </w:r>
    </w:p>
    <w:p>
      <w:pPr>
        <w:pStyle w:val="26"/>
        <w:spacing w:after="0" w:line="240" w:lineRule="atLeast"/>
        <w:ind w:left="0" w:firstLine="850" w:firstLineChars="500"/>
        <w:jc w:val="left"/>
        <w:rPr>
          <w:rFonts w:hint="eastAsia" w:ascii="Arial" w:hAnsi="Arial"/>
        </w:rPr>
      </w:pPr>
      <w:r>
        <w:rPr>
          <w:rFonts w:hint="eastAsia" w:ascii="Arial" w:hAnsi="Arial"/>
        </w:rPr>
        <w:t>&lt;patientSex&gt;1&lt;/patientSex&gt;</w:t>
      </w:r>
    </w:p>
    <w:p>
      <w:pPr>
        <w:pStyle w:val="26"/>
        <w:spacing w:after="0" w:line="240" w:lineRule="atLeast"/>
        <w:ind w:left="0" w:firstLine="850" w:firstLineChars="500"/>
        <w:jc w:val="left"/>
        <w:rPr>
          <w:rFonts w:hint="eastAsia" w:ascii="Arial" w:hAnsi="Arial"/>
        </w:rPr>
      </w:pPr>
      <w:r>
        <w:rPr>
          <w:rFonts w:hint="eastAsia" w:ascii="Arial" w:hAnsi="Arial"/>
        </w:rPr>
        <w:t>&lt;patientBirthday&gt;1992-05-29&lt;/patientBirthday&gt;</w:t>
      </w:r>
    </w:p>
    <w:p>
      <w:pPr>
        <w:pStyle w:val="26"/>
        <w:spacing w:after="0" w:line="240" w:lineRule="atLeast"/>
        <w:ind w:left="0" w:firstLine="850" w:firstLineChars="500"/>
        <w:jc w:val="left"/>
        <w:rPr>
          <w:rFonts w:hint="eastAsia" w:ascii="Arial" w:hAnsi="Arial"/>
        </w:rPr>
      </w:pPr>
      <w:r>
        <w:rPr>
          <w:rFonts w:hint="eastAsia" w:ascii="Arial" w:hAnsi="Arial"/>
        </w:rPr>
        <w:t>&lt;remark&gt;&lt;/remark&gt;</w:t>
      </w:r>
    </w:p>
    <w:p>
      <w:pPr>
        <w:pStyle w:val="26"/>
        <w:spacing w:after="0" w:line="240" w:lineRule="atLeast"/>
        <w:ind w:left="0" w:firstLine="680" w:firstLineChars="400"/>
        <w:jc w:val="left"/>
        <w:rPr>
          <w:rFonts w:hint="eastAsia" w:ascii="Arial" w:hAnsi="Arial"/>
        </w:rPr>
      </w:pPr>
      <w:r>
        <w:rPr>
          <w:rFonts w:hint="eastAsia" w:ascii="Arial" w:hAnsi="Arial"/>
        </w:rPr>
        <w:t>&lt;/order&gt;</w:t>
      </w:r>
    </w:p>
    <w:p>
      <w:pPr>
        <w:pStyle w:val="26"/>
        <w:spacing w:after="0" w:line="240" w:lineRule="atLeast"/>
        <w:ind w:left="0" w:firstLine="680" w:firstLineChars="400"/>
        <w:jc w:val="left"/>
        <w:rPr>
          <w:rFonts w:hint="eastAsia" w:ascii="Arial" w:hAnsi="Arial"/>
        </w:rPr>
      </w:pPr>
      <w:r>
        <w:rPr>
          <w:rFonts w:hint="eastAsia" w:ascii="Arial" w:hAnsi="Arial"/>
        </w:rPr>
        <w:t>&lt;order&gt;</w:t>
      </w:r>
    </w:p>
    <w:p>
      <w:pPr>
        <w:pStyle w:val="26"/>
        <w:spacing w:after="0" w:line="240" w:lineRule="atLeast"/>
        <w:ind w:left="0" w:firstLine="680" w:firstLineChars="400"/>
        <w:jc w:val="left"/>
        <w:rPr>
          <w:rFonts w:hint="eastAsia" w:ascii="Arial" w:hAnsi="Arial"/>
        </w:rPr>
      </w:pPr>
      <w:r>
        <w:rPr>
          <w:rFonts w:hint="eastAsia" w:ascii="Arial" w:hAnsi="Arial"/>
        </w:rPr>
        <w:tab/>
      </w:r>
      <w:r>
        <w:rPr>
          <w:rFonts w:hint="eastAsia" w:ascii="Arial" w:hAnsi="Arial"/>
        </w:rPr>
        <w:tab/>
      </w:r>
      <w:r>
        <w:rPr>
          <w:rFonts w:ascii="Arial" w:hAnsi="Arial"/>
        </w:rPr>
        <w:t>……</w:t>
      </w:r>
    </w:p>
    <w:p>
      <w:pPr>
        <w:pStyle w:val="26"/>
        <w:spacing w:after="0" w:line="240" w:lineRule="atLeast"/>
        <w:ind w:left="0" w:firstLine="680" w:firstLineChars="400"/>
        <w:jc w:val="left"/>
        <w:rPr>
          <w:rFonts w:hint="eastAsia" w:ascii="Arial" w:hAnsi="Arial"/>
        </w:rPr>
      </w:pPr>
      <w:r>
        <w:rPr>
          <w:rFonts w:hint="eastAsia" w:ascii="Arial" w:hAnsi="Arial"/>
        </w:rPr>
        <w:t>&lt;/order&gt;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S05020301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未查询到缴费订单记录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S05020302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S05020303</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未查询到扫码缴费订单</w:t>
            </w:r>
          </w:p>
        </w:tc>
      </w:tr>
    </w:tbl>
    <w:p>
      <w:pPr>
        <w:pStyle w:val="23"/>
        <w:rPr>
          <w:rFonts w:hint="eastAsia" w:ascii="Arial" w:hAnsi="Arial"/>
        </w:rPr>
      </w:pPr>
    </w:p>
    <w:p>
      <w:pPr>
        <w:pStyle w:val="4"/>
        <w:numPr>
          <w:ilvl w:val="3"/>
          <w:numId w:val="1"/>
        </w:numPr>
      </w:pPr>
      <w:r>
        <w:rPr>
          <w:rFonts w:hint="eastAsia"/>
        </w:rPr>
        <w:t>排队部分</w:t>
      </w:r>
    </w:p>
    <w:p>
      <w:pPr>
        <w:pStyle w:val="33"/>
        <w:spacing w:before="240" w:beforeLines="0" w:after="0" w:afterLines="0"/>
        <w:ind w:left="709" w:firstLine="0" w:firstLineChars="0"/>
        <w:jc w:val="left"/>
        <w:outlineLvl w:val="3"/>
        <w:rPr>
          <w:rFonts w:hint="eastAsia" w:ascii="Arial" w:hAnsi="Arial"/>
          <w:b/>
          <w:smallCaps/>
          <w:vanish/>
          <w:spacing w:val="10"/>
          <w:sz w:val="24"/>
        </w:rPr>
      </w:pPr>
    </w:p>
    <w:p>
      <w:pPr>
        <w:pStyle w:val="5"/>
        <w:numPr>
          <w:ilvl w:val="4"/>
          <w:numId w:val="1"/>
        </w:numPr>
        <w:spacing w:before="31" w:after="156"/>
        <w:rPr>
          <w:rFonts w:hint="eastAsia"/>
        </w:rPr>
      </w:pPr>
      <w:r>
        <w:rPr>
          <w:rFonts w:hint="eastAsia"/>
        </w:rPr>
        <w:t>排队列表查询（</w:t>
      </w:r>
      <w:r>
        <w:t>QueryQueue</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QueryQueue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6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平台调用该接口，获取用户排队数据。</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医院系统根据传入的参数匹配用户，返回用户的门诊挂号、取药、医技等排队信息。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top"/>
          </w:tcPr>
          <w:p>
            <w:pPr>
              <w:pStyle w:val="23"/>
              <w:rPr>
                <w:rFonts w:hint="eastAsia" w:ascii="Arial" w:hAnsi="Arial" w:cs="MS Shell Dlg 2"/>
                <w:color w:val="auto"/>
                <w:lang w:val="en-US" w:eastAsia="zh-CN"/>
              </w:rPr>
            </w:pPr>
          </w:p>
        </w:tc>
        <w:tc>
          <w:tcPr>
            <w:tcW w:w="1419" w:type="dxa"/>
            <w:shd w:val="clear" w:color="auto" w:fill="auto"/>
            <w:vAlign w:val="top"/>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2"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queue</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排队信息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bookmarkStart w:id="148" w:name="_Hlk457832257"/>
            <w:r>
              <w:rPr>
                <w:rFonts w:ascii="Arial" w:hAnsi="Arial" w:cs="MS Shell Dlg 2"/>
                <w:color w:val="auto"/>
                <w:lang w:val="en-US" w:eastAsia="zh-CN"/>
              </w:rPr>
              <w:t>createTime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排队生成时间，格式：YYYY-MM-DD HH24:MI:SS</w:t>
            </w:r>
          </w:p>
        </w:tc>
      </w:tr>
      <w:bookmarkEnd w:id="148"/>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院内排队ID，唯一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w:t>
            </w:r>
            <w:r>
              <w:rPr>
                <w:rFonts w:hint="eastAsia" w:ascii="Arial" w:hAnsi="Arial" w:cs="MS Shell Dlg 2"/>
                <w:color w:val="auto"/>
                <w:lang w:val="en-US" w:eastAsia="zh-CN"/>
              </w:rPr>
              <w:t>ype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排队费别，详见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"排队类别字典"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“排队</w:t>
            </w:r>
            <w:bookmarkStart w:id="149" w:name="_Hlt455777411"/>
            <w:r>
              <w:rPr>
                <w:rFonts w:hint="eastAsia" w:ascii="Arial" w:hAnsi="Arial" w:cs="MS Shell Dlg 2"/>
                <w:color w:val="auto"/>
                <w:lang w:val="en-US" w:eastAsia="zh-CN"/>
              </w:rPr>
              <w:t>类</w:t>
            </w:r>
            <w:bookmarkEnd w:id="149"/>
            <w:r>
              <w:rPr>
                <w:rFonts w:hint="eastAsia" w:ascii="Arial" w:hAnsi="Arial" w:cs="MS Shell Dlg 2"/>
                <w:color w:val="auto"/>
                <w:lang w:val="en-US" w:eastAsia="zh-CN"/>
              </w:rPr>
              <w:t>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项目名称，例如：B超，血常规等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totalNo</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总排队人数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sequence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排队序号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remainNo</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前面还有多少人排队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remainTime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大概剩余排队时间，单位：分钟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wardName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address</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排队的地址，例：门诊大楼二楼301诊室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q</w:t>
            </w:r>
            <w:r>
              <w:rPr>
                <w:rFonts w:hint="eastAsia" w:ascii="Arial" w:hAnsi="Arial" w:cs="MS Shell Dlg 2"/>
                <w:color w:val="auto"/>
                <w:lang w:val="en-US" w:eastAsia="zh-CN"/>
              </w:rPr>
              <w:t>ueue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680" w:firstLineChars="400"/>
        <w:jc w:val="left"/>
        <w:rPr>
          <w:rFonts w:hint="eastAsia" w:ascii="Arial" w:hAnsi="Arial"/>
        </w:rPr>
      </w:pPr>
      <w:r>
        <w:rPr>
          <w:rFonts w:ascii="Arial" w:hAnsi="Arial"/>
        </w:rPr>
        <w:t>&lt;type&gt;&lt;![CDATA[]]&gt;&lt;/type&gt;</w:t>
      </w:r>
    </w:p>
    <w:p>
      <w:pPr>
        <w:pStyle w:val="26"/>
        <w:spacing w:after="0" w:line="240" w:lineRule="atLeast"/>
        <w:ind w:left="0" w:firstLine="680" w:firstLineChars="400"/>
        <w:jc w:val="left"/>
        <w:rPr>
          <w:rFonts w:hint="eastAsia" w:ascii="Arial" w:hAnsi="Arial"/>
        </w:rPr>
      </w:pPr>
      <w:r>
        <w:rPr>
          <w:rFonts w:ascii="Arial" w:hAnsi="Arial"/>
        </w:rPr>
        <w:t xml:space="preserve"> &lt;id&gt;&lt;![CDATA[id]]&gt;&lt;/id&gt;</w:t>
      </w:r>
    </w:p>
    <w:p>
      <w:pPr>
        <w:pStyle w:val="26"/>
        <w:spacing w:after="0" w:line="240" w:lineRule="atLeast"/>
        <w:ind w:left="0" w:firstLine="765" w:firstLineChars="45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&lt;queue&gt;</w:t>
      </w:r>
    </w:p>
    <w:p>
      <w:pPr>
        <w:pStyle w:val="26"/>
        <w:spacing w:after="0" w:line="240" w:lineRule="atLeast"/>
        <w:ind w:left="0" w:firstLine="765" w:firstLineChars="450"/>
        <w:jc w:val="left"/>
        <w:rPr>
          <w:rFonts w:hint="eastAsia" w:ascii="Arial" w:hAnsi="Arial"/>
        </w:rPr>
      </w:pPr>
      <w:r>
        <w:rPr>
          <w:rFonts w:ascii="Arial" w:hAnsi="Arial"/>
        </w:rPr>
        <w:t>&lt;createTime&gt;2017-01-20 09:48:36&lt;/createTime&gt;</w:t>
      </w:r>
    </w:p>
    <w:p>
      <w:pPr>
        <w:pStyle w:val="26"/>
        <w:spacing w:after="0" w:line="240" w:lineRule="atLeast"/>
        <w:ind w:left="0" w:firstLine="765" w:firstLineChars="450"/>
        <w:jc w:val="left"/>
        <w:rPr>
          <w:rFonts w:hint="eastAsia" w:ascii="Arial" w:hAnsi="Arial"/>
        </w:rPr>
      </w:pPr>
      <w:r>
        <w:rPr>
          <w:rFonts w:ascii="Arial" w:hAnsi="Arial"/>
        </w:rPr>
        <w:t>&lt;id&gt;123&lt;/id&gt;</w:t>
      </w:r>
    </w:p>
    <w:p>
      <w:pPr>
        <w:pStyle w:val="26"/>
        <w:spacing w:after="0" w:line="240" w:lineRule="atLeast"/>
        <w:ind w:left="0" w:firstLine="765" w:firstLineChars="450"/>
        <w:jc w:val="left"/>
        <w:rPr>
          <w:rFonts w:hint="eastAsia" w:ascii="Arial" w:hAnsi="Arial"/>
        </w:rPr>
      </w:pPr>
      <w:r>
        <w:rPr>
          <w:rFonts w:ascii="Arial" w:hAnsi="Arial"/>
        </w:rPr>
        <w:t>&lt;type&gt;1&lt;/type&gt;</w:t>
      </w:r>
    </w:p>
    <w:p>
      <w:pPr>
        <w:pStyle w:val="26"/>
        <w:spacing w:after="0" w:line="240" w:lineRule="atLeast"/>
        <w:ind w:left="0" w:firstLine="765" w:firstLineChars="450"/>
        <w:jc w:val="left"/>
        <w:rPr>
          <w:rFonts w:hint="eastAsia" w:ascii="Arial" w:hAnsi="Arial"/>
        </w:rPr>
      </w:pPr>
      <w:r>
        <w:rPr>
          <w:rFonts w:hint="eastAsia" w:ascii="Arial" w:hAnsi="Arial"/>
        </w:rPr>
        <w:t>&lt;name&gt;就诊&lt;/name&gt;</w:t>
      </w:r>
    </w:p>
    <w:p>
      <w:pPr>
        <w:pStyle w:val="26"/>
        <w:spacing w:after="0" w:line="240" w:lineRule="atLeast"/>
        <w:ind w:left="0" w:firstLine="765" w:firstLineChars="450"/>
        <w:jc w:val="left"/>
        <w:rPr>
          <w:rFonts w:hint="eastAsia" w:ascii="Arial" w:hAnsi="Arial"/>
        </w:rPr>
      </w:pPr>
      <w:r>
        <w:rPr>
          <w:rFonts w:ascii="Arial" w:hAnsi="Arial"/>
        </w:rPr>
        <w:t>&lt;totalNo&gt;&lt;/totalNo&gt;</w:t>
      </w:r>
    </w:p>
    <w:p>
      <w:pPr>
        <w:pStyle w:val="26"/>
        <w:spacing w:after="0" w:line="240" w:lineRule="atLeast"/>
        <w:ind w:left="0" w:firstLine="765" w:firstLineChars="450"/>
        <w:jc w:val="left"/>
        <w:rPr>
          <w:rFonts w:hint="eastAsia" w:ascii="Arial" w:hAnsi="Arial"/>
        </w:rPr>
      </w:pPr>
      <w:r>
        <w:rPr>
          <w:rFonts w:ascii="Arial" w:hAnsi="Arial"/>
        </w:rPr>
        <w:t>&lt;sequence&gt;12&lt;/sequence&gt;</w:t>
      </w:r>
    </w:p>
    <w:p>
      <w:pPr>
        <w:pStyle w:val="26"/>
        <w:spacing w:after="0" w:line="240" w:lineRule="atLeast"/>
        <w:ind w:left="0" w:firstLine="765" w:firstLineChars="450"/>
        <w:jc w:val="left"/>
        <w:rPr>
          <w:rFonts w:hint="eastAsia" w:ascii="Arial" w:hAnsi="Arial"/>
        </w:rPr>
      </w:pPr>
      <w:r>
        <w:rPr>
          <w:rFonts w:ascii="Arial" w:hAnsi="Arial"/>
        </w:rPr>
        <w:t>&lt;remainNo&gt;12&lt;/remainNo&gt;</w:t>
      </w:r>
    </w:p>
    <w:p>
      <w:pPr>
        <w:pStyle w:val="26"/>
        <w:spacing w:after="0" w:line="240" w:lineRule="atLeast"/>
        <w:ind w:left="0" w:firstLine="765" w:firstLineChars="450"/>
        <w:jc w:val="left"/>
        <w:rPr>
          <w:rFonts w:hint="eastAsia" w:ascii="Arial" w:hAnsi="Arial"/>
        </w:rPr>
      </w:pPr>
      <w:r>
        <w:rPr>
          <w:rFonts w:ascii="Arial" w:hAnsi="Arial"/>
        </w:rPr>
        <w:t>&lt;remainTime&gt;20&lt;/remainTime&gt;</w:t>
      </w:r>
    </w:p>
    <w:p>
      <w:pPr>
        <w:pStyle w:val="26"/>
        <w:spacing w:after="0" w:line="240" w:lineRule="atLeast"/>
        <w:ind w:left="0" w:firstLine="765" w:firstLineChars="450"/>
        <w:jc w:val="left"/>
        <w:rPr>
          <w:rFonts w:hint="eastAsia" w:ascii="Arial" w:hAnsi="Arial"/>
        </w:rPr>
      </w:pPr>
      <w:r>
        <w:rPr>
          <w:rFonts w:ascii="Arial" w:hAnsi="Arial"/>
        </w:rPr>
        <w:t>&lt;wardName&gt;&lt;/wardName&gt;</w:t>
      </w:r>
    </w:p>
    <w:p>
      <w:pPr>
        <w:pStyle w:val="26"/>
        <w:spacing w:after="0" w:line="240" w:lineRule="atLeast"/>
        <w:ind w:left="0" w:firstLine="765" w:firstLineChars="450"/>
        <w:jc w:val="left"/>
        <w:rPr>
          <w:rFonts w:hint="eastAsia" w:ascii="Arial" w:hAnsi="Arial"/>
        </w:rPr>
      </w:pPr>
      <w:r>
        <w:rPr>
          <w:rFonts w:ascii="Arial" w:hAnsi="Arial"/>
        </w:rPr>
        <w:t>&lt;departmentName&gt;&lt;/departmentName&gt;</w:t>
      </w:r>
    </w:p>
    <w:p>
      <w:pPr>
        <w:pStyle w:val="26"/>
        <w:spacing w:after="0" w:line="240" w:lineRule="atLeast"/>
        <w:ind w:left="0" w:firstLine="765" w:firstLineChars="450"/>
        <w:jc w:val="left"/>
        <w:rPr>
          <w:rFonts w:hint="eastAsia" w:ascii="Arial" w:hAnsi="Arial"/>
        </w:rPr>
      </w:pPr>
      <w:r>
        <w:rPr>
          <w:rFonts w:ascii="Arial" w:hAnsi="Arial"/>
        </w:rPr>
        <w:t>&lt;doctorName&gt;&lt;/doctorName&gt;</w:t>
      </w:r>
    </w:p>
    <w:p>
      <w:pPr>
        <w:pStyle w:val="26"/>
        <w:spacing w:after="0" w:line="240" w:lineRule="atLeast"/>
        <w:ind w:left="0" w:firstLine="765" w:firstLineChars="450"/>
        <w:jc w:val="left"/>
        <w:rPr>
          <w:rFonts w:hint="eastAsia" w:ascii="Arial" w:hAnsi="Arial"/>
        </w:rPr>
      </w:pPr>
      <w:r>
        <w:rPr>
          <w:rFonts w:ascii="Arial" w:hAnsi="Arial"/>
        </w:rPr>
        <w:t>&lt;address&gt;&lt;/address&gt;</w:t>
      </w:r>
    </w:p>
    <w:p>
      <w:pPr>
        <w:pStyle w:val="26"/>
        <w:spacing w:after="0" w:line="240" w:lineRule="atLeast"/>
        <w:ind w:left="0" w:firstLine="765" w:firstLineChars="45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&lt;/queue&gt;</w:t>
      </w:r>
    </w:p>
    <w:p>
      <w:pPr>
        <w:pStyle w:val="26"/>
        <w:spacing w:after="0" w:line="240" w:lineRule="atLeast"/>
        <w:ind w:left="0" w:firstLine="420"/>
        <w:jc w:val="left"/>
        <w:rPr>
          <w:rFonts w:hint="eastAsia" w:ascii="Arial" w:hAnsi="Arial"/>
        </w:rPr>
      </w:pPr>
      <w:r>
        <w:rPr>
          <w:rFonts w:ascii="Arial" w:hAnsi="Arial"/>
        </w:rPr>
        <w:t>&lt;queue&gt;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0"/>
        <w:jc w:val="left"/>
        <w:rPr>
          <w:rFonts w:hint="eastAsia" w:ascii="Arial" w:hAnsi="Arial"/>
        </w:rPr>
      </w:pPr>
      <w:r>
        <w:rPr>
          <w:rFonts w:ascii="Arial" w:hAnsi="Arial"/>
        </w:rPr>
        <w:t>&lt;/queue&gt;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S05030101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未查询到排队记录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S05030102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用户不存在</w:t>
            </w:r>
          </w:p>
        </w:tc>
      </w:tr>
    </w:tbl>
    <w:p>
      <w:pPr>
        <w:pStyle w:val="23"/>
        <w:rPr>
          <w:rFonts w:hint="eastAsia" w:ascii="Arial" w:hAnsi="Arial"/>
        </w:rPr>
      </w:pPr>
    </w:p>
    <w:p>
      <w:pPr>
        <w:pStyle w:val="4"/>
        <w:numPr>
          <w:ilvl w:val="3"/>
          <w:numId w:val="1"/>
        </w:numPr>
        <w:rPr>
          <w:rFonts w:hint="eastAsia" w:ascii="仿宋" w:hAnsi="仿宋" w:eastAsia="仿宋" w:cs="仿宋"/>
        </w:rPr>
      </w:pPr>
      <w:r>
        <w:rPr>
          <w:rFonts w:hint="eastAsia" w:ascii="仿宋" w:hAnsi="仿宋" w:eastAsia="仿宋" w:cs="仿宋"/>
        </w:rPr>
        <w:t>报告部分</w:t>
      </w:r>
    </w:p>
    <w:p>
      <w:pPr>
        <w:pStyle w:val="5"/>
        <w:numPr>
          <w:ilvl w:val="4"/>
          <w:numId w:val="1"/>
        </w:numPr>
        <w:spacing w:before="31" w:after="156"/>
        <w:rPr>
          <w:rFonts w:hint="eastAsia"/>
        </w:rPr>
      </w:pPr>
      <w:r>
        <w:rPr>
          <w:rFonts w:hint="eastAsia" w:ascii="仿宋" w:hAnsi="仿宋" w:eastAsia="仿宋" w:cs="仿宋"/>
        </w:rPr>
        <w:t>检查/检验报告列表查询</w:t>
      </w:r>
      <w:r>
        <w:rPr>
          <w:rFonts w:hint="eastAsia"/>
        </w:rPr>
        <w:t>（</w:t>
      </w:r>
      <w:r>
        <w:t>GetReportList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w:t>
            </w:r>
            <w:r>
              <w:rPr>
                <w:rFonts w:ascii="Arial" w:hAnsi="Arial" w:cs="MS Shell Dlg 2"/>
                <w:b/>
                <w:color w:val="auto"/>
                <w:lang w:val="en-US" w:eastAsia="zh-CN"/>
              </w:rPr>
              <w:t>ReportL</w:t>
            </w:r>
            <w:r>
              <w:rPr>
                <w:rFonts w:hint="eastAsia" w:ascii="Arial" w:hAnsi="Arial" w:cs="MS Shell Dlg 2"/>
                <w:b/>
                <w:color w:val="auto"/>
                <w:lang w:val="en-US" w:eastAsia="zh-CN"/>
              </w:rPr>
              <w:t>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平台调用该接口，获取用户报告信息，包括常规检验、药敏检验、检查报告。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查询类型：0-全部 1-检验报告 2-检查报告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检查/检验报告总数量，用于分页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report</w:t>
            </w:r>
          </w:p>
        </w:tc>
        <w:tc>
          <w:tcPr>
            <w:tcW w:w="17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报告信息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w:t>
            </w:r>
            <w:r>
              <w:rPr>
                <w:rFonts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报告单号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epartment</w:t>
            </w:r>
            <w:r>
              <w:rPr>
                <w:rFonts w:ascii="Arial" w:hAnsi="Arial" w:cs="MS Shell Dlg 2"/>
                <w:color w:val="auto"/>
                <w:lang w:val="en-US" w:eastAsia="zh-CN"/>
              </w:rPr>
              <w:t>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检查/检验科室名称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检查/检验医生名称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createTime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报告生成时间，格式：YYYY-MM-DD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报告类型：</w:t>
            </w:r>
          </w:p>
          <w:p>
            <w:pPr>
              <w:pStyle w:val="23"/>
              <w:rPr>
                <w:rFonts w:ascii="Arial" w:hAnsi="Arial" w:cs="MS Shell Dlg 2"/>
                <w:color w:val="auto"/>
                <w:lang w:val="en-US" w:eastAsia="zh-CN"/>
              </w:rPr>
            </w:pPr>
            <w:r>
              <w:rPr>
                <w:rFonts w:hint="eastAsia" w:ascii="Arial" w:hAnsi="Arial" w:cs="MS Shell Dlg 2"/>
                <w:color w:val="auto"/>
                <w:lang w:val="en-US" w:eastAsia="zh-CN"/>
              </w:rPr>
              <w:t>0-普通检验报告 1-药敏检验报告</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2-检查报告</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680" w:firstLineChars="400"/>
        <w:jc w:val="left"/>
        <w:rPr>
          <w:rFonts w:hint="eastAsia" w:ascii="Arial" w:hAnsi="Arial"/>
        </w:rPr>
      </w:pPr>
      <w:r>
        <w:rPr>
          <w:rFonts w:ascii="Arial" w:hAnsi="Arial"/>
        </w:rPr>
        <w:t>&lt;type&gt;&lt;![CDATA[1]]&gt;&lt;/type&gt;</w:t>
      </w:r>
    </w:p>
    <w:p>
      <w:pPr>
        <w:pStyle w:val="26"/>
        <w:spacing w:after="0" w:line="240" w:lineRule="atLeast"/>
        <w:ind w:left="0" w:firstLine="680" w:firstLineChars="400"/>
        <w:jc w:val="left"/>
        <w:rPr>
          <w:rFonts w:hint="eastAsia" w:ascii="Arial" w:hAnsi="Arial"/>
        </w:rPr>
      </w:pPr>
      <w:r>
        <w:rPr>
          <w:rFonts w:ascii="Arial" w:hAnsi="Arial"/>
        </w:rPr>
        <w:t xml:space="preserve"> &lt;id&gt;&lt;![CDATA[id]]&gt;&lt;/id&gt;</w:t>
      </w:r>
    </w:p>
    <w:p>
      <w:pPr>
        <w:pStyle w:val="26"/>
        <w:spacing w:after="0" w:line="240" w:lineRule="atLeast"/>
        <w:ind w:left="0" w:firstLine="765" w:firstLineChars="45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420"/>
        <w:jc w:val="left"/>
        <w:rPr>
          <w:rFonts w:hint="eastAsia" w:ascii="Arial" w:hAnsi="Arial"/>
        </w:rPr>
      </w:pPr>
      <w:r>
        <w:rPr>
          <w:rFonts w:ascii="Arial" w:hAnsi="Arial"/>
        </w:rPr>
        <w:t>&lt;queryType&gt;&lt;![CDATA[0]]&gt;&lt;/queryType&gt;</w:t>
      </w:r>
    </w:p>
    <w:p>
      <w:pPr>
        <w:pStyle w:val="26"/>
        <w:spacing w:after="0" w:line="240" w:lineRule="atLeast"/>
        <w:ind w:left="0" w:firstLine="420"/>
        <w:jc w:val="left"/>
        <w:rPr>
          <w:rFonts w:hint="eastAsia" w:ascii="Arial" w:hAnsi="Arial"/>
        </w:rPr>
      </w:pPr>
      <w:r>
        <w:rPr>
          <w:rFonts w:ascii="Arial" w:hAnsi="Arial"/>
        </w:rPr>
        <w:t>&lt;startDate&gt;&lt;![CDATA[2016-06-22]]&gt;&lt;/startDate&gt;</w:t>
      </w:r>
    </w:p>
    <w:p>
      <w:pPr>
        <w:pStyle w:val="26"/>
        <w:spacing w:after="0" w:line="240" w:lineRule="atLeast"/>
        <w:ind w:left="0" w:firstLine="420"/>
        <w:jc w:val="left"/>
        <w:rPr>
          <w:rFonts w:hint="eastAsia" w:ascii="Arial" w:hAnsi="Arial"/>
        </w:rPr>
      </w:pPr>
      <w:r>
        <w:rPr>
          <w:rFonts w:ascii="Arial" w:hAnsi="Arial"/>
        </w:rPr>
        <w:t>&lt;endDate&gt;&lt;![CDATA[2017-01-22]]&gt;&lt;/endDate&gt;</w:t>
      </w:r>
    </w:p>
    <w:p>
      <w:pPr>
        <w:pStyle w:val="26"/>
        <w:spacing w:after="0" w:line="240" w:lineRule="atLeast"/>
        <w:ind w:left="0" w:firstLine="420"/>
        <w:jc w:val="left"/>
        <w:rPr>
          <w:rFonts w:hint="eastAsia" w:ascii="Arial" w:hAnsi="Arial"/>
        </w:rPr>
      </w:pPr>
      <w:r>
        <w:rPr>
          <w:rFonts w:ascii="Arial" w:hAnsi="Arial"/>
        </w:rPr>
        <w:t>&lt;currentPage&gt;&lt;![CDATA[1]]&gt;&lt;/currentPage&gt;</w:t>
      </w:r>
    </w:p>
    <w:p>
      <w:pPr>
        <w:pStyle w:val="26"/>
        <w:spacing w:after="0" w:line="240" w:lineRule="atLeast"/>
        <w:ind w:left="0" w:firstLine="420"/>
        <w:jc w:val="left"/>
        <w:rPr>
          <w:rFonts w:hint="eastAsia" w:ascii="Arial" w:hAnsi="Arial"/>
        </w:rPr>
      </w:pP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&lt;report&gt;</w:t>
      </w:r>
    </w:p>
    <w:p>
      <w:pPr>
        <w:pStyle w:val="26"/>
        <w:spacing w:after="0" w:line="240" w:lineRule="atLeast"/>
        <w:ind w:left="0" w:firstLine="850" w:firstLineChars="500"/>
        <w:jc w:val="left"/>
        <w:rPr>
          <w:rFonts w:hint="eastAsia" w:ascii="Arial" w:hAnsi="Arial"/>
        </w:rPr>
      </w:pPr>
      <w:r>
        <w:rPr>
          <w:rFonts w:ascii="Arial" w:hAnsi="Arial"/>
        </w:rPr>
        <w:t>&lt;id&gt;123&lt;/id&gt;</w:t>
      </w:r>
    </w:p>
    <w:p>
      <w:pPr>
        <w:pStyle w:val="26"/>
        <w:spacing w:after="0" w:line="240" w:lineRule="atLeast"/>
        <w:ind w:left="0" w:firstLine="850" w:firstLineChars="500"/>
        <w:jc w:val="left"/>
        <w:rPr>
          <w:rFonts w:hint="eastAsia" w:ascii="Arial" w:hAnsi="Arial"/>
        </w:rPr>
      </w:pPr>
      <w:r>
        <w:rPr>
          <w:rFonts w:hint="eastAsia" w:ascii="Arial" w:hAnsi="Arial"/>
        </w:rPr>
        <w:t>&lt;name&gt;检查报告&lt;/name&gt;</w:t>
      </w:r>
    </w:p>
    <w:p>
      <w:pPr>
        <w:pStyle w:val="26"/>
        <w:spacing w:after="0" w:line="240" w:lineRule="atLeast"/>
        <w:ind w:left="0" w:firstLine="850" w:firstLineChars="500"/>
        <w:jc w:val="left"/>
        <w:rPr>
          <w:rFonts w:hint="eastAsia" w:ascii="Arial" w:hAnsi="Arial"/>
        </w:rPr>
      </w:pPr>
      <w:r>
        <w:rPr>
          <w:rFonts w:hint="eastAsia" w:ascii="Arial" w:hAnsi="Arial"/>
        </w:rPr>
        <w:t>&lt;departmentName&gt;精神病科&lt;/departmentName&gt;</w:t>
      </w:r>
    </w:p>
    <w:p>
      <w:pPr>
        <w:pStyle w:val="26"/>
        <w:spacing w:after="0" w:line="240" w:lineRule="atLeast"/>
        <w:ind w:left="0" w:firstLine="850" w:firstLineChars="500"/>
        <w:jc w:val="left"/>
        <w:rPr>
          <w:rFonts w:hint="eastAsia" w:ascii="Arial" w:hAnsi="Arial"/>
        </w:rPr>
      </w:pPr>
      <w:r>
        <w:rPr>
          <w:rFonts w:hint="eastAsia" w:ascii="Arial" w:hAnsi="Arial"/>
        </w:rPr>
        <w:t>&lt;doctorName&gt;王半仙&lt;/doctorName&gt;</w:t>
      </w:r>
    </w:p>
    <w:p>
      <w:pPr>
        <w:pStyle w:val="26"/>
        <w:spacing w:after="0" w:line="240" w:lineRule="atLeast"/>
        <w:ind w:left="0" w:firstLine="850" w:firstLineChars="500"/>
        <w:jc w:val="left"/>
        <w:rPr>
          <w:rFonts w:hint="eastAsia" w:ascii="Arial" w:hAnsi="Arial"/>
        </w:rPr>
      </w:pPr>
      <w:r>
        <w:rPr>
          <w:rFonts w:ascii="Arial" w:hAnsi="Arial"/>
        </w:rPr>
        <w:t>&lt;createTime&gt;2017-01-20 09:52:43&lt;/createTime&gt;</w:t>
      </w:r>
    </w:p>
    <w:p>
      <w:pPr>
        <w:pStyle w:val="26"/>
        <w:spacing w:after="0" w:line="240" w:lineRule="atLeast"/>
        <w:ind w:left="0" w:firstLine="850" w:firstLineChars="500"/>
        <w:jc w:val="left"/>
        <w:rPr>
          <w:rFonts w:ascii="Arial" w:hAnsi="Arial"/>
        </w:rPr>
      </w:pPr>
      <w:r>
        <w:rPr>
          <w:rFonts w:ascii="Arial" w:hAnsi="Arial"/>
        </w:rPr>
        <w:t>&lt;reportType&gt;0&lt;/reportType&gt;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&lt;/report&gt;</w:t>
      </w:r>
    </w:p>
    <w:p>
      <w:pPr>
        <w:pStyle w:val="26"/>
        <w:spacing w:after="0" w:line="240" w:lineRule="atLeast"/>
        <w:ind w:left="0" w:firstLine="420"/>
        <w:jc w:val="left"/>
        <w:rPr>
          <w:rFonts w:hint="eastAsia" w:ascii="Arial" w:hAnsi="Arial"/>
        </w:rPr>
      </w:pPr>
      <w:r>
        <w:rPr>
          <w:rFonts w:ascii="Arial" w:hAnsi="Arial"/>
        </w:rPr>
        <w:t>&lt;report&gt;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p>
    <w:p>
      <w:pPr>
        <w:pStyle w:val="26"/>
        <w:spacing w:after="0" w:line="240" w:lineRule="atLeast"/>
        <w:ind w:left="0" w:firstLine="420"/>
        <w:jc w:val="left"/>
        <w:rPr>
          <w:rFonts w:hint="eastAsia" w:ascii="Arial" w:hAnsi="Arial"/>
        </w:rPr>
      </w:pPr>
      <w:r>
        <w:rPr>
          <w:rFonts w:ascii="Arial" w:hAnsi="Arial"/>
        </w:rPr>
        <w:t>&lt;/report&gt;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S05040101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未查询到报告记录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S05040102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用户不存在</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常</w:t>
      </w:r>
      <w:r>
        <w:rPr>
          <w:rFonts w:hint="eastAsia"/>
        </w:rPr>
        <w:t>规检验报告明细查询（</w:t>
      </w:r>
      <w:r>
        <w:t>GetNormalReportInfo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GetNormalReportInfo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平台调用该接口，获取用户普通检验报告。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检验报告单号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diagnosis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checkName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检验项目，医嘱项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specimenName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标本名称，例如：血液，血清等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specimenId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标本号/样本号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bookmarkStart w:id="150" w:name="_Hlk457832362"/>
            <w:r>
              <w:rPr>
                <w:rFonts w:ascii="Arial" w:hAnsi="Arial" w:cs="MS Shell Dlg 2"/>
                <w:color w:val="auto"/>
                <w:lang w:val="en-US" w:eastAsia="zh-CN"/>
              </w:rPr>
              <w:t>applyD</w:t>
            </w:r>
            <w:r>
              <w:rPr>
                <w:rFonts w:hint="eastAsia" w:ascii="Arial" w:hAnsi="Arial" w:cs="MS Shell Dlg 2"/>
                <w:color w:val="auto"/>
                <w:lang w:val="en-US" w:eastAsia="zh-CN"/>
              </w:rPr>
              <w:t>epartment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申请科室名称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applyD</w:t>
            </w:r>
            <w:r>
              <w:rPr>
                <w:rFonts w:hint="eastAsia" w:ascii="Arial" w:hAnsi="Arial" w:cs="MS Shell Dlg 2"/>
                <w:color w:val="auto"/>
                <w:lang w:val="en-US" w:eastAsia="zh-CN"/>
              </w:rPr>
              <w:t>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申请医生名称</w:t>
            </w:r>
          </w:p>
        </w:tc>
      </w:tr>
      <w:bookmarkEnd w:id="15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reportDepartment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report</w:t>
            </w:r>
            <w:r>
              <w:rPr>
                <w:rFonts w:hint="eastAsia" w:ascii="Arial" w:hAnsi="Arial" w:cs="MS Shell Dlg 2"/>
                <w:color w:val="auto"/>
                <w:lang w:val="en-US" w:eastAsia="zh-CN"/>
              </w:rPr>
              <w:t>Doctor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检验医生名称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reviewName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审核者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reviewTime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审核时间，格式：YYYY-MM-DD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pic</w:t>
            </w:r>
            <w:r>
              <w:rPr>
                <w:rFonts w:ascii="Arial" w:hAnsi="Arial" w:cs="MS Shell Dlg 2"/>
                <w:color w:val="auto"/>
                <w:lang w:val="en-US" w:eastAsia="zh-CN"/>
              </w:rPr>
              <w:t>ture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图片绝对路径，多个图片路径使用“|”分隔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detail</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检验项目明细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item</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检验项目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result</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unit</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flag</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结果正常标志：0-正常 1-偏高 ↑ 2-偏低 ↓ 5-阴性 (-) 6-阳性 (+) 7-弱阳性 (±) 9-其他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reference</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参考值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description</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说明</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&lt;reportId&gt;&lt;![CDATA[123]]&gt;&lt;/reportId&gt;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&lt;response&gt;</w:t>
      </w:r>
    </w:p>
    <w:p>
      <w:pPr>
        <w:pStyle w:val="26"/>
        <w:spacing w:after="0" w:line="240" w:lineRule="atLeast"/>
        <w:ind w:left="0" w:firstLine="420"/>
        <w:jc w:val="left"/>
        <w:rPr>
          <w:rFonts w:hint="eastAsia" w:ascii="Arial" w:hAnsi="Arial"/>
        </w:rPr>
      </w:pPr>
      <w:r>
        <w:rPr>
          <w:rFonts w:hint="eastAsia" w:ascii="Arial" w:hAnsi="Arial"/>
        </w:rPr>
        <w:t>&lt;diagnosis&gt;诊断&lt;/diagnosis&gt;</w:t>
      </w:r>
    </w:p>
    <w:p>
      <w:pPr>
        <w:pStyle w:val="26"/>
        <w:spacing w:after="0" w:line="240" w:lineRule="atLeast"/>
        <w:ind w:left="0" w:firstLine="420"/>
        <w:jc w:val="left"/>
        <w:rPr>
          <w:rFonts w:hint="eastAsia" w:ascii="Arial" w:hAnsi="Arial"/>
        </w:rPr>
      </w:pPr>
      <w:r>
        <w:rPr>
          <w:rFonts w:hint="eastAsia" w:ascii="Arial" w:hAnsi="Arial"/>
        </w:rPr>
        <w:t>&lt;checkName&gt;检验项目医嘱项&lt;/checkName&gt;</w:t>
      </w:r>
    </w:p>
    <w:p>
      <w:pPr>
        <w:pStyle w:val="26"/>
        <w:spacing w:after="0" w:line="240" w:lineRule="atLeast"/>
        <w:ind w:left="0" w:firstLine="420"/>
        <w:jc w:val="left"/>
        <w:rPr>
          <w:rFonts w:hint="eastAsia" w:ascii="Arial" w:hAnsi="Arial"/>
        </w:rPr>
      </w:pPr>
      <w:r>
        <w:rPr>
          <w:rFonts w:hint="eastAsia" w:ascii="Arial" w:hAnsi="Arial"/>
        </w:rPr>
        <w:t>&lt;specimenName&gt;脑子&lt;/specimenName&gt;</w:t>
      </w:r>
    </w:p>
    <w:p>
      <w:pPr>
        <w:pStyle w:val="26"/>
        <w:spacing w:after="0" w:line="240" w:lineRule="atLeast"/>
        <w:ind w:left="0" w:firstLine="420"/>
        <w:jc w:val="left"/>
        <w:rPr>
          <w:rFonts w:hint="eastAsia" w:ascii="Arial" w:hAnsi="Arial"/>
        </w:rPr>
      </w:pPr>
      <w:r>
        <w:rPr>
          <w:rFonts w:ascii="Arial" w:hAnsi="Arial"/>
        </w:rPr>
        <w:t>&lt;specimenId&gt;123&lt;/specimenId&gt;</w:t>
      </w:r>
    </w:p>
    <w:p>
      <w:pPr>
        <w:pStyle w:val="26"/>
        <w:spacing w:after="0" w:line="240" w:lineRule="atLeast"/>
        <w:ind w:left="0" w:firstLine="420"/>
        <w:jc w:val="left"/>
        <w:rPr>
          <w:rFonts w:hint="eastAsia" w:ascii="Arial" w:hAnsi="Arial"/>
        </w:rPr>
      </w:pPr>
      <w:r>
        <w:rPr>
          <w:rFonts w:hint="eastAsia" w:ascii="Arial" w:hAnsi="Arial"/>
        </w:rPr>
        <w:t xml:space="preserve"> &lt;applyDepartment&gt;精神病科&lt;/applyDepartment&gt;</w:t>
      </w:r>
    </w:p>
    <w:p>
      <w:pPr>
        <w:pStyle w:val="26"/>
        <w:spacing w:after="0" w:line="240" w:lineRule="atLeast"/>
        <w:ind w:left="0" w:firstLine="420"/>
        <w:jc w:val="left"/>
        <w:rPr>
          <w:rFonts w:hint="eastAsia" w:ascii="Arial" w:hAnsi="Arial"/>
        </w:rPr>
      </w:pPr>
      <w:r>
        <w:rPr>
          <w:rFonts w:hint="eastAsia" w:ascii="Arial" w:hAnsi="Arial"/>
        </w:rPr>
        <w:t>&lt;applyDoctor&gt;王半仙&lt;/applyDoctor&gt;</w:t>
      </w:r>
    </w:p>
    <w:p>
      <w:pPr>
        <w:pStyle w:val="26"/>
        <w:spacing w:after="0" w:line="240" w:lineRule="atLeast"/>
        <w:ind w:left="0" w:firstLine="420"/>
        <w:jc w:val="left"/>
        <w:rPr>
          <w:rFonts w:hint="eastAsia" w:ascii="Arial" w:hAnsi="Arial"/>
        </w:rPr>
      </w:pPr>
      <w:r>
        <w:rPr>
          <w:rFonts w:hint="eastAsia" w:ascii="Arial" w:hAnsi="Arial"/>
        </w:rPr>
        <w:t>&lt;reportDepartment&gt;检验科&lt;/reportDepartment&gt;</w:t>
      </w:r>
    </w:p>
    <w:p>
      <w:pPr>
        <w:pStyle w:val="26"/>
        <w:spacing w:after="0" w:line="240" w:lineRule="atLeast"/>
        <w:ind w:left="0" w:firstLine="420"/>
        <w:jc w:val="left"/>
        <w:rPr>
          <w:rFonts w:hint="eastAsia" w:ascii="Arial" w:hAnsi="Arial"/>
        </w:rPr>
      </w:pPr>
      <w:r>
        <w:rPr>
          <w:rFonts w:hint="eastAsia" w:ascii="Arial" w:hAnsi="Arial"/>
        </w:rPr>
        <w:t>&lt;reportDoctor&gt;铁拐李&lt;/reportDoctor&gt;</w:t>
      </w:r>
    </w:p>
    <w:p>
      <w:pPr>
        <w:pStyle w:val="26"/>
        <w:spacing w:after="0" w:line="240" w:lineRule="atLeast"/>
        <w:ind w:left="0" w:firstLine="420"/>
        <w:jc w:val="left"/>
        <w:rPr>
          <w:rFonts w:hint="eastAsia" w:ascii="Arial" w:hAnsi="Arial"/>
        </w:rPr>
      </w:pPr>
      <w:r>
        <w:rPr>
          <w:rFonts w:ascii="Arial" w:hAnsi="Arial"/>
        </w:rPr>
        <w:t>&lt;reviewName&gt;&lt;/reviewName&gt;</w:t>
      </w:r>
    </w:p>
    <w:p>
      <w:pPr>
        <w:pStyle w:val="26"/>
        <w:spacing w:after="0" w:line="240" w:lineRule="atLeast"/>
        <w:ind w:left="0" w:firstLine="420"/>
        <w:jc w:val="left"/>
        <w:rPr>
          <w:rFonts w:hint="eastAsia" w:ascii="Arial" w:hAnsi="Arial"/>
        </w:rPr>
      </w:pPr>
      <w:r>
        <w:rPr>
          <w:rFonts w:ascii="Arial" w:hAnsi="Arial"/>
        </w:rPr>
        <w:t>&lt;reviewTime&gt;&lt;/reviewTime&gt;</w:t>
      </w:r>
    </w:p>
    <w:p>
      <w:pPr>
        <w:pStyle w:val="26"/>
        <w:spacing w:after="0" w:line="240" w:lineRule="atLeast"/>
        <w:ind w:left="0" w:firstLine="420"/>
        <w:jc w:val="left"/>
        <w:rPr>
          <w:rFonts w:hint="eastAsia" w:ascii="Arial" w:hAnsi="Arial"/>
        </w:rPr>
      </w:pPr>
      <w:r>
        <w:rPr>
          <w:rFonts w:ascii="Arial" w:hAnsi="Arial"/>
        </w:rPr>
        <w:t>&lt;picture&gt;&lt;/picture&gt;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850" w:firstLineChars="500"/>
        <w:jc w:val="left"/>
        <w:rPr>
          <w:rFonts w:hint="eastAsia" w:ascii="Arial" w:hAnsi="Arial"/>
        </w:rPr>
      </w:pPr>
      <w:r>
        <w:rPr>
          <w:rFonts w:hint="eastAsia" w:ascii="Arial" w:hAnsi="Arial"/>
        </w:rPr>
        <w:t>&lt;item&gt;检验项目&lt;/item&gt;</w:t>
      </w:r>
    </w:p>
    <w:p>
      <w:pPr>
        <w:pStyle w:val="26"/>
        <w:spacing w:after="0" w:line="240" w:lineRule="atLeast"/>
        <w:ind w:left="0" w:firstLine="850" w:firstLineChars="500"/>
        <w:jc w:val="left"/>
        <w:rPr>
          <w:rFonts w:hint="eastAsia" w:ascii="Arial" w:hAnsi="Arial"/>
        </w:rPr>
      </w:pPr>
      <w:r>
        <w:rPr>
          <w:rFonts w:hint="eastAsia" w:ascii="Arial" w:hAnsi="Arial"/>
        </w:rPr>
        <w:t>&lt;result&gt;检验结果&lt;/result&gt;</w:t>
      </w:r>
    </w:p>
    <w:p>
      <w:pPr>
        <w:pStyle w:val="26"/>
        <w:spacing w:after="0" w:line="240" w:lineRule="atLeast"/>
        <w:ind w:left="0" w:firstLine="850" w:firstLineChars="500"/>
        <w:jc w:val="left"/>
        <w:rPr>
          <w:rFonts w:hint="eastAsia" w:ascii="Arial" w:hAnsi="Arial"/>
        </w:rPr>
      </w:pPr>
      <w:r>
        <w:rPr>
          <w:rFonts w:ascii="Arial" w:hAnsi="Arial"/>
        </w:rPr>
        <w:t>&lt;unit&gt;1&lt;/unit&gt;</w:t>
      </w:r>
    </w:p>
    <w:p>
      <w:pPr>
        <w:pStyle w:val="26"/>
        <w:spacing w:after="0" w:line="240" w:lineRule="atLeast"/>
        <w:ind w:left="0" w:firstLine="850" w:firstLineChars="500"/>
        <w:jc w:val="left"/>
        <w:rPr>
          <w:rFonts w:hint="eastAsia" w:ascii="Arial" w:hAnsi="Arial"/>
        </w:rPr>
      </w:pPr>
      <w:r>
        <w:rPr>
          <w:rFonts w:ascii="Arial" w:hAnsi="Arial"/>
        </w:rPr>
        <w:t>&lt;flag&gt;9&lt;/flag&gt;</w:t>
      </w:r>
    </w:p>
    <w:p>
      <w:pPr>
        <w:pStyle w:val="26"/>
        <w:spacing w:after="0" w:line="240" w:lineRule="atLeast"/>
        <w:ind w:left="0" w:firstLine="850" w:firstLineChars="500"/>
        <w:jc w:val="left"/>
        <w:rPr>
          <w:rFonts w:hint="eastAsia" w:ascii="Arial" w:hAnsi="Arial"/>
        </w:rPr>
      </w:pPr>
      <w:r>
        <w:rPr>
          <w:rFonts w:ascii="Arial" w:hAnsi="Arial"/>
        </w:rPr>
        <w:t>&lt;reference&gt; &lt;/reference&gt;</w:t>
      </w:r>
    </w:p>
    <w:p>
      <w:pPr>
        <w:pStyle w:val="26"/>
        <w:spacing w:after="0" w:line="240" w:lineRule="atLeast"/>
        <w:ind w:left="0" w:firstLine="850" w:firstLineChars="500"/>
        <w:jc w:val="left"/>
        <w:rPr>
          <w:rFonts w:ascii="Arial" w:hAnsi="Arial"/>
        </w:rPr>
      </w:pPr>
      <w:r>
        <w:rPr>
          <w:rFonts w:ascii="Arial" w:hAnsi="Arial"/>
        </w:rPr>
        <w:t>&lt;description&gt;&lt;/description&gt;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 xml:space="preserve"> &lt;/detail&gt;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S05040201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报告单号不存在</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药</w:t>
      </w:r>
      <w:r>
        <w:rPr>
          <w:rFonts w:hint="eastAsia"/>
        </w:rPr>
        <w:t>敏检验报告明细查询（</w:t>
      </w:r>
      <w:r>
        <w:t>GetDrugReportInfo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GetDrugReportInfo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平台调用该接口，获取药敏普通检验报告。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检验报告单号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diagnosis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checkName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specimenName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标本名称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specimenId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标本号/样本号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applyD</w:t>
            </w:r>
            <w:r>
              <w:rPr>
                <w:rFonts w:hint="eastAsia" w:ascii="Arial" w:hAnsi="Arial" w:cs="MS Shell Dlg 2"/>
                <w:color w:val="auto"/>
                <w:lang w:val="en-US" w:eastAsia="zh-CN"/>
              </w:rPr>
              <w:t>epartment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申请科室名称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applyD</w:t>
            </w:r>
            <w:r>
              <w:rPr>
                <w:rFonts w:hint="eastAsia" w:ascii="Arial" w:hAnsi="Arial" w:cs="MS Shell Dlg 2"/>
                <w:color w:val="auto"/>
                <w:lang w:val="en-US" w:eastAsia="zh-CN"/>
              </w:rPr>
              <w:t>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申请医生名称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reportDepartment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reportDoctor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检验医生名称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reviewName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审核者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reviewTime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审核时间，格式：YYYY-MM-DD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pic</w:t>
            </w:r>
            <w:r>
              <w:rPr>
                <w:rFonts w:ascii="Arial" w:hAnsi="Arial" w:cs="MS Shell Dlg 2"/>
                <w:color w:val="auto"/>
                <w:lang w:val="en-US" w:eastAsia="zh-CN"/>
              </w:rPr>
              <w:t>ture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图片绝对路径，多个图片路径使用“|”分隔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detail</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检验明细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item</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drug</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detail</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检验药物信息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drug</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药品名称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englishName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drug</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药品英文名称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mic</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drug</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最低抑菌浓度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sensitivity</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drug</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敏感程度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description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drug</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说明</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 xml:space="preserve">  &lt;reportId&gt;&lt;![CDATA[1]]&gt;&lt;/reportId&gt;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&lt;response&gt;</w:t>
      </w:r>
    </w:p>
    <w:p>
      <w:pPr>
        <w:pStyle w:val="26"/>
        <w:spacing w:after="0" w:line="240" w:lineRule="atLeast"/>
        <w:ind w:left="0" w:firstLine="420"/>
        <w:jc w:val="left"/>
        <w:rPr>
          <w:rFonts w:hint="eastAsia" w:ascii="Arial" w:hAnsi="Arial"/>
        </w:rPr>
      </w:pPr>
      <w:r>
        <w:rPr>
          <w:rFonts w:hint="eastAsia" w:ascii="Arial" w:hAnsi="Arial"/>
        </w:rPr>
        <w:t>&lt;diagnosis&gt;脑残&lt;/diagnosis&gt;</w:t>
      </w:r>
    </w:p>
    <w:p>
      <w:pPr>
        <w:pStyle w:val="26"/>
        <w:spacing w:after="0" w:line="240" w:lineRule="atLeast"/>
        <w:ind w:left="0" w:firstLine="420"/>
        <w:jc w:val="left"/>
        <w:rPr>
          <w:rFonts w:hint="eastAsia" w:ascii="Arial" w:hAnsi="Arial"/>
        </w:rPr>
      </w:pPr>
      <w:r>
        <w:rPr>
          <w:rFonts w:hint="eastAsia" w:ascii="Arial" w:hAnsi="Arial"/>
        </w:rPr>
        <w:t>&lt;checkName&gt;检验项目&lt;/checkName&gt;</w:t>
      </w:r>
    </w:p>
    <w:p>
      <w:pPr>
        <w:pStyle w:val="26"/>
        <w:spacing w:after="0" w:line="240" w:lineRule="atLeast"/>
        <w:ind w:left="0" w:firstLine="420"/>
        <w:jc w:val="left"/>
        <w:rPr>
          <w:rFonts w:hint="eastAsia" w:ascii="Arial" w:hAnsi="Arial"/>
        </w:rPr>
      </w:pPr>
      <w:r>
        <w:rPr>
          <w:rFonts w:hint="eastAsia" w:ascii="Arial" w:hAnsi="Arial"/>
        </w:rPr>
        <w:t>&lt;specimenName&gt;脑子&lt;/specimenName&gt;</w:t>
      </w:r>
    </w:p>
    <w:p>
      <w:pPr>
        <w:pStyle w:val="26"/>
        <w:spacing w:after="0" w:line="240" w:lineRule="atLeast"/>
        <w:ind w:left="0" w:firstLine="420"/>
        <w:jc w:val="left"/>
        <w:rPr>
          <w:rFonts w:hint="eastAsia" w:ascii="Arial" w:hAnsi="Arial"/>
        </w:rPr>
      </w:pPr>
      <w:r>
        <w:rPr>
          <w:rFonts w:ascii="Arial" w:hAnsi="Arial"/>
        </w:rPr>
        <w:t>&lt;specimenId&gt;&lt;/specimenId&gt;</w:t>
      </w:r>
    </w:p>
    <w:p>
      <w:pPr>
        <w:pStyle w:val="26"/>
        <w:spacing w:after="0" w:line="240" w:lineRule="atLeast"/>
        <w:ind w:left="0" w:firstLine="420"/>
        <w:jc w:val="left"/>
        <w:rPr>
          <w:rFonts w:hint="eastAsia" w:ascii="Arial" w:hAnsi="Arial"/>
        </w:rPr>
      </w:pPr>
      <w:r>
        <w:rPr>
          <w:rFonts w:ascii="Arial" w:hAnsi="Arial"/>
        </w:rPr>
        <w:t>&lt;applyDepartment&gt;&lt;/applyDepartment&gt;</w:t>
      </w:r>
    </w:p>
    <w:p>
      <w:pPr>
        <w:pStyle w:val="26"/>
        <w:spacing w:after="0" w:line="240" w:lineRule="atLeast"/>
        <w:ind w:left="0" w:firstLine="420"/>
        <w:jc w:val="left"/>
        <w:rPr>
          <w:rFonts w:hint="eastAsia" w:ascii="Arial" w:hAnsi="Arial"/>
        </w:rPr>
      </w:pPr>
      <w:r>
        <w:rPr>
          <w:rFonts w:ascii="Arial" w:hAnsi="Arial"/>
        </w:rPr>
        <w:t>&lt;applyDoctor&gt;&lt;/applyDoctor&gt;</w:t>
      </w:r>
    </w:p>
    <w:p>
      <w:pPr>
        <w:pStyle w:val="26"/>
        <w:spacing w:after="0" w:line="240" w:lineRule="atLeast"/>
        <w:ind w:left="0" w:firstLine="420"/>
        <w:jc w:val="left"/>
        <w:rPr>
          <w:rFonts w:hint="eastAsia" w:ascii="Arial" w:hAnsi="Arial"/>
        </w:rPr>
      </w:pPr>
      <w:r>
        <w:rPr>
          <w:rFonts w:hint="eastAsia" w:ascii="Arial" w:hAnsi="Arial"/>
        </w:rPr>
        <w:t>&lt;reportDepartment&gt;检验科&lt;/reportDepartment&gt;</w:t>
      </w:r>
    </w:p>
    <w:p>
      <w:pPr>
        <w:pStyle w:val="26"/>
        <w:spacing w:after="0" w:line="240" w:lineRule="atLeast"/>
        <w:ind w:left="0" w:firstLine="420"/>
        <w:jc w:val="left"/>
        <w:rPr>
          <w:rFonts w:hint="eastAsia" w:ascii="Arial" w:hAnsi="Arial"/>
        </w:rPr>
      </w:pPr>
      <w:r>
        <w:rPr>
          <w:rFonts w:hint="eastAsia" w:ascii="Arial" w:hAnsi="Arial"/>
        </w:rPr>
        <w:t>&lt;reportDoctor&gt;铁拐李&lt;/reportDoctor&gt;</w:t>
      </w:r>
    </w:p>
    <w:p>
      <w:pPr>
        <w:pStyle w:val="26"/>
        <w:spacing w:after="0" w:line="240" w:lineRule="atLeast"/>
        <w:ind w:left="0" w:firstLine="420"/>
        <w:jc w:val="left"/>
        <w:rPr>
          <w:rFonts w:hint="eastAsia" w:ascii="Arial" w:hAnsi="Arial"/>
        </w:rPr>
      </w:pPr>
      <w:r>
        <w:rPr>
          <w:rFonts w:ascii="Arial" w:hAnsi="Arial"/>
        </w:rPr>
        <w:t>&lt;reviewName&gt;&lt;/reviewName&gt;</w:t>
      </w:r>
    </w:p>
    <w:p>
      <w:pPr>
        <w:pStyle w:val="26"/>
        <w:spacing w:after="0" w:line="240" w:lineRule="atLeast"/>
        <w:ind w:left="0" w:firstLine="420"/>
        <w:jc w:val="left"/>
        <w:rPr>
          <w:rFonts w:hint="eastAsia" w:ascii="Arial" w:hAnsi="Arial"/>
        </w:rPr>
      </w:pPr>
      <w:r>
        <w:rPr>
          <w:rFonts w:ascii="Arial" w:hAnsi="Arial"/>
        </w:rPr>
        <w:t>&lt;reviewTime&gt;&lt;/reviewTime&gt;</w:t>
      </w:r>
    </w:p>
    <w:p>
      <w:pPr>
        <w:pStyle w:val="26"/>
        <w:spacing w:after="0" w:line="240" w:lineRule="atLeast"/>
        <w:ind w:left="0" w:firstLine="420"/>
        <w:jc w:val="left"/>
        <w:rPr>
          <w:rFonts w:hint="eastAsia" w:ascii="Arial" w:hAnsi="Arial"/>
        </w:rPr>
      </w:pPr>
      <w:r>
        <w:rPr>
          <w:rFonts w:ascii="Arial" w:hAnsi="Arial"/>
        </w:rPr>
        <w:t>&lt;picture&gt;&lt;/picture&gt;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850" w:firstLineChars="500"/>
        <w:jc w:val="left"/>
        <w:rPr>
          <w:rFonts w:hint="eastAsia" w:ascii="Arial" w:hAnsi="Arial"/>
        </w:rPr>
      </w:pPr>
      <w:r>
        <w:rPr>
          <w:rFonts w:hint="eastAsia" w:ascii="Arial" w:hAnsi="Arial"/>
        </w:rPr>
        <w:t>&lt;item&gt;脑浆&lt;/item&gt;</w:t>
      </w:r>
    </w:p>
    <w:p>
      <w:pPr>
        <w:pStyle w:val="26"/>
        <w:spacing w:after="0" w:line="240" w:lineRule="atLeast"/>
        <w:ind w:left="0" w:firstLine="850" w:firstLineChars="500"/>
        <w:jc w:val="left"/>
        <w:rPr>
          <w:rFonts w:hint="eastAsia" w:ascii="Arial" w:hAnsi="Arial"/>
        </w:rPr>
      </w:pPr>
      <w:r>
        <w:rPr>
          <w:rFonts w:ascii="Arial" w:hAnsi="Arial"/>
        </w:rPr>
        <w:t xml:space="preserve"> &lt;drug&gt;</w:t>
      </w:r>
    </w:p>
    <w:p>
      <w:pPr>
        <w:pStyle w:val="26"/>
        <w:spacing w:after="0" w:line="240" w:lineRule="atLeast"/>
        <w:ind w:left="0" w:firstLine="1360" w:firstLineChars="800"/>
        <w:jc w:val="left"/>
        <w:rPr>
          <w:rFonts w:hint="eastAsia" w:ascii="Arial" w:hAnsi="Arial"/>
        </w:rPr>
      </w:pPr>
      <w:r>
        <w:rPr>
          <w:rFonts w:hint="eastAsia" w:ascii="Arial" w:hAnsi="Arial"/>
        </w:rPr>
        <w:t>&lt;name&gt;安眠药&lt;/name&gt;</w:t>
      </w:r>
    </w:p>
    <w:p>
      <w:pPr>
        <w:pStyle w:val="26"/>
        <w:spacing w:after="0" w:line="240" w:lineRule="atLeast"/>
        <w:ind w:left="0" w:firstLine="1360" w:firstLineChars="800"/>
        <w:jc w:val="left"/>
        <w:rPr>
          <w:rFonts w:hint="eastAsia" w:ascii="Arial" w:hAnsi="Arial"/>
        </w:rPr>
      </w:pPr>
      <w:r>
        <w:rPr>
          <w:rFonts w:ascii="Arial" w:hAnsi="Arial"/>
        </w:rPr>
        <w:t>&lt;englishName&gt;&lt;/englishName&gt;</w:t>
      </w:r>
    </w:p>
    <w:p>
      <w:pPr>
        <w:pStyle w:val="26"/>
        <w:spacing w:after="0" w:line="240" w:lineRule="atLeast"/>
        <w:ind w:left="0" w:firstLine="1360" w:firstLineChars="800"/>
        <w:jc w:val="left"/>
        <w:rPr>
          <w:rFonts w:hint="eastAsia" w:ascii="Arial" w:hAnsi="Arial"/>
        </w:rPr>
      </w:pPr>
      <w:r>
        <w:rPr>
          <w:rFonts w:ascii="Arial" w:hAnsi="Arial"/>
        </w:rPr>
        <w:t>&lt;mic&gt;&lt;/mic&gt;</w:t>
      </w:r>
    </w:p>
    <w:p>
      <w:pPr>
        <w:pStyle w:val="26"/>
        <w:spacing w:after="0" w:line="240" w:lineRule="atLeast"/>
        <w:ind w:left="0" w:firstLine="1360" w:firstLineChars="800"/>
        <w:jc w:val="left"/>
        <w:rPr>
          <w:rFonts w:hint="eastAsia" w:ascii="Arial" w:hAnsi="Arial"/>
        </w:rPr>
      </w:pPr>
      <w:r>
        <w:rPr>
          <w:rFonts w:hint="eastAsia" w:ascii="Arial" w:hAnsi="Arial"/>
        </w:rPr>
        <w:t>&lt;sensitivity&gt;严重&lt;/sensitivity&gt;</w:t>
      </w:r>
    </w:p>
    <w:p>
      <w:pPr>
        <w:pStyle w:val="26"/>
        <w:spacing w:after="0" w:line="240" w:lineRule="atLeast"/>
        <w:ind w:left="0" w:firstLine="1360" w:firstLineChars="800"/>
        <w:jc w:val="left"/>
        <w:rPr>
          <w:rFonts w:hint="eastAsia" w:ascii="Arial" w:hAnsi="Arial"/>
        </w:rPr>
      </w:pPr>
      <w:r>
        <w:rPr>
          <w:rFonts w:ascii="Arial" w:hAnsi="Arial"/>
        </w:rPr>
        <w:t>&lt;description&gt;&lt;/description&gt;</w:t>
      </w:r>
    </w:p>
    <w:p>
      <w:pPr>
        <w:pStyle w:val="26"/>
        <w:spacing w:after="0" w:line="240" w:lineRule="atLeast"/>
        <w:ind w:left="0" w:firstLine="1020" w:firstLineChars="600"/>
        <w:jc w:val="left"/>
        <w:rPr>
          <w:rFonts w:hint="eastAsia" w:ascii="Arial" w:hAnsi="Arial"/>
        </w:rPr>
      </w:pPr>
      <w:r>
        <w:rPr>
          <w:rFonts w:ascii="Arial" w:hAnsi="Arial"/>
        </w:rPr>
        <w:t>&lt;/drug&gt;</w:t>
      </w:r>
    </w:p>
    <w:p>
      <w:pPr>
        <w:pStyle w:val="26"/>
        <w:spacing w:after="0" w:line="240" w:lineRule="atLeast"/>
        <w:ind w:left="0" w:firstLine="1020" w:firstLineChars="600"/>
        <w:jc w:val="left"/>
        <w:rPr>
          <w:rFonts w:hint="eastAsia" w:ascii="Arial" w:hAnsi="Arial"/>
        </w:rPr>
      </w:pPr>
      <w:r>
        <w:rPr>
          <w:rFonts w:ascii="Arial" w:hAnsi="Arial"/>
        </w:rPr>
        <w:t>&lt;drug&gt;</w:t>
      </w:r>
    </w:p>
    <w:p>
      <w:pPr>
        <w:pStyle w:val="26"/>
        <w:spacing w:after="0" w:line="240" w:lineRule="atLeast"/>
        <w:ind w:left="0" w:firstLine="1020" w:firstLineChars="600"/>
        <w:jc w:val="left"/>
        <w:rPr>
          <w:rFonts w:ascii="Arial" w:hAnsi="Arial"/>
        </w:rPr>
      </w:pPr>
      <w:r>
        <w:rPr>
          <w:rFonts w:hint="eastAsia" w:ascii="Arial" w:hAnsi="Arial"/>
        </w:rPr>
        <w:tab/>
      </w:r>
      <w:r>
        <w:rPr>
          <w:rFonts w:ascii="Arial" w:hAnsi="Arial"/>
        </w:rPr>
        <w:t>……</w:t>
      </w:r>
    </w:p>
    <w:p>
      <w:pPr>
        <w:pStyle w:val="26"/>
        <w:spacing w:after="0" w:line="240" w:lineRule="atLeast"/>
        <w:ind w:left="0" w:firstLine="1020" w:firstLineChars="600"/>
        <w:jc w:val="left"/>
        <w:rPr>
          <w:rFonts w:ascii="Arial" w:hAnsi="Arial"/>
        </w:rPr>
      </w:pPr>
      <w:r>
        <w:rPr>
          <w:rFonts w:ascii="Arial" w:hAnsi="Arial"/>
        </w:rPr>
        <w:t>&lt;/drug&gt;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S05040301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报告单号不存在</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检</w:t>
      </w:r>
      <w:r>
        <w:rPr>
          <w:rFonts w:hint="eastAsia"/>
        </w:rPr>
        <w:t>查报告信息查询（Get</w:t>
      </w:r>
      <w:r>
        <w:t>CheckUpInfo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GetCheckUpInfo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平台调用该接口，获取用户检查报告。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检查报告单号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part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w:t>
            </w:r>
            <w:r>
              <w:rPr>
                <w:rFonts w:hint="eastAsia" w:ascii="Arial" w:hAnsi="Arial" w:cs="MS Shell Dlg 2"/>
                <w:color w:val="auto"/>
                <w:lang w:val="en-US" w:eastAsia="zh-CN"/>
              </w:rPr>
              <w:t>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检查部位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checkName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symptom</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主诉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diagnosis</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检查所见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content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报告内容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applyD</w:t>
            </w:r>
            <w:r>
              <w:rPr>
                <w:rFonts w:hint="eastAsia" w:ascii="Arial" w:hAnsi="Arial" w:cs="MS Shell Dlg 2"/>
                <w:color w:val="auto"/>
                <w:lang w:val="en-US" w:eastAsia="zh-CN"/>
              </w:rPr>
              <w:t>epartment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申请科室名称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applyD</w:t>
            </w:r>
            <w:r>
              <w:rPr>
                <w:rFonts w:hint="eastAsia" w:ascii="Arial" w:hAnsi="Arial" w:cs="MS Shell Dlg 2"/>
                <w:color w:val="auto"/>
                <w:lang w:val="en-US" w:eastAsia="zh-CN"/>
              </w:rPr>
              <w:t>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申请医生名称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reportDepartment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reportDoctor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检查医生名称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reviewName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审核者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reviewTime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审核时间，格式：YYYY-MM-DD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pic</w:t>
            </w:r>
            <w:r>
              <w:rPr>
                <w:rFonts w:ascii="Arial" w:hAnsi="Arial" w:cs="MS Shell Dlg 2"/>
                <w:color w:val="auto"/>
                <w:lang w:val="en-US" w:eastAsia="zh-CN"/>
              </w:rPr>
              <w:t>ture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图片绝对路径，多个图片路径使用“|”分隔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&lt;reportId&gt;&lt;![CDATA[1]]&gt;&lt;/reportId&gt;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&lt;response&gt;</w:t>
      </w:r>
    </w:p>
    <w:p>
      <w:pPr>
        <w:pStyle w:val="26"/>
        <w:spacing w:after="0" w:line="240" w:lineRule="atLeast"/>
        <w:ind w:left="0" w:firstLine="420"/>
        <w:jc w:val="left"/>
        <w:rPr>
          <w:rFonts w:hint="eastAsia" w:ascii="Arial" w:hAnsi="Arial"/>
        </w:rPr>
      </w:pPr>
      <w:r>
        <w:rPr>
          <w:rFonts w:ascii="Arial" w:hAnsi="Arial"/>
        </w:rPr>
        <w:t>&lt;part&gt;&lt;/part&gt;</w:t>
      </w:r>
    </w:p>
    <w:p>
      <w:pPr>
        <w:pStyle w:val="26"/>
        <w:spacing w:after="0" w:line="240" w:lineRule="atLeast"/>
        <w:ind w:left="0" w:firstLine="420"/>
        <w:jc w:val="left"/>
        <w:rPr>
          <w:rFonts w:hint="eastAsia" w:ascii="Arial" w:hAnsi="Arial"/>
        </w:rPr>
      </w:pPr>
      <w:r>
        <w:rPr>
          <w:rFonts w:hint="eastAsia" w:ascii="Arial" w:hAnsi="Arial"/>
        </w:rPr>
        <w:t>&lt;checkName&gt;检查项目&lt;/checkName&gt;</w:t>
      </w:r>
    </w:p>
    <w:p>
      <w:pPr>
        <w:pStyle w:val="26"/>
        <w:spacing w:after="0" w:line="240" w:lineRule="atLeast"/>
        <w:ind w:left="0" w:firstLine="420"/>
        <w:jc w:val="left"/>
        <w:rPr>
          <w:rFonts w:hint="eastAsia" w:ascii="Arial" w:hAnsi="Arial"/>
        </w:rPr>
      </w:pPr>
      <w:r>
        <w:rPr>
          <w:rFonts w:ascii="Arial" w:hAnsi="Arial"/>
        </w:rPr>
        <w:t>&lt;symptom&gt;&lt;/symptom&gt;</w:t>
      </w:r>
    </w:p>
    <w:p>
      <w:pPr>
        <w:pStyle w:val="26"/>
        <w:spacing w:after="0" w:line="240" w:lineRule="atLeast"/>
        <w:ind w:left="0" w:firstLine="420"/>
        <w:jc w:val="left"/>
        <w:rPr>
          <w:rFonts w:hint="eastAsia" w:ascii="Arial" w:hAnsi="Arial"/>
        </w:rPr>
      </w:pPr>
      <w:r>
        <w:rPr>
          <w:rFonts w:hint="eastAsia" w:ascii="Arial" w:hAnsi="Arial"/>
        </w:rPr>
        <w:t>&lt;diagnosis&gt;诊断&lt;/diagnosis&gt;</w:t>
      </w:r>
    </w:p>
    <w:p>
      <w:pPr>
        <w:pStyle w:val="26"/>
        <w:spacing w:after="0" w:line="240" w:lineRule="atLeast"/>
        <w:ind w:left="0" w:firstLine="420"/>
        <w:jc w:val="left"/>
        <w:rPr>
          <w:rFonts w:hint="eastAsia" w:ascii="Arial" w:hAnsi="Arial"/>
        </w:rPr>
      </w:pPr>
      <w:r>
        <w:rPr>
          <w:rFonts w:hint="eastAsia" w:ascii="Arial" w:hAnsi="Arial"/>
        </w:rPr>
        <w:t>&lt;sign&gt;检查所见&lt;/sign&gt;</w:t>
      </w:r>
    </w:p>
    <w:p>
      <w:pPr>
        <w:pStyle w:val="26"/>
        <w:spacing w:after="0" w:line="240" w:lineRule="atLeast"/>
        <w:ind w:left="0" w:firstLine="420"/>
        <w:jc w:val="left"/>
        <w:rPr>
          <w:rFonts w:hint="eastAsia" w:ascii="Arial" w:hAnsi="Arial"/>
        </w:rPr>
      </w:pPr>
      <w:r>
        <w:rPr>
          <w:rFonts w:ascii="Arial" w:hAnsi="Arial"/>
        </w:rPr>
        <w:t>&lt;content&gt;&lt;/content&gt;</w:t>
      </w:r>
    </w:p>
    <w:p>
      <w:pPr>
        <w:pStyle w:val="26"/>
        <w:spacing w:after="0" w:line="240" w:lineRule="atLeast"/>
        <w:ind w:left="0" w:firstLine="420"/>
        <w:jc w:val="left"/>
        <w:rPr>
          <w:rFonts w:hint="eastAsia" w:ascii="Arial" w:hAnsi="Arial"/>
        </w:rPr>
      </w:pPr>
      <w:r>
        <w:rPr>
          <w:rFonts w:ascii="Arial" w:hAnsi="Arial"/>
        </w:rPr>
        <w:t>&lt;applyDepartment&gt;&lt;/applyDepartment&gt;</w:t>
      </w:r>
    </w:p>
    <w:p>
      <w:pPr>
        <w:pStyle w:val="26"/>
        <w:spacing w:after="0" w:line="240" w:lineRule="atLeast"/>
        <w:ind w:left="0" w:firstLine="420"/>
        <w:jc w:val="left"/>
        <w:rPr>
          <w:rFonts w:hint="eastAsia" w:ascii="Arial" w:hAnsi="Arial"/>
        </w:rPr>
      </w:pPr>
      <w:r>
        <w:rPr>
          <w:rFonts w:ascii="Arial" w:hAnsi="Arial"/>
        </w:rPr>
        <w:t>&lt;applyDoctor&gt;&lt;/applyDoctor&gt;</w:t>
      </w:r>
    </w:p>
    <w:p>
      <w:pPr>
        <w:pStyle w:val="26"/>
        <w:spacing w:after="0" w:line="240" w:lineRule="atLeast"/>
        <w:ind w:left="0" w:firstLine="420"/>
        <w:jc w:val="left"/>
        <w:rPr>
          <w:rFonts w:hint="eastAsia" w:ascii="Arial" w:hAnsi="Arial"/>
        </w:rPr>
      </w:pPr>
      <w:r>
        <w:rPr>
          <w:rFonts w:hint="eastAsia" w:ascii="Arial" w:hAnsi="Arial"/>
        </w:rPr>
        <w:t>&lt;reportDepartment&gt;检查科&lt;/reportDepartment&gt;</w:t>
      </w:r>
    </w:p>
    <w:p>
      <w:pPr>
        <w:pStyle w:val="26"/>
        <w:spacing w:after="0" w:line="240" w:lineRule="atLeast"/>
        <w:ind w:left="0" w:firstLine="420"/>
        <w:jc w:val="left"/>
        <w:rPr>
          <w:rFonts w:hint="eastAsia" w:ascii="Arial" w:hAnsi="Arial"/>
        </w:rPr>
      </w:pPr>
      <w:r>
        <w:rPr>
          <w:rFonts w:hint="eastAsia" w:ascii="Arial" w:hAnsi="Arial"/>
        </w:rPr>
        <w:t>&lt;reportDoctor&gt;王奕盛&lt;/reportDoctor&gt;</w:t>
      </w:r>
    </w:p>
    <w:p>
      <w:pPr>
        <w:pStyle w:val="26"/>
        <w:spacing w:after="0" w:line="240" w:lineRule="atLeast"/>
        <w:ind w:left="0" w:firstLine="420"/>
        <w:jc w:val="left"/>
        <w:rPr>
          <w:rFonts w:hint="eastAsia" w:ascii="Arial" w:hAnsi="Arial"/>
        </w:rPr>
      </w:pPr>
      <w:r>
        <w:rPr>
          <w:rFonts w:ascii="Arial" w:hAnsi="Arial"/>
        </w:rPr>
        <w:t>&lt;reviewName&gt;&lt;/reviewName&gt;</w:t>
      </w:r>
    </w:p>
    <w:p>
      <w:pPr>
        <w:pStyle w:val="26"/>
        <w:spacing w:after="0" w:line="240" w:lineRule="atLeast"/>
        <w:ind w:left="0" w:firstLine="420"/>
        <w:jc w:val="left"/>
        <w:rPr>
          <w:rFonts w:hint="eastAsia" w:ascii="Arial" w:hAnsi="Arial"/>
        </w:rPr>
      </w:pPr>
      <w:r>
        <w:rPr>
          <w:rFonts w:ascii="Arial" w:hAnsi="Arial"/>
        </w:rPr>
        <w:t>&lt;reviewTime&gt;&lt;/reviewTime&gt;</w:t>
      </w:r>
    </w:p>
    <w:p>
      <w:pPr>
        <w:pStyle w:val="26"/>
        <w:spacing w:after="0" w:line="240" w:lineRule="atLeast"/>
        <w:ind w:left="0" w:firstLine="420"/>
        <w:jc w:val="left"/>
        <w:rPr>
          <w:rFonts w:hint="eastAsia" w:ascii="Arial" w:hAnsi="Arial"/>
        </w:rPr>
      </w:pPr>
      <w:r>
        <w:rPr>
          <w:rFonts w:ascii="Arial" w:hAnsi="Arial"/>
        </w:rPr>
        <w:t>&lt;picture&gt;&lt;/picture&gt;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S05040401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报告单号不存在</w:t>
            </w:r>
          </w:p>
        </w:tc>
      </w:tr>
    </w:tbl>
    <w:p>
      <w:pPr>
        <w:pStyle w:val="23"/>
        <w:rPr>
          <w:rFonts w:ascii="Arial" w:hAnsi="Arial"/>
        </w:rPr>
      </w:pPr>
    </w:p>
    <w:p>
      <w:pPr>
        <w:pStyle w:val="5"/>
        <w:numPr>
          <w:ilvl w:val="4"/>
          <w:numId w:val="1"/>
        </w:numPr>
        <w:spacing w:before="31" w:after="156"/>
        <w:rPr>
          <w:rFonts w:hint="eastAsia"/>
        </w:rPr>
      </w:pPr>
      <w:r>
        <w:rPr>
          <w:rFonts w:hint="eastAsia" w:cs="Arial"/>
        </w:rPr>
        <w:t>体</w:t>
      </w:r>
      <w:r>
        <w:rPr>
          <w:rFonts w:hint="eastAsia"/>
        </w:rPr>
        <w:t>检报告列表查询（</w:t>
      </w:r>
      <w:r>
        <w:t>GetExamList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w:t>
            </w:r>
            <w:r>
              <w:rPr>
                <w:rFonts w:ascii="Arial" w:hAnsi="Arial" w:cs="MS Shell Dlg 2"/>
                <w:b/>
                <w:color w:val="auto"/>
                <w:lang w:val="en-US" w:eastAsia="zh-CN"/>
              </w:rPr>
              <w:t>ExamL</w:t>
            </w:r>
            <w:r>
              <w:rPr>
                <w:rFonts w:hint="eastAsia" w:ascii="Arial" w:hAnsi="Arial" w:cs="MS Shell Dlg 2"/>
                <w:b/>
                <w:color w:val="auto"/>
                <w:lang w:val="en-US" w:eastAsia="zh-CN"/>
              </w:rPr>
              <w:t>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平台调用该接口，获取用户体检报告列表和个人信息。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体检报告总数量，用于分页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exam</w:t>
            </w:r>
          </w:p>
        </w:tc>
        <w:tc>
          <w:tcPr>
            <w:tcW w:w="17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体检报告列表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w:t>
            </w:r>
            <w:r>
              <w:rPr>
                <w:rFonts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w:t>
            </w:r>
            <w:r>
              <w:rPr>
                <w:rFonts w:ascii="Arial" w:hAnsi="Arial" w:cs="MS Shell Dlg 2"/>
                <w:color w:val="auto"/>
                <w:lang w:val="en-US" w:eastAsia="zh-CN"/>
              </w:rPr>
              <w:t>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organCode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体检机构编码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organN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体检机构名称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company</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体检人单位/学校名称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department</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体检人部门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telephone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体检人联系电话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examDate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overview</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检查综述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advise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exam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w:t>
            </w:r>
            <w:r>
              <w:rPr>
                <w:rFonts w:ascii="Arial" w:hAnsi="Arial" w:cs="MS Shell Dlg 2"/>
                <w:color w:val="auto"/>
                <w:lang w:val="en-US" w:eastAsia="zh-CN"/>
              </w:rPr>
              <w:t>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总检查医生</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680" w:firstLineChars="400"/>
        <w:jc w:val="left"/>
        <w:rPr>
          <w:rFonts w:hint="eastAsia" w:ascii="Arial" w:hAnsi="Arial"/>
        </w:rPr>
      </w:pPr>
      <w:r>
        <w:rPr>
          <w:rFonts w:ascii="Arial" w:hAnsi="Arial"/>
        </w:rPr>
        <w:t>&lt;type&gt;&lt;![CDATA[]]&gt;&lt;/type&gt;</w:t>
      </w:r>
    </w:p>
    <w:p>
      <w:pPr>
        <w:pStyle w:val="26"/>
        <w:spacing w:after="0" w:line="240" w:lineRule="atLeast"/>
        <w:ind w:left="0" w:firstLine="680" w:firstLineChars="400"/>
        <w:jc w:val="left"/>
        <w:rPr>
          <w:rFonts w:hint="eastAsia" w:ascii="Arial" w:hAnsi="Arial"/>
        </w:rPr>
      </w:pPr>
      <w:r>
        <w:rPr>
          <w:rFonts w:ascii="Arial" w:hAnsi="Arial"/>
        </w:rPr>
        <w:t xml:space="preserve"> &lt;id&gt;&lt;![CDATA[id]]&gt;&lt;/id&gt;</w:t>
      </w:r>
    </w:p>
    <w:p>
      <w:pPr>
        <w:pStyle w:val="26"/>
        <w:spacing w:after="0" w:line="240" w:lineRule="atLeast"/>
        <w:ind w:left="0" w:firstLine="765" w:firstLineChars="45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510" w:firstLineChars="300"/>
        <w:jc w:val="left"/>
        <w:rPr>
          <w:rFonts w:hint="eastAsia" w:ascii="Arial" w:hAnsi="Arial"/>
        </w:rPr>
      </w:pPr>
      <w:r>
        <w:rPr>
          <w:rFonts w:ascii="Arial" w:hAnsi="Arial"/>
        </w:rPr>
        <w:t>&lt;startDate&gt;&lt;![CDATA[2017-02-08]]&gt;&lt;/startDate&gt;</w:t>
      </w:r>
    </w:p>
    <w:p>
      <w:pPr>
        <w:pStyle w:val="26"/>
        <w:spacing w:after="0" w:line="240" w:lineRule="atLeast"/>
        <w:ind w:left="0" w:firstLine="510" w:firstLineChars="300"/>
        <w:jc w:val="left"/>
        <w:rPr>
          <w:rFonts w:hint="eastAsia" w:ascii="Arial" w:hAnsi="Arial"/>
        </w:rPr>
      </w:pPr>
      <w:r>
        <w:rPr>
          <w:rFonts w:ascii="Arial" w:hAnsi="Arial"/>
        </w:rPr>
        <w:t>&lt;endDate&gt;&lt;![CDATA[2017-02-08]]&gt;&lt;/endDate&gt;</w:t>
      </w:r>
    </w:p>
    <w:p>
      <w:pPr>
        <w:pStyle w:val="26"/>
        <w:spacing w:after="0" w:line="240" w:lineRule="atLeast"/>
        <w:ind w:left="0" w:firstLine="510" w:firstLineChars="300"/>
        <w:jc w:val="left"/>
        <w:rPr>
          <w:rFonts w:hint="eastAsia" w:ascii="Arial" w:hAnsi="Arial"/>
        </w:rPr>
      </w:pPr>
      <w:r>
        <w:rPr>
          <w:rFonts w:ascii="Arial" w:hAnsi="Arial"/>
        </w:rPr>
        <w:t>&lt;currentPage&gt;&lt;![CDATA[1]]&gt;&lt;/currentPage&gt;</w:t>
      </w:r>
    </w:p>
    <w:p>
      <w:pPr>
        <w:pStyle w:val="26"/>
        <w:spacing w:after="0" w:line="240" w:lineRule="atLeast"/>
        <w:ind w:left="0" w:firstLine="510" w:firstLineChars="300"/>
        <w:jc w:val="left"/>
        <w:rPr>
          <w:rFonts w:ascii="Arial" w:hAnsi="Arial"/>
        </w:rPr>
      </w:pP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&lt;exam&gt;</w:t>
      </w:r>
    </w:p>
    <w:p>
      <w:pPr>
        <w:pStyle w:val="26"/>
        <w:spacing w:after="0" w:line="240" w:lineRule="atLeast"/>
        <w:ind w:left="0" w:firstLine="765" w:firstLineChars="450"/>
        <w:jc w:val="left"/>
        <w:rPr>
          <w:rFonts w:hint="eastAsia" w:ascii="Arial" w:hAnsi="Arial"/>
        </w:rPr>
      </w:pPr>
      <w:r>
        <w:rPr>
          <w:rFonts w:ascii="Arial" w:hAnsi="Arial"/>
        </w:rPr>
        <w:t>&lt;id&gt;123&lt;/id&gt;</w:t>
      </w:r>
    </w:p>
    <w:p>
      <w:pPr>
        <w:pStyle w:val="26"/>
        <w:spacing w:after="0" w:line="240" w:lineRule="atLeast"/>
        <w:ind w:left="0" w:firstLine="765" w:firstLineChars="450"/>
        <w:jc w:val="left"/>
        <w:rPr>
          <w:rFonts w:hint="eastAsia" w:ascii="Arial" w:hAnsi="Arial"/>
        </w:rPr>
      </w:pPr>
      <w:r>
        <w:rPr>
          <w:rFonts w:ascii="Arial" w:hAnsi="Arial"/>
        </w:rPr>
        <w:t>&lt;organCode&gt;61010001&lt;/organCode&gt;</w:t>
      </w:r>
    </w:p>
    <w:p>
      <w:pPr>
        <w:pStyle w:val="26"/>
        <w:spacing w:after="0" w:line="240" w:lineRule="atLeast"/>
        <w:ind w:left="0" w:firstLine="765" w:firstLineChars="450"/>
        <w:jc w:val="left"/>
        <w:rPr>
          <w:rFonts w:hint="eastAsia" w:ascii="Arial" w:hAnsi="Arial"/>
        </w:rPr>
      </w:pPr>
      <w:r>
        <w:rPr>
          <w:rFonts w:hint="eastAsia" w:ascii="Arial" w:hAnsi="Arial"/>
        </w:rPr>
        <w:t>&lt;organName&gt;xxx医院&lt;/organName&gt;</w:t>
      </w:r>
    </w:p>
    <w:p>
      <w:pPr>
        <w:pStyle w:val="26"/>
        <w:spacing w:after="0" w:line="240" w:lineRule="atLeast"/>
        <w:ind w:left="0" w:firstLine="765" w:firstLineChars="450"/>
        <w:jc w:val="left"/>
        <w:rPr>
          <w:rFonts w:hint="eastAsia" w:ascii="Arial" w:hAnsi="Arial"/>
        </w:rPr>
      </w:pPr>
      <w:r>
        <w:rPr>
          <w:rFonts w:hint="eastAsia" w:ascii="Arial" w:hAnsi="Arial"/>
        </w:rPr>
        <w:t>&lt;company&gt;微医&lt;/company&gt;</w:t>
      </w:r>
    </w:p>
    <w:p>
      <w:pPr>
        <w:pStyle w:val="26"/>
        <w:spacing w:after="0" w:line="240" w:lineRule="atLeast"/>
        <w:ind w:left="0" w:firstLine="765" w:firstLineChars="450"/>
        <w:jc w:val="left"/>
        <w:rPr>
          <w:rFonts w:hint="eastAsia" w:ascii="Arial" w:hAnsi="Arial"/>
        </w:rPr>
      </w:pPr>
      <w:r>
        <w:rPr>
          <w:rFonts w:hint="eastAsia" w:ascii="Arial" w:hAnsi="Arial"/>
        </w:rPr>
        <w:t>&lt;department&gt;研发部&lt;/department&gt;</w:t>
      </w:r>
    </w:p>
    <w:p>
      <w:pPr>
        <w:pStyle w:val="26"/>
        <w:spacing w:after="0" w:line="240" w:lineRule="atLeast"/>
        <w:ind w:left="0" w:firstLine="765" w:firstLineChars="450"/>
        <w:jc w:val="left"/>
        <w:rPr>
          <w:rFonts w:hint="eastAsia" w:ascii="Arial" w:hAnsi="Arial"/>
        </w:rPr>
      </w:pPr>
      <w:r>
        <w:rPr>
          <w:rFonts w:ascii="Arial" w:hAnsi="Arial"/>
        </w:rPr>
        <w:t>&lt;telephone&gt;131074994645&lt;/telephone&gt;</w:t>
      </w:r>
    </w:p>
    <w:p>
      <w:pPr>
        <w:pStyle w:val="26"/>
        <w:spacing w:after="0" w:line="240" w:lineRule="atLeast"/>
        <w:ind w:left="0" w:firstLine="765" w:firstLineChars="450"/>
        <w:jc w:val="left"/>
        <w:rPr>
          <w:rFonts w:hint="eastAsia" w:ascii="Arial" w:hAnsi="Arial"/>
        </w:rPr>
      </w:pPr>
      <w:r>
        <w:rPr>
          <w:rFonts w:ascii="Arial" w:hAnsi="Arial"/>
        </w:rPr>
        <w:t>&lt;examDate&gt;2016-01-20&lt;/examDate&gt;</w:t>
      </w:r>
    </w:p>
    <w:p>
      <w:pPr>
        <w:pStyle w:val="26"/>
        <w:spacing w:after="0" w:line="240" w:lineRule="atLeast"/>
        <w:ind w:left="0" w:firstLine="765" w:firstLineChars="450"/>
        <w:jc w:val="left"/>
        <w:rPr>
          <w:rFonts w:hint="eastAsia" w:ascii="Arial" w:hAnsi="Arial"/>
        </w:rPr>
      </w:pPr>
      <w:r>
        <w:rPr>
          <w:rFonts w:hint="eastAsia" w:ascii="Arial" w:hAnsi="Arial"/>
        </w:rPr>
        <w:t>&lt;overview&gt;检查综述&lt;/overview&gt;</w:t>
      </w:r>
    </w:p>
    <w:p>
      <w:pPr>
        <w:pStyle w:val="26"/>
        <w:spacing w:after="0" w:line="240" w:lineRule="atLeast"/>
        <w:ind w:left="0" w:firstLine="765" w:firstLineChars="450"/>
        <w:jc w:val="left"/>
        <w:rPr>
          <w:rFonts w:hint="eastAsia" w:ascii="Arial" w:hAnsi="Arial"/>
        </w:rPr>
      </w:pPr>
      <w:r>
        <w:rPr>
          <w:rFonts w:hint="eastAsia" w:ascii="Arial" w:hAnsi="Arial"/>
        </w:rPr>
        <w:t>&lt;advise&gt;少抽烟，少喝酒，多运动&lt;/advise&gt;</w:t>
      </w:r>
    </w:p>
    <w:p>
      <w:pPr>
        <w:pStyle w:val="26"/>
        <w:spacing w:after="0" w:line="240" w:lineRule="atLeast"/>
        <w:ind w:left="0" w:firstLine="765" w:firstLineChars="450"/>
        <w:jc w:val="left"/>
        <w:rPr>
          <w:rFonts w:hint="eastAsia" w:ascii="Arial" w:hAnsi="Arial"/>
        </w:rPr>
      </w:pPr>
      <w:r>
        <w:rPr>
          <w:rFonts w:hint="eastAsia" w:ascii="Arial" w:hAnsi="Arial"/>
        </w:rPr>
        <w:t>&lt;doctor&gt;吕大仙&lt;/doctor&gt;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&lt;/exam&gt;</w:t>
      </w:r>
    </w:p>
    <w:p>
      <w:pPr>
        <w:pStyle w:val="26"/>
        <w:spacing w:after="0" w:line="240" w:lineRule="atLeast"/>
        <w:ind w:left="0" w:firstLine="420"/>
        <w:jc w:val="left"/>
        <w:rPr>
          <w:rFonts w:hint="eastAsia" w:ascii="Arial" w:hAnsi="Arial"/>
        </w:rPr>
      </w:pPr>
      <w:r>
        <w:rPr>
          <w:rFonts w:ascii="Arial" w:hAnsi="Arial"/>
        </w:rPr>
        <w:t>&lt;exam&gt;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0"/>
        <w:jc w:val="left"/>
        <w:rPr>
          <w:rFonts w:ascii="Arial" w:hAnsi="Arial"/>
        </w:rPr>
      </w:pPr>
      <w:r>
        <w:rPr>
          <w:rFonts w:ascii="Arial" w:hAnsi="Arial"/>
        </w:rPr>
        <w:t>&lt;/exam&gt;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S05040501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未查询到体检报告记录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S05040502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用户不存在</w:t>
            </w:r>
          </w:p>
        </w:tc>
      </w:tr>
    </w:tbl>
    <w:p>
      <w:pPr>
        <w:pStyle w:val="23"/>
        <w:rPr>
          <w:rFonts w:ascii="Arial" w:hAnsi="Arial"/>
        </w:rPr>
      </w:pPr>
    </w:p>
    <w:p>
      <w:pPr>
        <w:pStyle w:val="5"/>
        <w:numPr>
          <w:ilvl w:val="4"/>
          <w:numId w:val="1"/>
        </w:numPr>
        <w:spacing w:before="31" w:after="156"/>
        <w:rPr>
          <w:rFonts w:hint="eastAsia"/>
        </w:rPr>
      </w:pPr>
      <w:r>
        <w:rPr>
          <w:rFonts w:hint="eastAsia" w:cs="Arial"/>
        </w:rPr>
        <w:t>体</w:t>
      </w:r>
      <w:r>
        <w:rPr>
          <w:rFonts w:hint="eastAsia"/>
        </w:rPr>
        <w:t>检报告项目查询（</w:t>
      </w:r>
      <w:r>
        <w:t>GetExamItem</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w:t>
            </w:r>
            <w:r>
              <w:rPr>
                <w:rFonts w:ascii="Arial" w:hAnsi="Arial" w:cs="MS Shell Dlg 2"/>
                <w:b/>
                <w:color w:val="auto"/>
                <w:lang w:val="en-US" w:eastAsia="zh-CN"/>
              </w:rPr>
              <w:t>ExamL</w:t>
            </w:r>
            <w:r>
              <w:rPr>
                <w:rFonts w:hint="eastAsia" w:ascii="Arial" w:hAnsi="Arial" w:cs="MS Shell Dlg 2"/>
                <w:b/>
                <w:color w:val="auto"/>
                <w:lang w:val="en-US" w:eastAsia="zh-CN"/>
              </w:rPr>
              <w:t>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平台调用该接口，获取用户体检项目列表。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exam</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item</w:t>
            </w:r>
          </w:p>
        </w:tc>
        <w:tc>
          <w:tcPr>
            <w:tcW w:w="17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体检项目列表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w:t>
            </w:r>
            <w:r>
              <w:rPr>
                <w:rFonts w:ascii="Arial" w:hAnsi="Arial" w:cs="MS Shell Dlg 2"/>
                <w:color w:val="auto"/>
                <w:lang w:val="en-US" w:eastAsia="zh-CN"/>
              </w:rPr>
              <w:t>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item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体检项目编码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item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体检项目名称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checkDate</w:t>
            </w:r>
          </w:p>
        </w:tc>
        <w:tc>
          <w:tcPr>
            <w:tcW w:w="1700" w:type="dxa"/>
            <w:shd w:val="clear" w:color="auto" w:fill="auto"/>
            <w:vAlign w:val="top"/>
          </w:tcPr>
          <w:p>
            <w:pPr>
              <w:spacing w:before="31" w:after="31"/>
              <w:ind w:firstLine="0" w:firstLineChars="0"/>
              <w:rPr>
                <w:rFonts w:ascii="Arial" w:hAnsi="Arial"/>
                <w:color w:val="auto"/>
              </w:rPr>
            </w:pPr>
            <w:r>
              <w:rPr>
                <w:rFonts w:ascii="Arial" w:hAnsi="Arial"/>
                <w:color w:val="auto"/>
              </w:rPr>
              <w:t>item</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检查日期，格式：</w:t>
            </w:r>
            <w:r>
              <w:rPr>
                <w:rFonts w:ascii="Arial" w:hAnsi="Arial" w:cs="MS Shell Dlg 2"/>
                <w:color w:val="auto"/>
                <w:lang w:val="en-US" w:eastAsia="zh-CN"/>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departmentName</w:t>
            </w:r>
          </w:p>
        </w:tc>
        <w:tc>
          <w:tcPr>
            <w:tcW w:w="1700" w:type="dxa"/>
            <w:shd w:val="clear" w:color="auto" w:fill="auto"/>
            <w:vAlign w:val="top"/>
          </w:tcPr>
          <w:p>
            <w:pPr>
              <w:spacing w:before="31" w:after="31"/>
              <w:ind w:firstLine="0" w:firstLineChars="0"/>
              <w:rPr>
                <w:rFonts w:ascii="Arial" w:hAnsi="Arial"/>
                <w:color w:val="auto"/>
              </w:rPr>
            </w:pPr>
            <w:r>
              <w:rPr>
                <w:rFonts w:ascii="Arial" w:hAnsi="Arial"/>
                <w:color w:val="auto"/>
              </w:rPr>
              <w:t>item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w:t>
            </w:r>
            <w:r>
              <w:rPr>
                <w:rFonts w:ascii="Arial" w:hAnsi="Arial" w:cs="MS Shell Dlg 2"/>
                <w:color w:val="auto"/>
                <w:lang w:val="en-US" w:eastAsia="zh-CN"/>
              </w:rPr>
              <w:t>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体检科室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doctorName</w:t>
            </w:r>
          </w:p>
        </w:tc>
        <w:tc>
          <w:tcPr>
            <w:tcW w:w="1700" w:type="dxa"/>
            <w:shd w:val="clear" w:color="auto" w:fill="auto"/>
            <w:vAlign w:val="top"/>
          </w:tcPr>
          <w:p>
            <w:pPr>
              <w:spacing w:before="31" w:after="31"/>
              <w:ind w:firstLine="0" w:firstLineChars="0"/>
              <w:rPr>
                <w:rFonts w:ascii="Arial" w:hAnsi="Arial"/>
                <w:color w:val="auto"/>
              </w:rPr>
            </w:pPr>
            <w:r>
              <w:rPr>
                <w:rFonts w:ascii="Arial" w:hAnsi="Arial"/>
                <w:color w:val="auto"/>
              </w:rPr>
              <w:t>item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w:t>
            </w:r>
            <w:r>
              <w:rPr>
                <w:rFonts w:ascii="Arial" w:hAnsi="Arial" w:cs="MS Shell Dlg 2"/>
                <w:color w:val="auto"/>
                <w:lang w:val="en-US" w:eastAsia="zh-CN"/>
              </w:rPr>
              <w:t>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体检医生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status</w:t>
            </w:r>
          </w:p>
        </w:tc>
        <w:tc>
          <w:tcPr>
            <w:tcW w:w="1700" w:type="dxa"/>
            <w:shd w:val="clear" w:color="auto" w:fill="auto"/>
            <w:vAlign w:val="top"/>
          </w:tcPr>
          <w:p>
            <w:pPr>
              <w:spacing w:before="31" w:after="31"/>
              <w:ind w:firstLine="0" w:firstLineChars="0"/>
              <w:rPr>
                <w:rFonts w:ascii="Arial" w:hAnsi="Arial"/>
                <w:color w:val="auto"/>
              </w:rPr>
            </w:pPr>
            <w:r>
              <w:rPr>
                <w:rFonts w:ascii="Arial" w:hAnsi="Arial"/>
                <w:color w:val="auto"/>
              </w:rPr>
              <w:t>item</w:t>
            </w:r>
          </w:p>
        </w:tc>
        <w:tc>
          <w:tcPr>
            <w:tcW w:w="1419"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报告状态：0-待检 1-已检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summary</w:t>
            </w:r>
          </w:p>
        </w:tc>
        <w:tc>
          <w:tcPr>
            <w:tcW w:w="1700" w:type="dxa"/>
            <w:shd w:val="clear" w:color="auto" w:fill="auto"/>
            <w:vAlign w:val="top"/>
          </w:tcPr>
          <w:p>
            <w:pPr>
              <w:spacing w:before="31" w:after="31"/>
              <w:ind w:firstLine="0" w:firstLineChars="0"/>
              <w:rPr>
                <w:rFonts w:ascii="Arial" w:hAnsi="Arial"/>
                <w:color w:val="auto"/>
              </w:rPr>
            </w:pPr>
            <w:r>
              <w:rPr>
                <w:rFonts w:ascii="Arial" w:hAnsi="Arial"/>
                <w:color w:val="auto"/>
              </w:rPr>
              <w:t>item</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小结</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&lt;examId&gt;&lt;![CDATA[1]]&gt;&lt;/examId&gt;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&lt;item&gt;</w:t>
      </w:r>
    </w:p>
    <w:p>
      <w:pPr>
        <w:pStyle w:val="26"/>
        <w:spacing w:after="0" w:line="240" w:lineRule="atLeast"/>
        <w:ind w:left="0" w:firstLine="850" w:firstLineChars="500"/>
        <w:jc w:val="left"/>
        <w:rPr>
          <w:rFonts w:hint="eastAsia" w:ascii="Arial" w:hAnsi="Arial"/>
        </w:rPr>
      </w:pPr>
      <w:r>
        <w:rPr>
          <w:rFonts w:ascii="Arial" w:hAnsi="Arial"/>
        </w:rPr>
        <w:t>&lt;id&gt;123&lt;/id&gt;</w:t>
      </w:r>
    </w:p>
    <w:p>
      <w:pPr>
        <w:pStyle w:val="26"/>
        <w:spacing w:after="0" w:line="240" w:lineRule="atLeast"/>
        <w:ind w:left="0" w:firstLine="850" w:firstLineChars="500"/>
        <w:jc w:val="left"/>
        <w:rPr>
          <w:rFonts w:hint="eastAsia" w:ascii="Arial" w:hAnsi="Arial"/>
        </w:rPr>
      </w:pPr>
      <w:r>
        <w:rPr>
          <w:rFonts w:hint="eastAsia" w:ascii="Arial" w:hAnsi="Arial"/>
        </w:rPr>
        <w:t>&lt;name&gt;全身体检&lt;/name&gt;</w:t>
      </w:r>
    </w:p>
    <w:p>
      <w:pPr>
        <w:pStyle w:val="26"/>
        <w:spacing w:after="0" w:line="240" w:lineRule="atLeast"/>
        <w:ind w:left="0" w:firstLine="850" w:firstLineChars="500"/>
        <w:jc w:val="left"/>
        <w:rPr>
          <w:rFonts w:hint="eastAsia" w:ascii="Arial" w:hAnsi="Arial"/>
        </w:rPr>
      </w:pPr>
      <w:r>
        <w:rPr>
          <w:rFonts w:ascii="Arial" w:hAnsi="Arial"/>
        </w:rPr>
        <w:t>&lt;checkDate&gt;&lt;/checkDate&gt;</w:t>
      </w:r>
    </w:p>
    <w:p>
      <w:pPr>
        <w:pStyle w:val="26"/>
        <w:spacing w:after="0" w:line="240" w:lineRule="atLeast"/>
        <w:ind w:left="0" w:firstLine="850" w:firstLineChars="500"/>
        <w:jc w:val="left"/>
        <w:rPr>
          <w:rFonts w:hint="eastAsia" w:ascii="Arial" w:hAnsi="Arial"/>
        </w:rPr>
      </w:pPr>
      <w:r>
        <w:rPr>
          <w:rFonts w:hint="eastAsia" w:ascii="Arial" w:hAnsi="Arial"/>
        </w:rPr>
        <w:t>&lt;departmentName&gt;体检科&lt;/departmentName&gt;</w:t>
      </w:r>
    </w:p>
    <w:p>
      <w:pPr>
        <w:pStyle w:val="26"/>
        <w:spacing w:after="0" w:line="240" w:lineRule="atLeast"/>
        <w:ind w:left="0" w:firstLine="850" w:firstLineChars="500"/>
        <w:jc w:val="left"/>
        <w:rPr>
          <w:rFonts w:hint="eastAsia" w:ascii="Arial" w:hAnsi="Arial"/>
        </w:rPr>
      </w:pPr>
      <w:r>
        <w:rPr>
          <w:rFonts w:ascii="Arial" w:hAnsi="Arial"/>
        </w:rPr>
        <w:t>&lt;doctorName&gt;&lt;/doctorName&gt;</w:t>
      </w:r>
    </w:p>
    <w:p>
      <w:pPr>
        <w:pStyle w:val="26"/>
        <w:spacing w:after="0" w:line="240" w:lineRule="atLeast"/>
        <w:ind w:left="0" w:firstLine="850" w:firstLineChars="500"/>
        <w:jc w:val="left"/>
        <w:rPr>
          <w:rFonts w:hint="eastAsia" w:ascii="Arial" w:hAnsi="Arial"/>
        </w:rPr>
      </w:pPr>
      <w:r>
        <w:rPr>
          <w:rFonts w:ascii="Arial" w:hAnsi="Arial"/>
        </w:rPr>
        <w:t>&lt;status&gt;1&lt;/status&gt;</w:t>
      </w:r>
    </w:p>
    <w:p>
      <w:pPr>
        <w:pStyle w:val="26"/>
        <w:spacing w:after="0" w:line="240" w:lineRule="atLeast"/>
        <w:ind w:left="0" w:firstLine="850" w:firstLineChars="500"/>
        <w:jc w:val="left"/>
        <w:rPr>
          <w:rFonts w:hint="eastAsia" w:ascii="Arial" w:hAnsi="Arial"/>
        </w:rPr>
      </w:pPr>
      <w:r>
        <w:rPr>
          <w:rFonts w:ascii="Arial" w:hAnsi="Arial"/>
        </w:rPr>
        <w:t>&lt;summary&gt;&lt;/summary&gt;</w:t>
      </w:r>
    </w:p>
    <w:p>
      <w:pPr>
        <w:pStyle w:val="26"/>
        <w:spacing w:after="0" w:line="240" w:lineRule="atLeast"/>
        <w:ind w:left="0" w:firstLine="510" w:firstLineChars="300"/>
        <w:jc w:val="left"/>
        <w:rPr>
          <w:rFonts w:hint="eastAsia" w:ascii="Arial" w:hAnsi="Arial"/>
        </w:rPr>
      </w:pPr>
      <w:r>
        <w:rPr>
          <w:rFonts w:ascii="Arial" w:hAnsi="Arial"/>
        </w:rPr>
        <w:t>&lt;/item&gt;</w:t>
      </w:r>
    </w:p>
    <w:p>
      <w:pPr>
        <w:pStyle w:val="26"/>
        <w:spacing w:after="0" w:line="240" w:lineRule="atLeast"/>
        <w:ind w:left="0" w:firstLine="510" w:firstLineChars="300"/>
        <w:jc w:val="left"/>
        <w:rPr>
          <w:rFonts w:hint="eastAsia" w:ascii="Arial" w:hAnsi="Arial"/>
        </w:rPr>
      </w:pPr>
      <w:r>
        <w:rPr>
          <w:rFonts w:ascii="Arial" w:hAnsi="Arial"/>
        </w:rPr>
        <w:t>&lt;item&gt;</w:t>
      </w:r>
    </w:p>
    <w:p>
      <w:pPr>
        <w:pStyle w:val="26"/>
        <w:spacing w:after="0" w:line="240" w:lineRule="atLeast"/>
        <w:ind w:left="0" w:firstLine="510" w:firstLineChars="30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510" w:firstLineChars="300"/>
        <w:jc w:val="left"/>
        <w:rPr>
          <w:rFonts w:ascii="Arial" w:hAnsi="Arial"/>
        </w:rPr>
      </w:pPr>
      <w:r>
        <w:rPr>
          <w:rFonts w:ascii="Arial" w:hAnsi="Arial"/>
        </w:rPr>
        <w:t>&lt;/item&gt;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S05040601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未查询到体检项目记录</w:t>
            </w:r>
          </w:p>
        </w:tc>
      </w:tr>
    </w:tbl>
    <w:p>
      <w:pPr>
        <w:pStyle w:val="23"/>
        <w:rPr>
          <w:rFonts w:ascii="Arial" w:hAnsi="Arial"/>
        </w:rPr>
      </w:pPr>
    </w:p>
    <w:p>
      <w:pPr>
        <w:pStyle w:val="5"/>
        <w:numPr>
          <w:ilvl w:val="4"/>
          <w:numId w:val="1"/>
        </w:numPr>
        <w:spacing w:before="31" w:after="156"/>
        <w:rPr>
          <w:rFonts w:hint="eastAsia"/>
        </w:rPr>
      </w:pPr>
      <w:r>
        <w:rPr>
          <w:rFonts w:hint="eastAsia" w:cs="Arial"/>
        </w:rPr>
        <w:t>体</w:t>
      </w:r>
      <w:r>
        <w:rPr>
          <w:rFonts w:hint="eastAsia"/>
        </w:rPr>
        <w:t>检报告详情查询（</w:t>
      </w:r>
      <w:r>
        <w:t>GetExamResult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w:t>
            </w:r>
            <w:r>
              <w:rPr>
                <w:rFonts w:ascii="Arial" w:hAnsi="Arial" w:cs="MS Shell Dlg 2"/>
                <w:b/>
                <w:color w:val="auto"/>
                <w:lang w:val="en-US" w:eastAsia="zh-CN"/>
              </w:rPr>
              <w:t>ExamResult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平台调用该接口，获取用户体检项目详细结果。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exam</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item</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体检项目编码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detail</w:t>
            </w:r>
          </w:p>
        </w:tc>
        <w:tc>
          <w:tcPr>
            <w:tcW w:w="17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详情列表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result</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unit</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flag</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结果正常标志：0-正常 1-偏高 ↑ 2-偏低 ↓ 5-阴性 (-) 6-阳性 (+) 7-弱阳性 (±) 9-其他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reference</w:t>
            </w:r>
          </w:p>
        </w:tc>
        <w:tc>
          <w:tcPr>
            <w:tcW w:w="1700"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参考值</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&lt;examId&gt;&lt;![CDATA[12]]&gt;&lt;/examId&gt;</w:t>
      </w:r>
    </w:p>
    <w:p>
      <w:pPr>
        <w:pStyle w:val="26"/>
        <w:spacing w:after="0" w:line="240" w:lineRule="atLeast"/>
        <w:ind w:left="0" w:firstLine="420"/>
        <w:jc w:val="left"/>
        <w:rPr>
          <w:rFonts w:ascii="Arial" w:hAnsi="Arial"/>
        </w:rPr>
      </w:pPr>
      <w:r>
        <w:rPr>
          <w:rFonts w:ascii="Arial" w:hAnsi="Arial"/>
        </w:rPr>
        <w:t>&lt;itemId&gt;&lt;![CDATA[12]]&gt;&lt;/itemId&gt;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850" w:firstLineChars="500"/>
        <w:jc w:val="left"/>
        <w:rPr>
          <w:rFonts w:hint="eastAsia" w:ascii="Arial" w:hAnsi="Arial"/>
        </w:rPr>
      </w:pPr>
      <w:r>
        <w:rPr>
          <w:rFonts w:ascii="Arial" w:hAnsi="Arial"/>
        </w:rPr>
        <w:t>&lt;id&gt;123&lt;/id&gt;</w:t>
      </w:r>
    </w:p>
    <w:p>
      <w:pPr>
        <w:pStyle w:val="26"/>
        <w:spacing w:after="0" w:line="240" w:lineRule="atLeast"/>
        <w:ind w:left="0" w:firstLine="850" w:firstLineChars="500"/>
        <w:jc w:val="left"/>
        <w:rPr>
          <w:rFonts w:hint="eastAsia" w:ascii="Arial" w:hAnsi="Arial"/>
        </w:rPr>
      </w:pPr>
      <w:r>
        <w:rPr>
          <w:rFonts w:hint="eastAsia" w:ascii="Arial" w:hAnsi="Arial"/>
        </w:rPr>
        <w:t>&lt;name&gt;明细名称&lt;/name&gt;</w:t>
      </w:r>
    </w:p>
    <w:p>
      <w:pPr>
        <w:pStyle w:val="26"/>
        <w:spacing w:after="0" w:line="240" w:lineRule="atLeast"/>
        <w:ind w:left="0" w:firstLine="850" w:firstLineChars="500"/>
        <w:jc w:val="left"/>
        <w:rPr>
          <w:rFonts w:hint="eastAsia" w:ascii="Arial" w:hAnsi="Arial"/>
        </w:rPr>
      </w:pPr>
      <w:r>
        <w:rPr>
          <w:rFonts w:hint="eastAsia" w:ascii="Arial" w:hAnsi="Arial"/>
        </w:rPr>
        <w:t>&lt;result&gt;正常&lt;/result&gt;</w:t>
      </w:r>
    </w:p>
    <w:p>
      <w:pPr>
        <w:pStyle w:val="26"/>
        <w:spacing w:after="0" w:line="240" w:lineRule="atLeast"/>
        <w:ind w:left="0" w:firstLine="850" w:firstLineChars="500"/>
        <w:jc w:val="left"/>
        <w:rPr>
          <w:rFonts w:hint="eastAsia" w:ascii="Arial" w:hAnsi="Arial"/>
        </w:rPr>
      </w:pPr>
      <w:r>
        <w:rPr>
          <w:rFonts w:ascii="Arial" w:hAnsi="Arial"/>
        </w:rPr>
        <w:t>&lt;unit&gt;&lt;/unit&gt;</w:t>
      </w:r>
    </w:p>
    <w:p>
      <w:pPr>
        <w:pStyle w:val="26"/>
        <w:spacing w:after="0" w:line="240" w:lineRule="atLeast"/>
        <w:ind w:left="0" w:firstLine="850" w:firstLineChars="500"/>
        <w:jc w:val="left"/>
        <w:rPr>
          <w:rFonts w:hint="eastAsia" w:ascii="Arial" w:hAnsi="Arial"/>
        </w:rPr>
      </w:pPr>
      <w:r>
        <w:rPr>
          <w:rFonts w:ascii="Arial" w:hAnsi="Arial"/>
        </w:rPr>
        <w:t>&lt;flag&gt;0&lt;/flag&gt;</w:t>
      </w:r>
    </w:p>
    <w:p>
      <w:pPr>
        <w:pStyle w:val="26"/>
        <w:spacing w:after="0" w:line="240" w:lineRule="atLeast"/>
        <w:ind w:left="0" w:firstLine="850" w:firstLineChars="500"/>
        <w:jc w:val="left"/>
        <w:rPr>
          <w:rFonts w:ascii="Arial" w:hAnsi="Arial"/>
        </w:rPr>
      </w:pPr>
      <w:r>
        <w:rPr>
          <w:rFonts w:ascii="Arial" w:hAnsi="Arial"/>
        </w:rPr>
        <w:t>&lt;reference&gt;&lt;/reference&gt;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&lt;/detail&gt;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0"/>
        <w:jc w:val="left"/>
        <w:rPr>
          <w:rFonts w:ascii="Arial" w:hAnsi="Arial"/>
        </w:rPr>
      </w:pPr>
      <w:r>
        <w:rPr>
          <w:rFonts w:ascii="Arial" w:hAnsi="Arial"/>
        </w:rPr>
        <w:t>&lt;/detail&gt;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S05040701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未查询到体检详情</w:t>
            </w:r>
          </w:p>
        </w:tc>
      </w:tr>
    </w:tbl>
    <w:p>
      <w:pPr>
        <w:pStyle w:val="23"/>
        <w:rPr>
          <w:rFonts w:hint="eastAsia" w:ascii="Arial" w:hAnsi="Arial"/>
        </w:rPr>
      </w:pPr>
    </w:p>
    <w:p>
      <w:pPr>
        <w:pStyle w:val="4"/>
        <w:numPr>
          <w:ilvl w:val="3"/>
          <w:numId w:val="1"/>
        </w:numPr>
        <w:rPr>
          <w:rFonts w:hint="eastAsia" w:ascii="仿宋" w:hAnsi="仿宋" w:eastAsia="仿宋" w:cs="仿宋"/>
        </w:rPr>
      </w:pPr>
      <w:r>
        <w:rPr>
          <w:rFonts w:hint="eastAsia" w:ascii="仿宋" w:hAnsi="仿宋" w:eastAsia="仿宋" w:cs="仿宋"/>
        </w:rPr>
        <w:t>电子病历部分</w:t>
      </w:r>
    </w:p>
    <w:p>
      <w:pPr>
        <w:pStyle w:val="5"/>
        <w:numPr>
          <w:ilvl w:val="4"/>
          <w:numId w:val="1"/>
        </w:numPr>
        <w:spacing w:before="31" w:after="156"/>
        <w:rPr>
          <w:rFonts w:hint="eastAsia"/>
        </w:rPr>
      </w:pPr>
      <w:r>
        <w:rPr>
          <w:rFonts w:hint="eastAsia"/>
        </w:rPr>
        <w:t>电子病历列表查询（</w:t>
      </w:r>
      <w:r>
        <w:t>GetMedicalRecordList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GetMedicalRecordList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平台调用该接口，获取用户在该医院的门诊电子病历信息。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电子病历记录总数量，用于分页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record</w:t>
            </w:r>
          </w:p>
        </w:tc>
        <w:tc>
          <w:tcPr>
            <w:tcW w:w="17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用户病历信息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record</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record</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recordDate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record</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record</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record</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医生名称</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850" w:firstLineChars="500"/>
        <w:jc w:val="left"/>
        <w:rPr>
          <w:rFonts w:hint="eastAsia" w:ascii="Arial" w:hAnsi="Arial"/>
        </w:rPr>
      </w:pPr>
      <w:r>
        <w:rPr>
          <w:rFonts w:ascii="Arial" w:hAnsi="Arial"/>
        </w:rPr>
        <w:t>&lt;type&gt;&lt;![CDATA[]]&gt;&lt;/type&gt;</w:t>
      </w:r>
    </w:p>
    <w:p>
      <w:pPr>
        <w:pStyle w:val="26"/>
        <w:spacing w:after="0" w:line="240" w:lineRule="atLeast"/>
        <w:ind w:left="0" w:firstLine="850" w:firstLineChars="500"/>
        <w:jc w:val="left"/>
        <w:rPr>
          <w:rFonts w:hint="eastAsia" w:ascii="Arial" w:hAnsi="Arial"/>
        </w:rPr>
      </w:pPr>
      <w:r>
        <w:rPr>
          <w:rFonts w:ascii="Arial" w:hAnsi="Arial"/>
        </w:rPr>
        <w:t>&lt;id&gt;&lt;![CDATA[id]]&gt;&lt;/id&gt;</w:t>
      </w:r>
    </w:p>
    <w:p>
      <w:pPr>
        <w:pStyle w:val="26"/>
        <w:spacing w:after="0" w:line="240" w:lineRule="atLeast"/>
        <w:ind w:left="0" w:firstLine="850" w:firstLineChars="50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&lt;startDate&gt;&lt;![CDATA[2016-06-22]]&gt;&lt;/startDate&gt;</w:t>
      </w:r>
    </w:p>
    <w:p>
      <w:pPr>
        <w:pStyle w:val="26"/>
        <w:spacing w:after="0" w:line="240" w:lineRule="atLeast"/>
        <w:ind w:left="0" w:firstLine="425" w:firstLineChars="250"/>
        <w:jc w:val="left"/>
        <w:rPr>
          <w:rFonts w:hint="eastAsia" w:ascii="Arial" w:hAnsi="Arial"/>
        </w:rPr>
      </w:pPr>
      <w:r>
        <w:rPr>
          <w:rFonts w:ascii="Arial" w:hAnsi="Arial"/>
        </w:rPr>
        <w:t>&lt;endDate&gt;&lt;![CDATA[2017-01-22]]&gt;&lt;/endDate&gt;</w:t>
      </w:r>
    </w:p>
    <w:p>
      <w:pPr>
        <w:pStyle w:val="26"/>
        <w:spacing w:after="0" w:line="240" w:lineRule="atLeast"/>
        <w:ind w:left="0" w:firstLine="425" w:firstLineChars="25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&lt;pageSize&gt;&lt;![CDATA[10]]&gt;&lt;/pageSize&gt;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&lt;record&gt;</w:t>
      </w:r>
    </w:p>
    <w:p>
      <w:pPr>
        <w:pStyle w:val="26"/>
        <w:spacing w:after="0" w:line="240" w:lineRule="atLeast"/>
        <w:ind w:left="0" w:firstLine="850" w:firstLineChars="500"/>
        <w:jc w:val="left"/>
        <w:rPr>
          <w:rFonts w:hint="eastAsia" w:ascii="Arial" w:hAnsi="Arial"/>
        </w:rPr>
      </w:pPr>
      <w:r>
        <w:rPr>
          <w:rFonts w:ascii="Arial" w:hAnsi="Arial"/>
        </w:rPr>
        <w:t>&lt;id&gt;1000012321&lt;/id&gt;</w:t>
      </w:r>
    </w:p>
    <w:p>
      <w:pPr>
        <w:pStyle w:val="26"/>
        <w:spacing w:after="0" w:line="240" w:lineRule="atLeast"/>
        <w:ind w:left="0" w:firstLine="850" w:firstLineChars="500"/>
        <w:jc w:val="left"/>
        <w:rPr>
          <w:rFonts w:hint="eastAsia" w:ascii="Arial" w:hAnsi="Arial"/>
        </w:rPr>
      </w:pPr>
      <w:r>
        <w:rPr>
          <w:rFonts w:hint="eastAsia" w:ascii="Arial" w:hAnsi="Arial"/>
        </w:rPr>
        <w:t>&lt;name&gt;病历名称1&lt;/name&gt;</w:t>
      </w:r>
    </w:p>
    <w:p>
      <w:pPr>
        <w:pStyle w:val="26"/>
        <w:spacing w:after="0" w:line="240" w:lineRule="atLeast"/>
        <w:ind w:left="0" w:firstLine="850" w:firstLineChars="500"/>
        <w:jc w:val="left"/>
        <w:rPr>
          <w:rFonts w:hint="eastAsia" w:ascii="Arial" w:hAnsi="Arial"/>
        </w:rPr>
      </w:pPr>
      <w:r>
        <w:rPr>
          <w:rFonts w:ascii="Arial" w:hAnsi="Arial"/>
        </w:rPr>
        <w:t>&lt;recordDate&gt;2016-12-11&lt;/recordDate&gt;</w:t>
      </w:r>
    </w:p>
    <w:p>
      <w:pPr>
        <w:pStyle w:val="26"/>
        <w:spacing w:after="0" w:line="240" w:lineRule="atLeast"/>
        <w:ind w:left="0" w:firstLine="850" w:firstLineChars="500"/>
        <w:jc w:val="left"/>
        <w:rPr>
          <w:rFonts w:hint="eastAsia" w:ascii="Arial" w:hAnsi="Arial"/>
        </w:rPr>
      </w:pPr>
      <w:r>
        <w:rPr>
          <w:rFonts w:hint="eastAsia" w:ascii="Arial" w:hAnsi="Arial"/>
        </w:rPr>
        <w:t>&lt;departmentName&gt;消化内科&lt;/departmentName&gt;</w:t>
      </w:r>
    </w:p>
    <w:p>
      <w:pPr>
        <w:pStyle w:val="26"/>
        <w:spacing w:after="0" w:line="240" w:lineRule="atLeast"/>
        <w:ind w:left="0" w:firstLine="850" w:firstLineChars="500"/>
        <w:jc w:val="left"/>
        <w:rPr>
          <w:rFonts w:hint="eastAsia" w:ascii="Arial" w:hAnsi="Arial"/>
        </w:rPr>
      </w:pPr>
      <w:r>
        <w:rPr>
          <w:rFonts w:hint="eastAsia" w:ascii="Arial" w:hAnsi="Arial"/>
        </w:rPr>
        <w:t>&lt;doctorName&gt;张三&lt;/doctorName&gt;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&lt;/record&gt;</w:t>
      </w:r>
    </w:p>
    <w:p>
      <w:pPr>
        <w:pStyle w:val="26"/>
        <w:spacing w:after="0" w:line="240" w:lineRule="atLeast"/>
        <w:ind w:left="0" w:firstLine="420"/>
        <w:jc w:val="left"/>
        <w:rPr>
          <w:rFonts w:hint="eastAsia" w:ascii="Arial" w:hAnsi="Arial"/>
        </w:rPr>
      </w:pPr>
      <w:r>
        <w:rPr>
          <w:rFonts w:ascii="Arial" w:hAnsi="Arial"/>
        </w:rPr>
        <w:t>&lt;record&gt;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p>
    <w:p>
      <w:pPr>
        <w:pStyle w:val="26"/>
        <w:spacing w:after="0" w:line="240" w:lineRule="atLeast"/>
        <w:ind w:left="0" w:firstLine="420"/>
        <w:jc w:val="left"/>
        <w:rPr>
          <w:rFonts w:hint="eastAsia" w:ascii="Arial" w:hAnsi="Arial"/>
        </w:rPr>
      </w:pPr>
      <w:r>
        <w:rPr>
          <w:rFonts w:ascii="Arial" w:hAnsi="Arial"/>
        </w:rPr>
        <w:t>&lt;/record&gt;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S05050101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未查询到电子病历记录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S05050102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用户不存在</w:t>
            </w:r>
          </w:p>
        </w:tc>
      </w:tr>
    </w:tbl>
    <w:p>
      <w:pPr>
        <w:pStyle w:val="23"/>
        <w:rPr>
          <w:rFonts w:hint="eastAsia" w:ascii="Arial" w:hAnsi="Arial"/>
        </w:rPr>
      </w:pPr>
    </w:p>
    <w:p>
      <w:pPr>
        <w:pStyle w:val="5"/>
        <w:numPr>
          <w:ilvl w:val="4"/>
          <w:numId w:val="1"/>
        </w:numPr>
        <w:spacing w:before="31" w:after="156"/>
        <w:rPr>
          <w:rFonts w:hint="eastAsia"/>
        </w:rPr>
      </w:pPr>
      <w:r>
        <w:rPr>
          <w:rFonts w:hint="eastAsia" w:cs="Arial"/>
        </w:rPr>
        <w:t>电</w:t>
      </w:r>
      <w:r>
        <w:rPr>
          <w:rFonts w:hint="eastAsia"/>
        </w:rPr>
        <w:t>子病历明细查询（</w:t>
      </w:r>
      <w:r>
        <w:t>GetMedicalRecordInfo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GetMedicalRecordInfo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color w:val="auto"/>
                <w:lang w:val="en-US" w:eastAsia="zh-CN"/>
              </w:rPr>
              <w:t>平台调用该接口，获取用户的病历记录和处方明细。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recordId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就诊医院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recordDate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symptom</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主诉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sign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past</w:t>
            </w:r>
            <w:r>
              <w:rPr>
                <w:rFonts w:hint="eastAsia" w:ascii="Arial" w:hAnsi="Arial" w:cs="MS Shell Dlg 2"/>
                <w:color w:val="auto"/>
                <w:lang w:val="en-US" w:eastAsia="zh-CN"/>
              </w:rPr>
              <w:t>H</w:t>
            </w:r>
            <w:r>
              <w:rPr>
                <w:rFonts w:ascii="Arial" w:hAnsi="Arial" w:cs="MS Shell Dlg 2"/>
                <w:color w:val="auto"/>
                <w:lang w:val="en-US" w:eastAsia="zh-CN"/>
              </w:rPr>
              <w:t>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既往史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 w:eastAsia="zh-CN"/>
              </w:rPr>
              <w:t>allergic</w:t>
            </w:r>
            <w:r>
              <w:rPr>
                <w:rFonts w:hint="eastAsia" w:ascii="Arial" w:hAnsi="Arial" w:cs="MS Shell Dlg 2"/>
                <w:color w:val="auto"/>
                <w:lang w:val="en" w:eastAsia="zh-CN"/>
              </w:rPr>
              <w:t>H</w:t>
            </w:r>
            <w:r>
              <w:rPr>
                <w:rFonts w:ascii="Arial" w:hAnsi="Arial" w:cs="MS Shell Dlg 2"/>
                <w:color w:val="auto"/>
                <w:lang w:val="en" w:eastAsia="zh-CN"/>
              </w:rPr>
              <w:t>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过敏史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diagnosis</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recipe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处方信息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处方编号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recipeDoctor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处方医生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处方日期，格式：YYYY-MM-DD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description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recipe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处方说明，医嘱等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detail</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recipe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药品名称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dosage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剂量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unit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单位</w:t>
            </w:r>
            <w:r>
              <w:rPr>
                <w:rFonts w:ascii="Arial" w:hAnsi="Arial" w:cs="MS Shell Dlg 2"/>
                <w:color w:val="auto"/>
                <w:lang w:val="en-US" w:eastAsia="zh-CN"/>
              </w:rPr>
              <w:t>，例：盒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spec</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frequency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频率，例：每天一次，每天两次等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useType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使用方式，例：口服、外用等</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 xml:space="preserve">  &lt;recordId&gt;&lt;![CDATA[1000012321]]&gt;&lt;/recordId&gt;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&lt;response&gt;</w:t>
      </w:r>
    </w:p>
    <w:p>
      <w:pPr>
        <w:pStyle w:val="26"/>
        <w:spacing w:after="0" w:line="240" w:lineRule="atLeast"/>
        <w:ind w:left="0" w:firstLine="420"/>
        <w:jc w:val="left"/>
        <w:rPr>
          <w:rFonts w:hint="eastAsia" w:ascii="Arial" w:hAnsi="Arial"/>
        </w:rPr>
      </w:pPr>
      <w:r>
        <w:rPr>
          <w:rFonts w:hint="eastAsia" w:ascii="Arial" w:hAnsi="Arial"/>
        </w:rPr>
        <w:t>&lt;hospitalName&gt;xxxx医院&lt;/hospitalName&gt;</w:t>
      </w:r>
    </w:p>
    <w:p>
      <w:pPr>
        <w:pStyle w:val="26"/>
        <w:spacing w:after="0" w:line="240" w:lineRule="atLeast"/>
        <w:ind w:left="0" w:firstLine="420"/>
        <w:jc w:val="left"/>
        <w:rPr>
          <w:rFonts w:hint="eastAsia" w:ascii="Arial" w:hAnsi="Arial"/>
        </w:rPr>
      </w:pPr>
      <w:r>
        <w:rPr>
          <w:rFonts w:hint="eastAsia" w:ascii="Arial" w:hAnsi="Arial"/>
        </w:rPr>
        <w:t>&lt;departmentName&gt;内科&lt;/departmentName&gt;</w:t>
      </w:r>
    </w:p>
    <w:p>
      <w:pPr>
        <w:pStyle w:val="26"/>
        <w:spacing w:after="0" w:line="240" w:lineRule="atLeast"/>
        <w:ind w:left="0" w:firstLine="420"/>
        <w:jc w:val="left"/>
        <w:rPr>
          <w:rFonts w:hint="eastAsia" w:ascii="Arial" w:hAnsi="Arial"/>
        </w:rPr>
      </w:pPr>
      <w:r>
        <w:rPr>
          <w:rFonts w:hint="eastAsia" w:ascii="Arial" w:hAnsi="Arial"/>
        </w:rPr>
        <w:t>&lt;doctorName&gt;张三&lt;/doctorName&gt;</w:t>
      </w:r>
    </w:p>
    <w:p>
      <w:pPr>
        <w:pStyle w:val="26"/>
        <w:spacing w:after="0" w:line="240" w:lineRule="atLeast"/>
        <w:ind w:left="0" w:firstLine="420"/>
        <w:jc w:val="left"/>
        <w:rPr>
          <w:rFonts w:hint="eastAsia" w:ascii="Arial" w:hAnsi="Arial"/>
        </w:rPr>
      </w:pPr>
      <w:r>
        <w:rPr>
          <w:rFonts w:ascii="Arial" w:hAnsi="Arial"/>
        </w:rPr>
        <w:t>&lt;recordDate&gt;2016-01-01&lt;/recordDate&gt;</w:t>
      </w:r>
    </w:p>
    <w:p>
      <w:pPr>
        <w:pStyle w:val="26"/>
        <w:spacing w:after="0" w:line="240" w:lineRule="atLeast"/>
        <w:ind w:left="0" w:firstLine="420"/>
        <w:jc w:val="left"/>
        <w:rPr>
          <w:rFonts w:hint="eastAsia" w:ascii="Arial" w:hAnsi="Arial"/>
        </w:rPr>
      </w:pPr>
      <w:r>
        <w:rPr>
          <w:rFonts w:hint="eastAsia" w:ascii="Arial" w:hAnsi="Arial"/>
        </w:rPr>
        <w:t xml:space="preserve"> &lt;symptom&gt;高血压&lt;/symptom&gt;</w:t>
      </w:r>
    </w:p>
    <w:p>
      <w:pPr>
        <w:pStyle w:val="26"/>
        <w:spacing w:after="0" w:line="240" w:lineRule="atLeast"/>
        <w:ind w:left="0" w:firstLine="420"/>
        <w:jc w:val="left"/>
        <w:rPr>
          <w:rFonts w:hint="eastAsia" w:ascii="Arial" w:hAnsi="Arial"/>
        </w:rPr>
      </w:pPr>
      <w:r>
        <w:rPr>
          <w:rFonts w:hint="eastAsia" w:ascii="Arial" w:hAnsi="Arial"/>
        </w:rPr>
        <w:t xml:space="preserve"> &lt;sign&gt;一级&lt;/sign&gt;</w:t>
      </w:r>
    </w:p>
    <w:p>
      <w:pPr>
        <w:pStyle w:val="26"/>
        <w:spacing w:after="0" w:line="240" w:lineRule="atLeast"/>
        <w:ind w:left="0" w:firstLine="420"/>
        <w:jc w:val="left"/>
        <w:rPr>
          <w:rFonts w:hint="eastAsia" w:ascii="Arial" w:hAnsi="Arial"/>
        </w:rPr>
      </w:pPr>
      <w:r>
        <w:rPr>
          <w:rFonts w:hint="eastAsia" w:ascii="Arial" w:hAnsi="Arial"/>
        </w:rPr>
        <w:t>&lt;pastHistory&gt;张三&lt;/pastHistory&gt;</w:t>
      </w:r>
    </w:p>
    <w:p>
      <w:pPr>
        <w:pStyle w:val="26"/>
        <w:spacing w:after="0" w:line="240" w:lineRule="atLeast"/>
        <w:ind w:left="0" w:firstLine="420"/>
        <w:jc w:val="left"/>
        <w:rPr>
          <w:rFonts w:hint="eastAsia" w:ascii="Arial" w:hAnsi="Arial"/>
        </w:rPr>
      </w:pPr>
      <w:r>
        <w:rPr>
          <w:rFonts w:hint="eastAsia" w:ascii="Arial" w:hAnsi="Arial"/>
        </w:rPr>
        <w:t>&lt;allergicHistory&gt;张三&lt;/allergicHistory&gt;</w:t>
      </w:r>
    </w:p>
    <w:p>
      <w:pPr>
        <w:pStyle w:val="26"/>
        <w:spacing w:after="0" w:line="240" w:lineRule="atLeast"/>
        <w:ind w:left="0" w:firstLine="420"/>
        <w:jc w:val="left"/>
        <w:rPr>
          <w:rFonts w:hint="eastAsia" w:ascii="Arial" w:hAnsi="Arial"/>
        </w:rPr>
      </w:pPr>
      <w:r>
        <w:rPr>
          <w:rFonts w:hint="eastAsia" w:ascii="Arial" w:hAnsi="Arial"/>
        </w:rPr>
        <w:t>&lt;diagnosis&gt;高血压&lt;/diagnosis&gt;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420"/>
        <w:jc w:val="left"/>
        <w:rPr>
          <w:rFonts w:hint="eastAsia" w:ascii="Arial" w:hAnsi="Arial"/>
        </w:rPr>
      </w:pPr>
      <w:r>
        <w:rPr>
          <w:rFonts w:ascii="Arial" w:hAnsi="Arial"/>
        </w:rPr>
        <w:t>&lt;recipe&gt;</w:t>
      </w:r>
    </w:p>
    <w:p>
      <w:pPr>
        <w:pStyle w:val="26"/>
        <w:spacing w:after="0" w:line="240" w:lineRule="atLeast"/>
        <w:ind w:left="0" w:firstLine="935" w:firstLineChars="550"/>
        <w:jc w:val="left"/>
        <w:rPr>
          <w:rFonts w:hint="eastAsia" w:ascii="Arial" w:hAnsi="Arial"/>
        </w:rPr>
      </w:pPr>
      <w:r>
        <w:rPr>
          <w:rFonts w:ascii="Arial" w:hAnsi="Arial"/>
        </w:rPr>
        <w:t>&lt;recipeId&gt;1212111&lt;/recipeId&gt;</w:t>
      </w:r>
    </w:p>
    <w:p>
      <w:pPr>
        <w:pStyle w:val="26"/>
        <w:spacing w:after="0" w:line="240" w:lineRule="atLeast"/>
        <w:ind w:left="0" w:firstLine="935" w:firstLineChars="550"/>
        <w:jc w:val="left"/>
        <w:rPr>
          <w:rFonts w:hint="eastAsia" w:ascii="Arial" w:hAnsi="Arial"/>
        </w:rPr>
      </w:pPr>
      <w:r>
        <w:rPr>
          <w:rFonts w:hint="eastAsia" w:ascii="Arial" w:hAnsi="Arial"/>
        </w:rPr>
        <w:t>&lt;recipeDoctor&gt;张三&lt;/recipeDoctor&gt;</w:t>
      </w:r>
    </w:p>
    <w:p>
      <w:pPr>
        <w:pStyle w:val="26"/>
        <w:spacing w:after="0" w:line="240" w:lineRule="atLeast"/>
        <w:ind w:left="0" w:firstLine="935" w:firstLineChars="550"/>
        <w:jc w:val="left"/>
        <w:rPr>
          <w:rFonts w:hint="eastAsia" w:ascii="Arial" w:hAnsi="Arial"/>
        </w:rPr>
      </w:pPr>
      <w:r>
        <w:rPr>
          <w:rFonts w:ascii="Arial" w:hAnsi="Arial"/>
        </w:rPr>
        <w:t>&lt;recipeDate&gt;2016-01-01&lt;/recipeDate&gt;</w:t>
      </w:r>
    </w:p>
    <w:p>
      <w:pPr>
        <w:pStyle w:val="26"/>
        <w:spacing w:after="0" w:line="240" w:lineRule="atLeast"/>
        <w:ind w:left="0" w:firstLine="935" w:firstLineChars="550"/>
        <w:jc w:val="left"/>
        <w:rPr>
          <w:rFonts w:hint="eastAsia" w:ascii="Arial" w:hAnsi="Arial"/>
        </w:rPr>
      </w:pPr>
      <w:r>
        <w:rPr>
          <w:rFonts w:ascii="Arial" w:hAnsi="Arial"/>
        </w:rPr>
        <w:t>&lt;description&gt;&lt;/description&gt;</w:t>
      </w:r>
    </w:p>
    <w:p>
      <w:pPr>
        <w:pStyle w:val="26"/>
        <w:spacing w:after="0" w:line="240" w:lineRule="atLeast"/>
        <w:ind w:left="0" w:firstLine="935" w:firstLineChars="550"/>
        <w:jc w:val="left"/>
        <w:rPr>
          <w:rFonts w:hint="eastAsia" w:ascii="Arial" w:hAnsi="Arial"/>
        </w:rPr>
      </w:pPr>
      <w:r>
        <w:rPr>
          <w:rFonts w:ascii="Arial" w:hAnsi="Arial"/>
        </w:rPr>
        <w:t>&lt;detail&gt;</w:t>
      </w:r>
    </w:p>
    <w:p>
      <w:pPr>
        <w:pStyle w:val="26"/>
        <w:spacing w:after="0" w:line="240" w:lineRule="atLeast"/>
        <w:ind w:left="0" w:firstLine="1275" w:firstLineChars="750"/>
        <w:jc w:val="left"/>
        <w:rPr>
          <w:rFonts w:hint="eastAsia" w:ascii="Arial" w:hAnsi="Arial"/>
        </w:rPr>
      </w:pPr>
      <w:r>
        <w:rPr>
          <w:rFonts w:hint="eastAsia" w:ascii="Arial" w:hAnsi="Arial"/>
        </w:rPr>
        <w:t>&lt;name&gt;药品明细&lt;/name&gt;</w:t>
      </w:r>
    </w:p>
    <w:p>
      <w:pPr>
        <w:pStyle w:val="26"/>
        <w:spacing w:after="0" w:line="240" w:lineRule="atLeast"/>
        <w:ind w:left="0" w:firstLine="1275" w:firstLineChars="750"/>
        <w:jc w:val="left"/>
        <w:rPr>
          <w:rFonts w:hint="eastAsia" w:ascii="Arial" w:hAnsi="Arial"/>
        </w:rPr>
      </w:pPr>
      <w:r>
        <w:rPr>
          <w:rFonts w:ascii="Arial" w:hAnsi="Arial"/>
        </w:rPr>
        <w:t>&lt;dosage&gt;10mg&lt;/dosage&gt;</w:t>
      </w:r>
    </w:p>
    <w:p>
      <w:pPr>
        <w:pStyle w:val="26"/>
        <w:spacing w:after="0" w:line="240" w:lineRule="atLeast"/>
        <w:ind w:left="0" w:firstLine="1275" w:firstLineChars="750"/>
        <w:jc w:val="left"/>
        <w:rPr>
          <w:rFonts w:hint="eastAsia" w:ascii="Arial" w:hAnsi="Arial"/>
        </w:rPr>
      </w:pPr>
      <w:r>
        <w:rPr>
          <w:rFonts w:hint="eastAsia" w:ascii="Arial" w:hAnsi="Arial"/>
        </w:rPr>
        <w:t>&lt;unit&gt;盒&lt;/unit&gt;</w:t>
      </w:r>
    </w:p>
    <w:p>
      <w:pPr>
        <w:pStyle w:val="26"/>
        <w:spacing w:after="0" w:line="240" w:lineRule="atLeast"/>
        <w:ind w:left="0" w:firstLine="1275" w:firstLineChars="750"/>
        <w:jc w:val="left"/>
        <w:rPr>
          <w:rFonts w:hint="eastAsia" w:ascii="Arial" w:hAnsi="Arial"/>
        </w:rPr>
      </w:pPr>
      <w:r>
        <w:rPr>
          <w:rFonts w:ascii="Arial" w:hAnsi="Arial"/>
        </w:rPr>
        <w:t>&lt;count&gt;10.00&lt;/count&gt;</w:t>
      </w:r>
    </w:p>
    <w:p>
      <w:pPr>
        <w:pStyle w:val="26"/>
        <w:spacing w:after="0" w:line="240" w:lineRule="atLeast"/>
        <w:ind w:left="0" w:firstLine="1275" w:firstLineChars="750"/>
        <w:jc w:val="left"/>
        <w:rPr>
          <w:rFonts w:hint="eastAsia" w:ascii="Arial" w:hAnsi="Arial"/>
        </w:rPr>
      </w:pPr>
      <w:r>
        <w:rPr>
          <w:rFonts w:ascii="Arial" w:hAnsi="Arial"/>
        </w:rPr>
        <w:t>&lt;spec&gt;gl&lt;/spec&gt;</w:t>
      </w:r>
    </w:p>
    <w:p>
      <w:pPr>
        <w:pStyle w:val="26"/>
        <w:spacing w:after="0" w:line="240" w:lineRule="atLeast"/>
        <w:ind w:left="0" w:firstLine="1275" w:firstLineChars="750"/>
        <w:jc w:val="left"/>
        <w:rPr>
          <w:rFonts w:hint="eastAsia" w:ascii="Arial" w:hAnsi="Arial"/>
        </w:rPr>
      </w:pPr>
      <w:r>
        <w:rPr>
          <w:rFonts w:ascii="Arial" w:hAnsi="Arial"/>
        </w:rPr>
        <w:t>&lt;frequency&gt;l&lt;/frequency&gt;</w:t>
      </w:r>
    </w:p>
    <w:p>
      <w:pPr>
        <w:pStyle w:val="26"/>
        <w:spacing w:after="0" w:line="240" w:lineRule="atLeast"/>
        <w:ind w:left="0" w:firstLine="1275" w:firstLineChars="750"/>
        <w:jc w:val="left"/>
        <w:rPr>
          <w:rFonts w:hint="eastAsia" w:ascii="Arial" w:hAnsi="Arial"/>
        </w:rPr>
      </w:pPr>
      <w:r>
        <w:rPr>
          <w:rFonts w:hint="eastAsia" w:ascii="Arial" w:hAnsi="Arial"/>
        </w:rPr>
        <w:t>&lt;useType&gt;口服&lt;/useType&gt;</w:t>
      </w:r>
    </w:p>
    <w:p>
      <w:pPr>
        <w:pStyle w:val="26"/>
        <w:spacing w:after="0" w:line="240" w:lineRule="atLeast"/>
        <w:ind w:left="0" w:firstLine="935" w:firstLineChars="550"/>
        <w:jc w:val="left"/>
        <w:rPr>
          <w:rFonts w:ascii="Arial" w:hAnsi="Arial"/>
        </w:rPr>
      </w:pPr>
      <w:r>
        <w:rPr>
          <w:rFonts w:ascii="Arial" w:hAnsi="Arial"/>
        </w:rPr>
        <w:t>&lt;/detail&gt;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&lt;/recipe&gt;</w:t>
      </w:r>
    </w:p>
    <w:p>
      <w:pPr>
        <w:pStyle w:val="26"/>
        <w:spacing w:after="0" w:line="240" w:lineRule="atLeast"/>
        <w:ind w:left="0" w:firstLine="420"/>
        <w:jc w:val="left"/>
        <w:rPr>
          <w:rFonts w:hint="eastAsia" w:ascii="Arial" w:hAnsi="Arial"/>
        </w:rPr>
      </w:pPr>
      <w:r>
        <w:rPr>
          <w:rFonts w:ascii="Arial" w:hAnsi="Arial"/>
        </w:rPr>
        <w:t>&lt;recipe&gt;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420"/>
        <w:jc w:val="left"/>
        <w:rPr>
          <w:rFonts w:hint="eastAsia" w:ascii="Arial" w:hAnsi="Arial"/>
        </w:rPr>
      </w:pPr>
      <w:r>
        <w:rPr>
          <w:rFonts w:ascii="Arial" w:hAnsi="Arial"/>
        </w:rPr>
        <w:t>&lt;/recipe&gt;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S05050201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电子病历记录不存在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S05050202</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未查询到处方记录</w:t>
            </w:r>
          </w:p>
        </w:tc>
      </w:tr>
    </w:tbl>
    <w:p>
      <w:pPr>
        <w:pStyle w:val="23"/>
        <w:rPr>
          <w:rFonts w:ascii="Arial" w:hAnsi="Arial"/>
        </w:rPr>
      </w:pPr>
    </w:p>
    <w:p>
      <w:pPr>
        <w:pStyle w:val="28"/>
        <w:numPr>
          <w:ilvl w:val="2"/>
          <w:numId w:val="1"/>
        </w:numPr>
        <w:spacing w:before="156" w:after="62"/>
        <w:rPr>
          <w:rFonts w:hint="eastAsia" w:ascii="仿宋" w:hAnsi="仿宋" w:eastAsia="仿宋" w:cs="仿宋"/>
        </w:rPr>
      </w:pPr>
      <w:bookmarkStart w:id="151" w:name="_Toc499196531"/>
      <w:r>
        <w:rPr>
          <w:rFonts w:hint="eastAsia" w:ascii="仿宋" w:hAnsi="仿宋" w:eastAsia="仿宋" w:cs="仿宋"/>
        </w:rPr>
        <w:t>住院部分</w:t>
      </w:r>
      <w:bookmarkEnd w:id="151"/>
    </w:p>
    <w:p>
      <w:pPr>
        <w:pStyle w:val="4"/>
        <w:numPr>
          <w:ilvl w:val="3"/>
          <w:numId w:val="1"/>
        </w:numPr>
      </w:pPr>
      <w:r>
        <w:t>住院信息部分</w:t>
      </w:r>
    </w:p>
    <w:p>
      <w:pPr>
        <w:pStyle w:val="5"/>
        <w:numPr>
          <w:ilvl w:val="4"/>
          <w:numId w:val="1"/>
        </w:numPr>
        <w:spacing w:before="31" w:after="156"/>
        <w:rPr>
          <w:rFonts w:hint="eastAsia"/>
        </w:rPr>
      </w:pPr>
      <w:r>
        <w:rPr>
          <w:rFonts w:hint="eastAsia"/>
        </w:rPr>
        <w:t>住院信息查询（</w:t>
      </w:r>
      <w:r>
        <w:t>GetInHospitalInfo</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GetInHospitalInfo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根据查询规则（院内用户id，证件、卡等）查询住院用户信息。</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用户信息中的住院记录返回最近一次住院的数据。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3"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院内用户ID，医院系统中用户唯一ID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用户证件号码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w:t>
            </w:r>
            <w:r>
              <w:rPr>
                <w:rFonts w:hint="eastAsia" w:ascii="Arial" w:hAnsi="Arial" w:cs="MS Shell Dlg 2"/>
                <w:color w:val="auto"/>
                <w:lang w:val="en-US" w:eastAsia="zh-CN"/>
              </w:rPr>
              <w:t>ddress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w:t>
            </w:r>
            <w:r>
              <w:rPr>
                <w:rFonts w:hint="eastAsia" w:ascii="Arial" w:hAnsi="Arial" w:cs="MS Shell Dlg 2"/>
                <w:color w:val="auto"/>
                <w:lang w:val="en-US" w:eastAsia="zh-CN"/>
              </w:rPr>
              <w:t>obile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住院号，当次住院唯一id（每次住院产生的住院号不同返回最近一次住院的住院号）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bedNo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w:t>
            </w:r>
            <w:r>
              <w:rPr>
                <w:rFonts w:hint="eastAsia" w:ascii="Arial" w:hAnsi="Arial" w:cs="MS Shell Dlg 2"/>
                <w:color w:val="auto"/>
                <w:lang w:val="en-US" w:eastAsia="zh-CN"/>
              </w:rPr>
              <w:t>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Decimal(10,1)</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住院总天数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isInHospital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是否出院：0-在院 1-出院 2-出院未结算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medicare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医疗保险类型（默认为自费），例：医保，自费等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prepaid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已预交金总额，单位：分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住院产生总费用，单位：分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payableFee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应付费用，单位：分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medicareFee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医保费用，单位：分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余额，单位：分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receiptId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发票号/单据号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出院时间，格式：YYYY-MM-DD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wardId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当前病区编码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wardName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当前病区名称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当前住院</w:t>
            </w:r>
            <w:r>
              <w:rPr>
                <w:rFonts w:ascii="Arial" w:hAnsi="Arial" w:cs="MS Shell Dlg 2"/>
                <w:color w:val="auto"/>
                <w:lang w:val="en-US" w:eastAsia="zh-CN"/>
              </w:rPr>
              <w:t>科室编码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deptName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当前住院</w:t>
            </w:r>
            <w:r>
              <w:rPr>
                <w:rFonts w:ascii="Arial" w:hAnsi="Arial" w:cs="MS Shell Dlg 2"/>
                <w:color w:val="auto"/>
                <w:lang w:val="en-US" w:eastAsia="zh-CN"/>
              </w:rPr>
              <w:t>科室</w:t>
            </w:r>
            <w:r>
              <w:rPr>
                <w:rFonts w:hint="eastAsia" w:ascii="Arial" w:hAnsi="Arial" w:cs="MS Shell Dlg 2"/>
                <w:color w:val="auto"/>
                <w:lang w:val="en-US" w:eastAsia="zh-CN"/>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主治医生编码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主治医生名称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nurse</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责任</w:t>
            </w:r>
            <w:r>
              <w:rPr>
                <w:rFonts w:ascii="Arial" w:hAnsi="Arial" w:cs="MS Shell Dlg 2"/>
                <w:color w:val="auto"/>
                <w:lang w:val="en-US" w:eastAsia="zh-CN"/>
              </w:rPr>
              <w:t>护士</w:t>
            </w:r>
            <w:r>
              <w:rPr>
                <w:rFonts w:hint="eastAsia" w:ascii="Arial" w:hAnsi="Arial" w:cs="MS Shell Dlg 2"/>
                <w:color w:val="auto"/>
                <w:lang w:val="en-US" w:eastAsia="zh-CN"/>
              </w:rPr>
              <w:t>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nurse</w:t>
            </w:r>
            <w:r>
              <w:rPr>
                <w:rFonts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责任</w:t>
            </w:r>
            <w:r>
              <w:rPr>
                <w:rFonts w:ascii="Arial" w:hAnsi="Arial" w:cs="MS Shell Dlg 2"/>
                <w:color w:val="auto"/>
                <w:lang w:val="en-US" w:eastAsia="zh-CN"/>
              </w:rPr>
              <w:t>护士</w:t>
            </w:r>
            <w:r>
              <w:rPr>
                <w:rFonts w:hint="eastAsia" w:ascii="Arial" w:hAnsi="Arial" w:cs="MS Shell Dlg 2"/>
                <w:color w:val="auto"/>
                <w:lang w:val="en-US" w:eastAsia="zh-CN"/>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summary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诊疗描述（出院小结）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&lt;user&gt;</w:t>
      </w:r>
    </w:p>
    <w:p>
      <w:pPr>
        <w:pStyle w:val="26"/>
        <w:spacing w:after="0" w:line="240" w:lineRule="atLeast"/>
        <w:ind w:left="0" w:firstLine="765" w:firstLineChars="450"/>
        <w:jc w:val="left"/>
        <w:rPr>
          <w:rFonts w:hint="eastAsia" w:ascii="Arial" w:hAnsi="Arial"/>
        </w:rPr>
      </w:pPr>
      <w:r>
        <w:rPr>
          <w:rFonts w:ascii="Arial" w:hAnsi="Arial"/>
        </w:rPr>
        <w:t>&lt;type&gt;&lt;![CDATA[]]&gt;&lt;/type&gt;</w:t>
      </w:r>
    </w:p>
    <w:p>
      <w:pPr>
        <w:pStyle w:val="26"/>
        <w:spacing w:after="0" w:line="240" w:lineRule="atLeast"/>
        <w:ind w:left="0" w:firstLine="765" w:firstLineChars="450"/>
        <w:jc w:val="left"/>
        <w:rPr>
          <w:rFonts w:hint="eastAsia" w:ascii="Arial" w:hAnsi="Arial"/>
        </w:rPr>
      </w:pPr>
      <w:r>
        <w:rPr>
          <w:rFonts w:ascii="Arial" w:hAnsi="Arial"/>
        </w:rPr>
        <w:t>&lt;id&gt;&lt;![CDATA[id]]&gt;&lt;/id&gt;</w:t>
      </w:r>
    </w:p>
    <w:p>
      <w:pPr>
        <w:pStyle w:val="26"/>
        <w:spacing w:after="0" w:line="240" w:lineRule="atLeast"/>
        <w:ind w:left="0" w:firstLine="765" w:firstLineChars="450"/>
        <w:jc w:val="left"/>
        <w:rPr>
          <w:rFonts w:hint="eastAsia" w:ascii="Arial" w:hAnsi="Arial"/>
        </w:rPr>
      </w:pPr>
      <w:r>
        <w:rPr>
          <w:rFonts w:ascii="Arial" w:hAnsi="Arial"/>
        </w:rPr>
        <w:t>&lt;value&gt;&lt;![CDATA[12123]]&gt;&lt;/value&gt;</w:t>
      </w:r>
    </w:p>
    <w:p>
      <w:pPr>
        <w:pStyle w:val="26"/>
        <w:spacing w:after="0" w:line="240" w:lineRule="atLeast"/>
        <w:ind w:left="0" w:firstLine="425" w:firstLineChars="250"/>
        <w:jc w:val="left"/>
        <w:rPr>
          <w:rFonts w:hint="eastAsia" w:ascii="Arial" w:hAnsi="Arial"/>
        </w:rPr>
      </w:pPr>
      <w:r>
        <w:rPr>
          <w:rFonts w:ascii="Arial" w:hAnsi="Arial"/>
        </w:rPr>
        <w:t>&lt;/user&gt;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&lt;patientId&gt;A001&lt;/patientId&gt;</w:t>
      </w:r>
    </w:p>
    <w:p>
      <w:pPr>
        <w:pStyle w:val="26"/>
        <w:spacing w:after="0" w:line="240" w:lineRule="atLeast"/>
        <w:ind w:left="0" w:firstLine="420"/>
        <w:jc w:val="left"/>
        <w:rPr>
          <w:rFonts w:hint="eastAsia" w:ascii="Arial" w:hAnsi="Arial"/>
        </w:rPr>
      </w:pPr>
      <w:r>
        <w:rPr>
          <w:rFonts w:ascii="Arial" w:hAnsi="Arial"/>
        </w:rPr>
        <w:t>&lt;certifcateType&gt;1&lt;/certifcateType&gt;</w:t>
      </w:r>
    </w:p>
    <w:p>
      <w:pPr>
        <w:pStyle w:val="26"/>
        <w:spacing w:after="0" w:line="240" w:lineRule="atLeast"/>
        <w:ind w:left="0" w:firstLine="420"/>
        <w:jc w:val="left"/>
        <w:rPr>
          <w:rFonts w:hint="eastAsia" w:ascii="Arial" w:hAnsi="Arial"/>
        </w:rPr>
      </w:pPr>
      <w:r>
        <w:rPr>
          <w:rFonts w:ascii="Arial" w:hAnsi="Arial"/>
        </w:rPr>
        <w:t>&lt;certifcateNo&gt;430421198805246279&lt;/certifcateNo&gt;</w:t>
      </w:r>
    </w:p>
    <w:p>
      <w:pPr>
        <w:pStyle w:val="26"/>
        <w:spacing w:after="0" w:line="240" w:lineRule="atLeast"/>
        <w:ind w:left="0" w:firstLine="420"/>
        <w:jc w:val="left"/>
        <w:rPr>
          <w:rFonts w:hint="eastAsia" w:ascii="Arial" w:hAnsi="Arial"/>
        </w:rPr>
      </w:pPr>
      <w:r>
        <w:rPr>
          <w:rFonts w:hint="eastAsia" w:ascii="Arial" w:hAnsi="Arial"/>
        </w:rPr>
        <w:t>&lt;name&gt;刘大&lt;/name&gt;</w:t>
      </w:r>
    </w:p>
    <w:p>
      <w:pPr>
        <w:pStyle w:val="26"/>
        <w:spacing w:after="0" w:line="240" w:lineRule="atLeast"/>
        <w:ind w:left="0" w:firstLine="420"/>
        <w:jc w:val="left"/>
        <w:rPr>
          <w:rFonts w:hint="eastAsia" w:ascii="Arial" w:hAnsi="Arial"/>
        </w:rPr>
      </w:pPr>
      <w:r>
        <w:rPr>
          <w:rFonts w:ascii="Arial" w:hAnsi="Arial"/>
        </w:rPr>
        <w:t>&lt;sex&gt;1&lt;/sex&gt;</w:t>
      </w:r>
    </w:p>
    <w:p>
      <w:pPr>
        <w:pStyle w:val="26"/>
        <w:spacing w:after="0" w:line="240" w:lineRule="atLeast"/>
        <w:ind w:left="0" w:firstLine="420"/>
        <w:jc w:val="left"/>
        <w:rPr>
          <w:rFonts w:hint="eastAsia" w:ascii="Arial" w:hAnsi="Arial"/>
        </w:rPr>
      </w:pPr>
      <w:r>
        <w:rPr>
          <w:rFonts w:ascii="Arial" w:hAnsi="Arial"/>
        </w:rPr>
        <w:t>&lt;birthday&gt;1988-05-24&lt;/birthday&gt;</w:t>
      </w:r>
    </w:p>
    <w:p>
      <w:pPr>
        <w:pStyle w:val="26"/>
        <w:spacing w:after="0" w:line="240" w:lineRule="atLeast"/>
        <w:ind w:left="0" w:firstLine="420"/>
        <w:jc w:val="left"/>
        <w:rPr>
          <w:rFonts w:hint="eastAsia" w:ascii="Arial" w:hAnsi="Arial"/>
        </w:rPr>
      </w:pPr>
      <w:r>
        <w:rPr>
          <w:rFonts w:ascii="Arial" w:hAnsi="Arial"/>
        </w:rPr>
        <w:t>&lt;address&gt;&lt;/address&gt;</w:t>
      </w:r>
    </w:p>
    <w:p>
      <w:pPr>
        <w:pStyle w:val="26"/>
        <w:spacing w:after="0" w:line="240" w:lineRule="atLeast"/>
        <w:ind w:left="0" w:firstLine="420"/>
        <w:jc w:val="left"/>
        <w:rPr>
          <w:rFonts w:hint="eastAsia" w:ascii="Arial" w:hAnsi="Arial"/>
        </w:rPr>
      </w:pPr>
      <w:r>
        <w:rPr>
          <w:rFonts w:ascii="Arial" w:hAnsi="Arial"/>
        </w:rPr>
        <w:t>&lt;mobile&gt;&lt;/mobile&gt;</w:t>
      </w:r>
    </w:p>
    <w:p>
      <w:pPr>
        <w:pStyle w:val="26"/>
        <w:spacing w:after="0" w:line="240" w:lineRule="atLeast"/>
        <w:ind w:left="0" w:firstLine="420"/>
        <w:jc w:val="left"/>
        <w:rPr>
          <w:rFonts w:hint="eastAsia" w:ascii="Arial" w:hAnsi="Arial"/>
        </w:rPr>
      </w:pPr>
      <w:r>
        <w:rPr>
          <w:rFonts w:ascii="Arial" w:hAnsi="Arial"/>
        </w:rPr>
        <w:t>&lt;admissionNo&gt;123456&lt;/admissionNo&gt;</w:t>
      </w:r>
    </w:p>
    <w:p>
      <w:pPr>
        <w:pStyle w:val="26"/>
        <w:spacing w:after="0" w:line="240" w:lineRule="atLeast"/>
        <w:ind w:left="0" w:firstLine="420"/>
        <w:jc w:val="left"/>
        <w:rPr>
          <w:rFonts w:hint="eastAsia" w:ascii="Arial" w:hAnsi="Arial"/>
        </w:rPr>
      </w:pPr>
      <w:r>
        <w:rPr>
          <w:rFonts w:ascii="Arial" w:hAnsi="Arial"/>
        </w:rPr>
        <w:t>&lt;bedNo&gt;B01&lt;/bedNo&gt;</w:t>
      </w:r>
    </w:p>
    <w:p>
      <w:pPr>
        <w:pStyle w:val="26"/>
        <w:spacing w:after="0" w:line="240" w:lineRule="atLeast"/>
        <w:ind w:left="0" w:firstLine="420"/>
        <w:jc w:val="left"/>
        <w:rPr>
          <w:rFonts w:hint="eastAsia" w:ascii="Arial" w:hAnsi="Arial"/>
        </w:rPr>
      </w:pPr>
      <w:r>
        <w:rPr>
          <w:rFonts w:ascii="Arial" w:hAnsi="Arial"/>
        </w:rPr>
        <w:t>&lt;dayCount&gt;22&lt;/dayCount&gt;</w:t>
      </w:r>
    </w:p>
    <w:p>
      <w:pPr>
        <w:pStyle w:val="26"/>
        <w:spacing w:after="0" w:line="240" w:lineRule="atLeast"/>
        <w:ind w:left="0" w:firstLine="420"/>
        <w:jc w:val="left"/>
        <w:rPr>
          <w:rFonts w:hint="eastAsia" w:ascii="Arial" w:hAnsi="Arial"/>
        </w:rPr>
      </w:pPr>
      <w:r>
        <w:rPr>
          <w:rFonts w:ascii="Arial" w:hAnsi="Arial"/>
        </w:rPr>
        <w:t>&lt;isInHospital&gt;0&lt;/isInHospital&gt;</w:t>
      </w:r>
    </w:p>
    <w:p>
      <w:pPr>
        <w:pStyle w:val="26"/>
        <w:spacing w:after="0" w:line="240" w:lineRule="atLeast"/>
        <w:ind w:left="0" w:firstLine="420"/>
        <w:jc w:val="left"/>
        <w:rPr>
          <w:rFonts w:hint="eastAsia" w:ascii="Arial" w:hAnsi="Arial"/>
        </w:rPr>
      </w:pPr>
      <w:r>
        <w:rPr>
          <w:rFonts w:hint="eastAsia" w:ascii="Arial" w:hAnsi="Arial"/>
        </w:rPr>
        <w:t>&lt;medicare&gt;自费&lt;/medicare&gt;</w:t>
      </w:r>
    </w:p>
    <w:p>
      <w:pPr>
        <w:pStyle w:val="26"/>
        <w:spacing w:after="0" w:line="240" w:lineRule="atLeast"/>
        <w:ind w:left="0" w:firstLine="420"/>
        <w:jc w:val="left"/>
        <w:rPr>
          <w:rFonts w:hint="eastAsia" w:ascii="Arial" w:hAnsi="Arial"/>
        </w:rPr>
      </w:pPr>
      <w:r>
        <w:rPr>
          <w:rFonts w:ascii="Arial" w:hAnsi="Arial"/>
        </w:rPr>
        <w:t>&lt;prepaid&gt;10000.00&lt;/prepaid&gt;</w:t>
      </w:r>
    </w:p>
    <w:p>
      <w:pPr>
        <w:pStyle w:val="26"/>
        <w:spacing w:after="0" w:line="240" w:lineRule="atLeast"/>
        <w:ind w:left="0" w:firstLine="420"/>
        <w:jc w:val="left"/>
        <w:rPr>
          <w:rFonts w:hint="eastAsia" w:ascii="Arial" w:hAnsi="Arial"/>
        </w:rPr>
      </w:pPr>
      <w:r>
        <w:rPr>
          <w:rFonts w:ascii="Arial" w:hAnsi="Arial"/>
        </w:rPr>
        <w:t>&lt;totalFee&gt;1000.00&lt;/totalFee&gt;</w:t>
      </w:r>
    </w:p>
    <w:p>
      <w:pPr>
        <w:pStyle w:val="26"/>
        <w:spacing w:after="0" w:line="240" w:lineRule="atLeast"/>
        <w:ind w:left="0" w:firstLine="420"/>
        <w:jc w:val="left"/>
        <w:rPr>
          <w:rFonts w:hint="eastAsia" w:ascii="Arial" w:hAnsi="Arial"/>
        </w:rPr>
      </w:pPr>
      <w:r>
        <w:rPr>
          <w:rFonts w:ascii="Arial" w:hAnsi="Arial"/>
        </w:rPr>
        <w:t>&lt;payableFee&gt;1000.00&lt;/payableFee&gt;</w:t>
      </w:r>
    </w:p>
    <w:p>
      <w:pPr>
        <w:pStyle w:val="26"/>
        <w:spacing w:after="0" w:line="240" w:lineRule="atLeast"/>
        <w:ind w:left="0" w:firstLine="420"/>
        <w:jc w:val="left"/>
        <w:rPr>
          <w:rFonts w:hint="eastAsia" w:ascii="Arial" w:hAnsi="Arial"/>
        </w:rPr>
      </w:pPr>
      <w:r>
        <w:rPr>
          <w:rFonts w:ascii="Arial" w:hAnsi="Arial"/>
        </w:rPr>
        <w:t>&lt;medicareFee&gt;0&lt;/medicareFee&gt;</w:t>
      </w:r>
    </w:p>
    <w:p>
      <w:pPr>
        <w:pStyle w:val="26"/>
        <w:spacing w:after="0" w:line="240" w:lineRule="atLeast"/>
        <w:ind w:left="0" w:firstLine="420"/>
        <w:jc w:val="left"/>
        <w:rPr>
          <w:rFonts w:hint="eastAsia" w:ascii="Arial" w:hAnsi="Arial"/>
        </w:rPr>
      </w:pPr>
      <w:r>
        <w:rPr>
          <w:rFonts w:ascii="Arial" w:hAnsi="Arial"/>
        </w:rPr>
        <w:t>&lt;balance&gt;9000.00&lt;/balance&gt;</w:t>
      </w:r>
    </w:p>
    <w:p>
      <w:pPr>
        <w:pStyle w:val="26"/>
        <w:spacing w:after="0" w:line="240" w:lineRule="atLeast"/>
        <w:ind w:left="0" w:firstLine="420"/>
        <w:jc w:val="left"/>
        <w:rPr>
          <w:rFonts w:hint="eastAsia" w:ascii="Arial" w:hAnsi="Arial"/>
        </w:rPr>
      </w:pPr>
      <w:r>
        <w:rPr>
          <w:rFonts w:ascii="Arial" w:hAnsi="Arial"/>
        </w:rPr>
        <w:t>&lt;receiptId&gt;&lt;/receiptId&gt;</w:t>
      </w:r>
    </w:p>
    <w:p>
      <w:pPr>
        <w:pStyle w:val="26"/>
        <w:spacing w:after="0" w:line="240" w:lineRule="atLeast"/>
        <w:ind w:left="0" w:firstLine="420"/>
        <w:jc w:val="left"/>
        <w:rPr>
          <w:rFonts w:hint="eastAsia" w:ascii="Arial" w:hAnsi="Arial"/>
        </w:rPr>
      </w:pPr>
      <w:r>
        <w:rPr>
          <w:rFonts w:ascii="Arial" w:hAnsi="Arial"/>
        </w:rPr>
        <w:t>&lt;inTime&gt;2017-01-20 00:00:00&lt;/inTime&gt;</w:t>
      </w:r>
    </w:p>
    <w:p>
      <w:pPr>
        <w:pStyle w:val="26"/>
        <w:spacing w:after="0" w:line="240" w:lineRule="atLeast"/>
        <w:ind w:left="0" w:firstLine="420"/>
        <w:jc w:val="left"/>
        <w:rPr>
          <w:rFonts w:hint="eastAsia" w:ascii="Arial" w:hAnsi="Arial"/>
        </w:rPr>
      </w:pPr>
      <w:r>
        <w:rPr>
          <w:rFonts w:ascii="Arial" w:hAnsi="Arial"/>
        </w:rPr>
        <w:t>&lt;outTime&gt;&lt;/outTime&gt;</w:t>
      </w:r>
    </w:p>
    <w:p>
      <w:pPr>
        <w:pStyle w:val="26"/>
        <w:spacing w:after="0" w:line="240" w:lineRule="atLeast"/>
        <w:ind w:left="0" w:firstLine="420"/>
        <w:jc w:val="left"/>
        <w:rPr>
          <w:rFonts w:hint="eastAsia" w:ascii="Arial" w:hAnsi="Arial"/>
        </w:rPr>
      </w:pPr>
      <w:r>
        <w:rPr>
          <w:rFonts w:ascii="Arial" w:hAnsi="Arial"/>
        </w:rPr>
        <w:t>&lt;wardId&gt;&lt;/wardId&gt;</w:t>
      </w:r>
    </w:p>
    <w:p>
      <w:pPr>
        <w:pStyle w:val="26"/>
        <w:spacing w:after="0" w:line="240" w:lineRule="atLeast"/>
        <w:ind w:left="0" w:firstLine="420"/>
        <w:jc w:val="left"/>
        <w:rPr>
          <w:rFonts w:hint="eastAsia" w:ascii="Arial" w:hAnsi="Arial"/>
        </w:rPr>
      </w:pPr>
      <w:r>
        <w:rPr>
          <w:rFonts w:ascii="Arial" w:hAnsi="Arial"/>
        </w:rPr>
        <w:t>&lt;wardName&gt;&lt;/wardName&gt;</w:t>
      </w:r>
    </w:p>
    <w:p>
      <w:pPr>
        <w:pStyle w:val="26"/>
        <w:spacing w:after="0" w:line="240" w:lineRule="atLeast"/>
        <w:ind w:left="0" w:firstLine="420"/>
        <w:jc w:val="left"/>
        <w:rPr>
          <w:rFonts w:hint="eastAsia" w:ascii="Arial" w:hAnsi="Arial"/>
        </w:rPr>
      </w:pPr>
      <w:r>
        <w:rPr>
          <w:rFonts w:ascii="Arial" w:hAnsi="Arial"/>
        </w:rPr>
        <w:t>&lt;departmentId&gt;&lt;/departmentId&gt;</w:t>
      </w:r>
    </w:p>
    <w:p>
      <w:pPr>
        <w:pStyle w:val="26"/>
        <w:spacing w:after="0" w:line="240" w:lineRule="atLeast"/>
        <w:ind w:left="0" w:firstLine="420"/>
        <w:jc w:val="left"/>
        <w:rPr>
          <w:rFonts w:hint="eastAsia" w:ascii="Arial" w:hAnsi="Arial"/>
        </w:rPr>
      </w:pPr>
      <w:r>
        <w:rPr>
          <w:rFonts w:ascii="Arial" w:hAnsi="Arial"/>
        </w:rPr>
        <w:t>&lt;deptName&gt;&lt;/deptName&gt;</w:t>
      </w:r>
    </w:p>
    <w:p>
      <w:pPr>
        <w:pStyle w:val="26"/>
        <w:spacing w:after="0" w:line="240" w:lineRule="atLeast"/>
        <w:ind w:left="0" w:firstLine="420"/>
        <w:jc w:val="left"/>
        <w:rPr>
          <w:rFonts w:hint="eastAsia" w:ascii="Arial" w:hAnsi="Arial"/>
        </w:rPr>
      </w:pPr>
      <w:r>
        <w:rPr>
          <w:rFonts w:ascii="Arial" w:hAnsi="Arial"/>
        </w:rPr>
        <w:t>&lt;doctorId&gt;&lt;/doctorId&gt;</w:t>
      </w:r>
    </w:p>
    <w:p>
      <w:pPr>
        <w:pStyle w:val="26"/>
        <w:spacing w:after="0" w:line="240" w:lineRule="atLeast"/>
        <w:ind w:left="0" w:firstLine="420"/>
        <w:jc w:val="left"/>
        <w:rPr>
          <w:rFonts w:hint="eastAsia" w:ascii="Arial" w:hAnsi="Arial"/>
        </w:rPr>
      </w:pPr>
      <w:r>
        <w:rPr>
          <w:rFonts w:ascii="Arial" w:hAnsi="Arial"/>
        </w:rPr>
        <w:t>&lt;doctorName&gt;&lt;/doctorName&gt;</w:t>
      </w:r>
    </w:p>
    <w:p>
      <w:pPr>
        <w:pStyle w:val="26"/>
        <w:spacing w:after="0" w:line="240" w:lineRule="atLeast"/>
        <w:ind w:left="0" w:firstLine="420"/>
        <w:jc w:val="left"/>
        <w:rPr>
          <w:rFonts w:hint="eastAsia" w:ascii="Arial" w:hAnsi="Arial"/>
        </w:rPr>
      </w:pPr>
      <w:r>
        <w:rPr>
          <w:rFonts w:ascii="Arial" w:hAnsi="Arial"/>
        </w:rPr>
        <w:t>&lt;nurseId&gt;&lt;/nurseId&gt;</w:t>
      </w:r>
    </w:p>
    <w:p>
      <w:pPr>
        <w:pStyle w:val="26"/>
        <w:spacing w:after="0" w:line="240" w:lineRule="atLeast"/>
        <w:ind w:left="0" w:firstLine="420"/>
        <w:jc w:val="left"/>
        <w:rPr>
          <w:rFonts w:hint="eastAsia" w:ascii="Arial" w:hAnsi="Arial"/>
        </w:rPr>
      </w:pPr>
      <w:r>
        <w:rPr>
          <w:rFonts w:ascii="Arial" w:hAnsi="Arial"/>
        </w:rPr>
        <w:t>&lt;nurseName&gt;&lt;/nurseName&gt;</w:t>
      </w:r>
    </w:p>
    <w:p>
      <w:pPr>
        <w:pStyle w:val="26"/>
        <w:spacing w:after="0" w:line="240" w:lineRule="atLeast"/>
        <w:ind w:left="0" w:firstLine="420"/>
        <w:jc w:val="left"/>
        <w:rPr>
          <w:rFonts w:hint="eastAsia" w:ascii="Arial" w:hAnsi="Arial"/>
        </w:rPr>
      </w:pPr>
      <w:r>
        <w:rPr>
          <w:rFonts w:ascii="Arial" w:hAnsi="Arial"/>
        </w:rPr>
        <w:t>&lt;summary&gt;&lt;/summary&gt;</w:t>
      </w:r>
    </w:p>
    <w:p>
      <w:pPr>
        <w:pStyle w:val="26"/>
        <w:spacing w:after="0" w:line="240" w:lineRule="atLeast"/>
        <w:ind w:left="0" w:firstLine="420"/>
        <w:jc w:val="left"/>
        <w:rPr>
          <w:rFonts w:hint="eastAsia"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编码(resultCode)</w:t>
            </w:r>
          </w:p>
        </w:tc>
        <w:tc>
          <w:tcPr>
            <w:tcW w:w="529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S06010101</w:t>
            </w:r>
          </w:p>
        </w:tc>
        <w:tc>
          <w:tcPr>
            <w:tcW w:w="529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未查询到用户</w:t>
            </w:r>
          </w:p>
        </w:tc>
      </w:tr>
    </w:tbl>
    <w:p>
      <w:pPr>
        <w:pStyle w:val="23"/>
        <w:rPr>
          <w:rFonts w:ascii="Arial" w:hAnsi="Arial"/>
        </w:rPr>
      </w:pPr>
    </w:p>
    <w:p>
      <w:pPr>
        <w:pStyle w:val="5"/>
        <w:numPr>
          <w:ilvl w:val="4"/>
          <w:numId w:val="1"/>
        </w:numPr>
        <w:spacing w:before="31" w:after="156"/>
        <w:rPr>
          <w:rFonts w:hint="eastAsia"/>
        </w:rPr>
      </w:pPr>
      <w:r>
        <w:rPr>
          <w:rFonts w:hint="eastAsia" w:cs="Arial"/>
        </w:rPr>
        <w:t>住</w:t>
      </w:r>
      <w:r>
        <w:rPr>
          <w:rFonts w:hint="eastAsia"/>
        </w:rPr>
        <w:t>院记录查询（</w:t>
      </w:r>
      <w:r>
        <w:t>QueryInHospital</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QueryInHospital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根据查询规则（院内用户id，证件、卡等）查询住院历史记录信息。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in</w:t>
            </w:r>
            <w:r>
              <w:rPr>
                <w:rFonts w:ascii="Arial" w:hAnsi="Arial" w:cs="MS Shell Dlg 2"/>
                <w:b/>
                <w:color w:val="auto"/>
                <w:lang w:val="en-US" w:eastAsia="zh-CN"/>
              </w:rPr>
              <w:t>Hospital</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住院</w:t>
            </w:r>
            <w:r>
              <w:rPr>
                <w:rFonts w:ascii="Arial" w:hAnsi="Arial" w:cs="MS Shell Dlg 2"/>
                <w:b/>
                <w:color w:val="auto"/>
                <w:lang w:val="en-US" w:eastAsia="zh-CN"/>
              </w:rPr>
              <w:t>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住院记录id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住院号，当次住院唯一id（每次住院产生的住院号不同返回最近一次住院的住院号）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bedNo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w:t>
            </w:r>
            <w:r>
              <w:rPr>
                <w:rFonts w:hint="eastAsia" w:ascii="Arial" w:hAnsi="Arial" w:cs="MS Shell Dlg 2"/>
                <w:color w:val="auto"/>
                <w:lang w:val="en-US" w:eastAsia="zh-CN"/>
              </w:rPr>
              <w:t>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Decimal(10,1)</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住院总天数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isInHospital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是否出院：0-在院 1-出院 2-出院未结算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出院时间，格式：YYYY-MM-DD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wardId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当前病区编码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wardName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当前病区名称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当前住院</w:t>
            </w:r>
            <w:r>
              <w:rPr>
                <w:rFonts w:ascii="Arial" w:hAnsi="Arial" w:cs="MS Shell Dlg 2"/>
                <w:color w:val="auto"/>
                <w:lang w:val="en-US" w:eastAsia="zh-CN"/>
              </w:rPr>
              <w:t>科室编码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deptName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当前住院</w:t>
            </w:r>
            <w:r>
              <w:rPr>
                <w:rFonts w:ascii="Arial" w:hAnsi="Arial" w:cs="MS Shell Dlg 2"/>
                <w:color w:val="auto"/>
                <w:lang w:val="en-US" w:eastAsia="zh-CN"/>
              </w:rPr>
              <w:t>科室</w:t>
            </w:r>
            <w:r>
              <w:rPr>
                <w:rFonts w:hint="eastAsia" w:ascii="Arial" w:hAnsi="Arial" w:cs="MS Shell Dlg 2"/>
                <w:color w:val="auto"/>
                <w:lang w:val="en-US" w:eastAsia="zh-CN"/>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主治医生编码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主治医生名称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w:t>
            </w:r>
            <w:r>
              <w:rPr>
                <w:rFonts w:ascii="Arial" w:hAnsi="Arial" w:cs="MS Shell Dlg 2"/>
                <w:color w:val="auto"/>
                <w:lang w:val="en-US" w:eastAsia="zh-CN"/>
              </w:rPr>
              <w:t>Hospital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518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&lt;type&gt;&lt;![CDATA[certifcate]]&gt;&lt;/type&gt;</w:t>
      </w:r>
    </w:p>
    <w:p>
      <w:pPr>
        <w:pStyle w:val="26"/>
        <w:spacing w:after="0" w:line="240" w:lineRule="atLeast"/>
        <w:ind w:left="0" w:firstLine="850" w:firstLineChars="500"/>
        <w:jc w:val="left"/>
        <w:rPr>
          <w:rFonts w:ascii="Arial" w:hAnsi="Arial"/>
        </w:rPr>
      </w:pPr>
      <w:r>
        <w:rPr>
          <w:rFonts w:ascii="Arial" w:hAnsi="Arial"/>
        </w:rPr>
        <w:t>&lt;id&gt;&lt;![CDATA[1]]&gt;&lt;/id&gt;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&lt;type&gt;&lt;![CDATA[name]]&gt;&lt;/type&gt;</w:t>
      </w:r>
    </w:p>
    <w:p>
      <w:pPr>
        <w:pStyle w:val="26"/>
        <w:spacing w:after="0" w:line="240" w:lineRule="atLeast"/>
        <w:ind w:left="0" w:firstLine="850" w:firstLineChars="500"/>
        <w:jc w:val="left"/>
        <w:rPr>
          <w:rFonts w:ascii="Arial" w:hAnsi="Arial"/>
        </w:rPr>
      </w:pPr>
      <w:r>
        <w:rPr>
          <w:rFonts w:ascii="Arial" w:hAnsi="Arial"/>
        </w:rPr>
        <w:t>&lt;id&gt;&lt;![CDATA[]]&gt;&lt;/id&gt;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before="24" w:after="24" w:line="240" w:lineRule="atLeast"/>
        <w:ind w:left="0" w:firstLine="420"/>
        <w:jc w:val="left"/>
        <w:rPr>
          <w:rFonts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&lt;startDate&gt;&lt;![CDATA[2017-02-08]]&gt;&lt;/startDate&gt;</w:t>
      </w:r>
    </w:p>
    <w:p>
      <w:pPr>
        <w:pStyle w:val="26"/>
        <w:spacing w:after="0" w:line="240" w:lineRule="atLeast"/>
        <w:ind w:left="0" w:firstLine="425" w:firstLineChars="250"/>
        <w:jc w:val="left"/>
        <w:rPr>
          <w:rFonts w:hint="eastAsia" w:ascii="Arial" w:hAnsi="Arial"/>
        </w:rPr>
      </w:pPr>
      <w:r>
        <w:rPr>
          <w:rFonts w:ascii="Arial" w:hAnsi="Arial"/>
        </w:rPr>
        <w:t>&lt;endDate&gt;&lt;![CDATA[2017-02-08]]&gt;&lt;/endDate&gt;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&lt;inCount&gt;1&lt;/inCount&gt;</w:t>
      </w:r>
    </w:p>
    <w:p>
      <w:pPr>
        <w:pStyle w:val="26"/>
        <w:spacing w:after="0" w:line="240" w:lineRule="atLeast"/>
        <w:ind w:left="0" w:firstLine="420"/>
        <w:jc w:val="left"/>
        <w:rPr>
          <w:rFonts w:hint="eastAsia" w:ascii="Arial" w:hAnsi="Arial"/>
        </w:rPr>
      </w:pPr>
      <w:r>
        <w:rPr>
          <w:rFonts w:ascii="Arial" w:hAnsi="Arial"/>
        </w:rPr>
        <w:t>&lt;inHospital&gt;</w:t>
      </w:r>
    </w:p>
    <w:p>
      <w:pPr>
        <w:pStyle w:val="26"/>
        <w:spacing w:after="0" w:line="240" w:lineRule="atLeast"/>
        <w:ind w:left="0" w:firstLine="850" w:firstLineChars="500"/>
        <w:jc w:val="left"/>
        <w:rPr>
          <w:rFonts w:hint="eastAsia" w:ascii="Arial" w:hAnsi="Arial"/>
        </w:rPr>
      </w:pPr>
      <w:r>
        <w:rPr>
          <w:rFonts w:ascii="Arial" w:hAnsi="Arial"/>
        </w:rPr>
        <w:t>&lt;inId&gt;&lt;/inId&gt;</w:t>
      </w:r>
    </w:p>
    <w:p>
      <w:pPr>
        <w:pStyle w:val="26"/>
        <w:spacing w:after="0" w:line="240" w:lineRule="atLeast"/>
        <w:ind w:left="0" w:firstLine="850" w:firstLineChars="500"/>
        <w:jc w:val="left"/>
        <w:rPr>
          <w:rFonts w:hint="eastAsia" w:ascii="Arial" w:hAnsi="Arial"/>
        </w:rPr>
      </w:pPr>
      <w:r>
        <w:rPr>
          <w:rFonts w:ascii="Arial" w:hAnsi="Arial"/>
        </w:rPr>
        <w:t xml:space="preserve"> &lt;admissionNo&gt;123456&lt;/admissionNo&gt;</w:t>
      </w:r>
    </w:p>
    <w:p>
      <w:pPr>
        <w:pStyle w:val="26"/>
        <w:spacing w:after="0" w:line="240" w:lineRule="atLeast"/>
        <w:ind w:left="0" w:firstLine="850" w:firstLineChars="500"/>
        <w:jc w:val="left"/>
        <w:rPr>
          <w:rFonts w:hint="eastAsia" w:ascii="Arial" w:hAnsi="Arial"/>
        </w:rPr>
      </w:pPr>
      <w:r>
        <w:rPr>
          <w:rFonts w:ascii="Arial" w:hAnsi="Arial"/>
        </w:rPr>
        <w:t>&lt;bedNo&gt;1&lt;/bedNo&gt;</w:t>
      </w:r>
    </w:p>
    <w:p>
      <w:pPr>
        <w:pStyle w:val="26"/>
        <w:spacing w:after="0" w:line="240" w:lineRule="atLeast"/>
        <w:ind w:left="0" w:firstLine="850" w:firstLineChars="500"/>
        <w:jc w:val="left"/>
        <w:rPr>
          <w:rFonts w:hint="eastAsia" w:ascii="Arial" w:hAnsi="Arial"/>
        </w:rPr>
      </w:pPr>
      <w:r>
        <w:rPr>
          <w:rFonts w:ascii="Arial" w:hAnsi="Arial"/>
        </w:rPr>
        <w:t>&lt;dayCount&gt;10.50&lt;/dayCount&gt;</w:t>
      </w:r>
    </w:p>
    <w:p>
      <w:pPr>
        <w:pStyle w:val="26"/>
        <w:spacing w:after="0" w:line="240" w:lineRule="atLeast"/>
        <w:ind w:left="0" w:firstLine="850" w:firstLineChars="500"/>
        <w:jc w:val="left"/>
        <w:rPr>
          <w:rFonts w:hint="eastAsia" w:ascii="Arial" w:hAnsi="Arial"/>
        </w:rPr>
      </w:pPr>
      <w:r>
        <w:rPr>
          <w:rFonts w:ascii="Arial" w:hAnsi="Arial"/>
        </w:rPr>
        <w:t>&lt;isInHospital&gt;0&lt;/isInHospital&gt;</w:t>
      </w:r>
    </w:p>
    <w:p>
      <w:pPr>
        <w:pStyle w:val="26"/>
        <w:spacing w:after="0" w:line="240" w:lineRule="atLeast"/>
        <w:ind w:left="0" w:firstLine="850" w:firstLineChars="500"/>
        <w:jc w:val="left"/>
        <w:rPr>
          <w:rFonts w:hint="eastAsia" w:ascii="Arial" w:hAnsi="Arial"/>
        </w:rPr>
      </w:pPr>
      <w:r>
        <w:rPr>
          <w:rFonts w:ascii="Arial" w:hAnsi="Arial"/>
        </w:rPr>
        <w:t>&lt;inTime&gt;2016-01-20 00:00:00&lt;/inTime&gt;</w:t>
      </w:r>
    </w:p>
    <w:p>
      <w:pPr>
        <w:pStyle w:val="26"/>
        <w:spacing w:after="0" w:line="240" w:lineRule="atLeast"/>
        <w:ind w:left="0" w:firstLine="850" w:firstLineChars="500"/>
        <w:jc w:val="left"/>
        <w:rPr>
          <w:rFonts w:hint="eastAsia" w:ascii="Arial" w:hAnsi="Arial"/>
        </w:rPr>
      </w:pPr>
      <w:r>
        <w:rPr>
          <w:rFonts w:ascii="Arial" w:hAnsi="Arial"/>
        </w:rPr>
        <w:t>&lt;outTime&gt;&lt;/outTime&gt;</w:t>
      </w:r>
    </w:p>
    <w:p>
      <w:pPr>
        <w:pStyle w:val="26"/>
        <w:spacing w:after="0" w:line="240" w:lineRule="atLeast"/>
        <w:ind w:left="0" w:firstLine="850" w:firstLineChars="500"/>
        <w:jc w:val="left"/>
        <w:rPr>
          <w:rFonts w:hint="eastAsia" w:ascii="Arial" w:hAnsi="Arial"/>
        </w:rPr>
      </w:pPr>
      <w:r>
        <w:rPr>
          <w:rFonts w:ascii="Arial" w:hAnsi="Arial"/>
        </w:rPr>
        <w:t>&lt;wardId&gt;&lt;/wardId&gt;</w:t>
      </w:r>
    </w:p>
    <w:p>
      <w:pPr>
        <w:pStyle w:val="26"/>
        <w:spacing w:after="0" w:line="240" w:lineRule="atLeast"/>
        <w:ind w:left="0" w:firstLine="850" w:firstLineChars="500"/>
        <w:jc w:val="left"/>
        <w:rPr>
          <w:rFonts w:hint="eastAsia" w:ascii="Arial" w:hAnsi="Arial"/>
        </w:rPr>
      </w:pPr>
      <w:r>
        <w:rPr>
          <w:rFonts w:ascii="Arial" w:hAnsi="Arial"/>
        </w:rPr>
        <w:t>&lt;wardName&gt;&lt;/wardName&gt;</w:t>
      </w:r>
    </w:p>
    <w:p>
      <w:pPr>
        <w:pStyle w:val="26"/>
        <w:spacing w:after="0" w:line="240" w:lineRule="atLeast"/>
        <w:ind w:left="0" w:firstLine="850" w:firstLineChars="500"/>
        <w:jc w:val="left"/>
        <w:rPr>
          <w:rFonts w:hint="eastAsia" w:ascii="Arial" w:hAnsi="Arial"/>
        </w:rPr>
      </w:pPr>
      <w:r>
        <w:rPr>
          <w:rFonts w:ascii="Arial" w:hAnsi="Arial"/>
        </w:rPr>
        <w:t>&lt;departmentId&gt;&lt;/departmentId&gt;</w:t>
      </w:r>
    </w:p>
    <w:p>
      <w:pPr>
        <w:pStyle w:val="26"/>
        <w:spacing w:after="0" w:line="240" w:lineRule="atLeast"/>
        <w:ind w:left="0" w:firstLine="850" w:firstLineChars="500"/>
        <w:jc w:val="left"/>
        <w:rPr>
          <w:rFonts w:hint="eastAsia" w:ascii="Arial" w:hAnsi="Arial"/>
        </w:rPr>
      </w:pPr>
      <w:r>
        <w:rPr>
          <w:rFonts w:ascii="Arial" w:hAnsi="Arial"/>
        </w:rPr>
        <w:t>&lt;deptName&gt;&lt;/deptName&gt;</w:t>
      </w:r>
    </w:p>
    <w:p>
      <w:pPr>
        <w:pStyle w:val="26"/>
        <w:spacing w:after="0" w:line="240" w:lineRule="atLeast"/>
        <w:ind w:left="0" w:firstLine="850" w:firstLineChars="500"/>
        <w:jc w:val="left"/>
        <w:rPr>
          <w:rFonts w:hint="eastAsia" w:ascii="Arial" w:hAnsi="Arial"/>
        </w:rPr>
      </w:pPr>
      <w:r>
        <w:rPr>
          <w:rFonts w:ascii="Arial" w:hAnsi="Arial"/>
        </w:rPr>
        <w:t>&lt;doctorId&gt;&lt;/doctorId&gt;</w:t>
      </w:r>
    </w:p>
    <w:p>
      <w:pPr>
        <w:pStyle w:val="26"/>
        <w:spacing w:after="0" w:line="240" w:lineRule="atLeast"/>
        <w:ind w:left="0" w:firstLine="850" w:firstLineChars="500"/>
        <w:jc w:val="left"/>
        <w:rPr>
          <w:rFonts w:hint="eastAsia" w:ascii="Arial" w:hAnsi="Arial"/>
        </w:rPr>
      </w:pPr>
      <w:r>
        <w:rPr>
          <w:rFonts w:ascii="Arial" w:hAnsi="Arial"/>
        </w:rPr>
        <w:t>&lt;doctorName&gt;&lt;/doctorName&gt;</w:t>
      </w:r>
    </w:p>
    <w:p>
      <w:pPr>
        <w:pStyle w:val="26"/>
        <w:spacing w:after="0" w:line="240" w:lineRule="atLeast"/>
        <w:ind w:left="0" w:firstLine="850" w:firstLineChars="500"/>
        <w:jc w:val="left"/>
        <w:rPr>
          <w:rFonts w:ascii="Arial" w:hAnsi="Arial"/>
        </w:rPr>
      </w:pPr>
      <w:r>
        <w:rPr>
          <w:rFonts w:ascii="Arial" w:hAnsi="Arial"/>
        </w:rPr>
        <w:t>&lt;remark&gt; &lt;/remark&gt;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&lt;/inHospital&gt;</w:t>
      </w:r>
    </w:p>
    <w:p>
      <w:pPr>
        <w:pStyle w:val="26"/>
        <w:spacing w:after="0" w:line="240" w:lineRule="atLeast"/>
        <w:ind w:left="0" w:firstLine="340" w:firstLineChars="200"/>
        <w:jc w:val="left"/>
        <w:rPr>
          <w:rFonts w:hint="eastAsia" w:ascii="Arial" w:hAnsi="Arial"/>
        </w:rPr>
      </w:pPr>
      <w:r>
        <w:rPr>
          <w:rFonts w:ascii="Arial" w:hAnsi="Arial"/>
        </w:rPr>
        <w:t>&lt;inHospital&gt;</w:t>
      </w:r>
    </w:p>
    <w:p>
      <w:pPr>
        <w:pStyle w:val="26"/>
        <w:spacing w:after="0" w:line="240" w:lineRule="atLeast"/>
        <w:ind w:left="0" w:firstLine="340" w:firstLineChars="200"/>
        <w:jc w:val="left"/>
        <w:rPr>
          <w:rFonts w:hint="eastAsia" w:ascii="Arial" w:hAnsi="Arial"/>
        </w:rPr>
      </w:pPr>
      <w:r>
        <w:rPr>
          <w:rFonts w:hint="eastAsia" w:ascii="Arial" w:hAnsi="Arial"/>
        </w:rPr>
        <w:tab/>
      </w: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340" w:firstLineChars="200"/>
        <w:jc w:val="left"/>
        <w:rPr>
          <w:rFonts w:hint="eastAsia" w:ascii="Arial" w:hAnsi="Arial"/>
        </w:rPr>
      </w:pPr>
      <w:r>
        <w:rPr>
          <w:rFonts w:ascii="Arial" w:hAnsi="Arial"/>
        </w:rPr>
        <w:t>&lt;/inHospital&gt;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S06010201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S06010202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未查询到用户住院记录</w:t>
            </w:r>
          </w:p>
        </w:tc>
      </w:tr>
    </w:tbl>
    <w:p>
      <w:pPr>
        <w:pStyle w:val="23"/>
        <w:rPr>
          <w:rFonts w:ascii="Arial" w:hAnsi="Arial"/>
        </w:rPr>
      </w:pPr>
    </w:p>
    <w:p>
      <w:pPr>
        <w:pStyle w:val="5"/>
        <w:numPr>
          <w:ilvl w:val="4"/>
          <w:numId w:val="1"/>
        </w:numPr>
        <w:spacing w:before="31" w:after="156"/>
        <w:rPr>
          <w:rFonts w:hint="eastAsia"/>
        </w:rPr>
      </w:pPr>
      <w:r>
        <w:rPr>
          <w:rFonts w:hint="eastAsia" w:cs="Arial"/>
        </w:rPr>
        <w:t>住</w:t>
      </w:r>
      <w:r>
        <w:rPr>
          <w:rFonts w:hint="eastAsia"/>
        </w:rPr>
        <w:t>院病历查询（</w:t>
      </w:r>
      <w:r>
        <w:t>QueryCaseHistory</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QueryCaseHistory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根据查询规则（院内用户id，证件、卡等）查询住院病历。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visitNo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record</w:t>
            </w:r>
            <w:r>
              <w:rPr>
                <w:rFonts w:ascii="Arial" w:hAnsi="Arial" w:cs="MS Shell Dlg 2"/>
                <w:color w:val="auto"/>
                <w:lang w:val="en-US" w:eastAsia="zh-CN"/>
              </w:rPr>
              <w: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医院his系统电子病历id，唯一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chief</w:t>
            </w:r>
            <w:r>
              <w:rPr>
                <w:rFonts w:ascii="Arial" w:hAnsi="Arial" w:cs="MS Shell Dlg 2"/>
                <w:color w:val="auto"/>
                <w:lang w:val="en-US" w:eastAsia="zh-CN"/>
              </w:rPr>
              <w:t>Complaint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主诉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pre</w:t>
            </w:r>
            <w:r>
              <w:rPr>
                <w:rFonts w:ascii="Arial" w:hAnsi="Arial" w:cs="MS Shell Dlg 2"/>
                <w:color w:val="auto"/>
                <w:lang w:val="en-US" w:eastAsia="zh-CN"/>
              </w:rPr>
              <w:t>sentIllnessHistory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现病史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past</w:t>
            </w:r>
            <w:r>
              <w:rPr>
                <w:rFonts w:ascii="Arial" w:hAnsi="Arial" w:cs="MS Shell Dlg 2"/>
                <w:color w:val="auto"/>
                <w:lang w:val="en-US" w:eastAsia="zh-CN"/>
              </w:rPr>
              <w:t>History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既往史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personalHistory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个人史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allergies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过敏史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maritalHistory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婚姻史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childbearing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生育史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menorrhea</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月经史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famillyHistory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家族史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systemsReview</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诊疗经过系统回顾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physician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主治医生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discharged</w:t>
            </w:r>
            <w:r>
              <w:rPr>
                <w:rFonts w:ascii="Arial" w:hAnsi="Arial" w:cs="MS Shell Dlg 2"/>
                <w:color w:val="auto"/>
                <w:lang w:val="en-US" w:eastAsia="zh-CN"/>
              </w:rPr>
              <w:t>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出院情况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dis</w:t>
            </w:r>
            <w:r>
              <w:rPr>
                <w:rFonts w:ascii="Arial" w:hAnsi="Arial" w:cs="MS Shell Dlg 2"/>
                <w:color w:val="auto"/>
                <w:lang w:val="en-US" w:eastAsia="zh-CN"/>
              </w:rPr>
              <w:t>chargedOrder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出院医嘱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abstract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病历摘要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diagnosis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入院诊断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phy</w:t>
            </w:r>
            <w:r>
              <w:rPr>
                <w:rFonts w:ascii="Arial" w:hAnsi="Arial" w:cs="MS Shell Dlg 2"/>
                <w:color w:val="auto"/>
                <w:lang w:val="en-US" w:eastAsia="zh-CN"/>
              </w:rPr>
              <w:t>sicalExamination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体格检查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b/>
                <w:bCs/>
                <w:color w:val="auto"/>
                <w:lang w:val="en-US" w:eastAsia="zh-CN"/>
              </w:rPr>
              <w:fldChar w:fldCharType="begin"/>
            </w:r>
            <w:r>
              <w:rPr>
                <w:rFonts w:ascii="Arial" w:hAnsi="Arial" w:cs="MS Shell Dlg 2"/>
                <w:b/>
                <w:bCs/>
                <w:color w:val="auto"/>
                <w:lang w:val="en-US" w:eastAsia="zh-CN"/>
              </w:rPr>
              <w:instrText xml:space="preserve"> HYPERLINK "file:///C:\\Program%20Files%20(x86)\\Youdao\\Dict\\7.0.1.0214\\resultui\\dict\\result.html?keyword=junior" </w:instrText>
            </w:r>
            <w:r>
              <w:rPr>
                <w:rFonts w:ascii="Arial" w:hAnsi="Arial" w:cs="MS Shell Dlg 2"/>
                <w:b/>
                <w:bCs/>
                <w:color w:val="auto"/>
                <w:lang w:val="en-US" w:eastAsia="zh-CN"/>
              </w:rPr>
              <w:fldChar w:fldCharType="separate"/>
            </w:r>
            <w:r>
              <w:rPr>
                <w:rFonts w:ascii="Arial" w:hAnsi="Arial" w:cs="MS Shell Dlg 2"/>
                <w:color w:val="auto"/>
                <w:lang w:val="en-US" w:eastAsia="zh-CN"/>
              </w:rPr>
              <w:t>junior</w:t>
            </w:r>
            <w:r>
              <w:rPr>
                <w:rFonts w:ascii="Arial" w:hAnsi="Arial" w:cs="MS Shell Dlg 2"/>
                <w:b/>
                <w:bCs/>
                <w:color w:val="auto"/>
                <w:lang w:val="en-US" w:eastAsia="zh-CN"/>
              </w:rPr>
              <w:fldChar w:fldCharType="end"/>
            </w:r>
            <w:r>
              <w:rPr>
                <w:rFonts w:ascii="Arial" w:hAnsi="Arial" w:cs="MS Shell Dlg 2"/>
                <w:color w:val="auto"/>
                <w:lang w:val="en-US" w:eastAsia="zh-CN"/>
              </w:rPr>
              <w:t>C</w:t>
            </w:r>
            <w:r>
              <w:rPr>
                <w:rFonts w:ascii="Arial" w:hAnsi="Arial" w:cs="MS Shell Dlg 2"/>
                <w:b/>
                <w:bCs/>
                <w:color w:val="auto"/>
                <w:lang w:val="en-US" w:eastAsia="zh-CN"/>
              </w:rPr>
              <w:fldChar w:fldCharType="begin"/>
            </w:r>
            <w:r>
              <w:rPr>
                <w:rFonts w:ascii="Arial" w:hAnsi="Arial" w:cs="MS Shell Dlg 2"/>
                <w:b/>
                <w:bCs/>
                <w:color w:val="auto"/>
                <w:lang w:val="en-US" w:eastAsia="zh-CN"/>
              </w:rPr>
              <w:instrText xml:space="preserve"> HYPERLINK "file:///C:\\Program%20Files%20(x86)\\Youdao\\Dict\\7.0.1.0214\\resultui\\dict\\result.html?keyword=college" </w:instrText>
            </w:r>
            <w:r>
              <w:rPr>
                <w:rFonts w:ascii="Arial" w:hAnsi="Arial" w:cs="MS Shell Dlg 2"/>
                <w:b/>
                <w:bCs/>
                <w:color w:val="auto"/>
                <w:lang w:val="en-US" w:eastAsia="zh-CN"/>
              </w:rPr>
              <w:fldChar w:fldCharType="separate"/>
            </w:r>
            <w:r>
              <w:rPr>
                <w:rFonts w:ascii="Arial" w:hAnsi="Arial" w:cs="MS Shell Dlg 2"/>
                <w:color w:val="auto"/>
                <w:lang w:val="en-US" w:eastAsia="zh-CN"/>
              </w:rPr>
              <w:t>ollege</w:t>
            </w:r>
            <w:r>
              <w:rPr>
                <w:rFonts w:ascii="Arial" w:hAnsi="Arial" w:cs="MS Shell Dlg 2"/>
                <w:b/>
                <w:bCs/>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专科情况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laboratory</w:t>
            </w:r>
            <w:r>
              <w:rPr>
                <w:rFonts w:ascii="Arial" w:hAnsi="Arial" w:cs="MS Shell Dlg 2"/>
                <w:color w:val="auto"/>
                <w:lang w:val="en-US" w:eastAsia="zh-CN"/>
              </w:rPr>
              <w:t>F</w:t>
            </w:r>
            <w:r>
              <w:rPr>
                <w:rFonts w:hint="eastAsia" w:ascii="Arial" w:hAnsi="Arial" w:cs="MS Shell Dlg 2"/>
                <w:color w:val="auto"/>
                <w:lang w:val="en-US" w:eastAsia="zh-CN"/>
              </w:rPr>
              <w:t>inding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2560</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辅助检查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record</w:t>
            </w:r>
            <w:r>
              <w:rPr>
                <w:rFonts w:ascii="Arial" w:hAnsi="Arial" w:cs="MS Shell Dlg 2"/>
                <w:color w:val="auto"/>
                <w:lang w:val="en-US" w:eastAsia="zh-CN"/>
              </w:rPr>
              <w:t>er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病史记录者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examiner</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审核者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record</w:t>
            </w:r>
            <w:r>
              <w:rPr>
                <w:rFonts w:ascii="Arial" w:hAnsi="Arial" w:cs="MS Shell Dlg 2"/>
                <w:color w:val="auto"/>
                <w:lang w:val="en-US" w:eastAsia="zh-CN"/>
              </w:rPr>
              <w: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记录日期，格式：YYYY-MM-DD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isFile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是否归档：0-未归档 1-已归档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disea</w:t>
            </w:r>
            <w:r>
              <w:rPr>
                <w:rFonts w:ascii="Arial" w:hAnsi="Arial" w:cs="MS Shell Dlg 2"/>
                <w:b/>
                <w:color w:val="auto"/>
                <w:lang w:val="en-US" w:eastAsia="zh-CN"/>
              </w:rPr>
              <w:t>se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疾病信息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disea</w:t>
            </w:r>
            <w:r>
              <w:rPr>
                <w:rFonts w:ascii="Arial" w:hAnsi="Arial" w:cs="MS Shell Dlg 2"/>
                <w:color w:val="auto"/>
                <w:lang w:val="en-US" w:eastAsia="zh-CN"/>
              </w:rPr>
              <w:t>seCode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disea</w:t>
            </w:r>
            <w:r>
              <w:rPr>
                <w:rFonts w:ascii="Arial" w:hAnsi="Arial" w:cs="MS Shell Dlg 2"/>
                <w:color w:val="auto"/>
                <w:lang w:val="en-US" w:eastAsia="zh-CN"/>
              </w:rPr>
              <w:t>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疾病代码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disea</w:t>
            </w:r>
            <w:r>
              <w:rPr>
                <w:rFonts w:ascii="Arial" w:hAnsi="Arial" w:cs="MS Shell Dlg 2"/>
                <w:color w:val="auto"/>
                <w:lang w:val="en-US" w:eastAsia="zh-CN"/>
              </w:rPr>
              <w:t>seName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disea</w:t>
            </w:r>
            <w:r>
              <w:rPr>
                <w:rFonts w:ascii="Arial" w:hAnsi="Arial" w:cs="MS Shell Dlg 2"/>
                <w:color w:val="auto"/>
                <w:lang w:val="en-US" w:eastAsia="zh-CN"/>
              </w:rPr>
              <w:t>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疾病名称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operation</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手术信息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operationCode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operation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手术编码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operation</w:t>
            </w:r>
            <w:r>
              <w:rPr>
                <w:rFonts w:hint="eastAsia" w:ascii="Arial" w:hAnsi="Arial" w:cs="MS Shell Dlg 2"/>
                <w:color w:val="auto"/>
                <w:lang w:val="en-US" w:eastAsia="zh-CN"/>
              </w:rPr>
              <w:t>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operation</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手术名称</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&lt;type&gt;&lt;![CDATA[certifcate]]&gt;&lt;/type&gt;</w:t>
      </w:r>
    </w:p>
    <w:p>
      <w:pPr>
        <w:pStyle w:val="26"/>
        <w:spacing w:after="0" w:line="240" w:lineRule="atLeast"/>
        <w:ind w:left="0" w:firstLine="850" w:firstLineChars="500"/>
        <w:jc w:val="left"/>
        <w:rPr>
          <w:rFonts w:ascii="Arial" w:hAnsi="Arial"/>
        </w:rPr>
      </w:pPr>
      <w:r>
        <w:rPr>
          <w:rFonts w:ascii="Arial" w:hAnsi="Arial"/>
        </w:rPr>
        <w:t>&lt;id&gt;&lt;![CDATA[1]]&gt;&lt;/id&gt;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&lt;type&gt;&lt;![CDATA[name]]&gt;&lt;/type&gt;</w:t>
      </w:r>
    </w:p>
    <w:p>
      <w:pPr>
        <w:pStyle w:val="26"/>
        <w:spacing w:after="0" w:line="240" w:lineRule="atLeast"/>
        <w:ind w:left="0" w:firstLine="850" w:firstLineChars="500"/>
        <w:jc w:val="left"/>
        <w:rPr>
          <w:rFonts w:ascii="Arial" w:hAnsi="Arial"/>
        </w:rPr>
      </w:pPr>
      <w:r>
        <w:rPr>
          <w:rFonts w:ascii="Arial" w:hAnsi="Arial"/>
        </w:rPr>
        <w:t>&lt;id&gt;&lt;![CDATA[]]&gt;&lt;/id&gt;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before="24" w:after="24" w:line="240" w:lineRule="atLeast"/>
        <w:ind w:left="0" w:firstLine="420"/>
        <w:jc w:val="left"/>
        <w:rPr>
          <w:rFonts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&lt;startDate&gt;&lt;![CDATA[2017-02-08]]&gt;&lt;/startDate&gt;</w:t>
      </w:r>
    </w:p>
    <w:p>
      <w:pPr>
        <w:pStyle w:val="26"/>
        <w:spacing w:after="0" w:line="240" w:lineRule="atLeast"/>
        <w:ind w:left="0" w:firstLine="425" w:firstLineChars="250"/>
        <w:jc w:val="left"/>
        <w:rPr>
          <w:rFonts w:hint="eastAsia" w:ascii="Arial" w:hAnsi="Arial"/>
        </w:rPr>
      </w:pPr>
      <w:r>
        <w:rPr>
          <w:rFonts w:ascii="Arial" w:hAnsi="Arial"/>
        </w:rPr>
        <w:t>&lt;endDate&gt;&lt;![CDATA[2017-02-08]]&gt;&lt;/endDate&gt;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340" w:firstLineChars="200"/>
        <w:jc w:val="left"/>
        <w:rPr>
          <w:rFonts w:hint="eastAsia" w:ascii="Arial" w:hAnsi="Arial"/>
        </w:rPr>
      </w:pP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S06010301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S06010302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未查询到用户住院病历</w:t>
            </w:r>
          </w:p>
        </w:tc>
      </w:tr>
    </w:tbl>
    <w:p>
      <w:pPr>
        <w:pStyle w:val="23"/>
        <w:rPr>
          <w:rFonts w:hint="eastAsia" w:ascii="Arial" w:hAnsi="Arial"/>
        </w:rPr>
      </w:pPr>
    </w:p>
    <w:p>
      <w:pPr>
        <w:pStyle w:val="4"/>
        <w:numPr>
          <w:ilvl w:val="3"/>
          <w:numId w:val="1"/>
        </w:numPr>
        <w:rPr>
          <w:rFonts w:hint="eastAsia" w:ascii="仿宋" w:hAnsi="仿宋" w:eastAsia="仿宋" w:cs="仿宋"/>
        </w:rPr>
      </w:pPr>
      <w:r>
        <w:rPr>
          <w:rFonts w:hint="eastAsia" w:ascii="仿宋" w:hAnsi="仿宋" w:eastAsia="仿宋" w:cs="仿宋"/>
        </w:rPr>
        <w:t>住院费用部分</w:t>
      </w:r>
    </w:p>
    <w:tbl>
      <w:tblPr>
        <w:tblStyle w:val="14"/>
        <w:tblpPr w:leftFromText="180" w:rightFromText="180" w:vertAnchor="text" w:horzAnchor="page" w:tblpXSpec="center" w:tblpY="461"/>
        <w:tblOverlap w:val="never"/>
        <w:tblW w:w="1020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QueryDailyFee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根据查询规则（院内用户id，证件、卡等）查询住院总清单，包括明细、结果、金额等。</w:t>
            </w:r>
          </w:p>
          <w:p>
            <w:pPr>
              <w:pStyle w:val="23"/>
              <w:rPr>
                <w:rFonts w:hint="eastAsia" w:ascii="Arial" w:hAnsi="Arial" w:cs="MS Shell Dlg 2"/>
                <w:color w:val="auto"/>
                <w:lang w:val="en-US" w:eastAsia="zh-CN"/>
              </w:rPr>
            </w:pPr>
            <w:r>
              <w:rPr>
                <w:rFonts w:ascii="Arial" w:hAnsi="Arial" w:cs="MS Shell Dlg 2"/>
                <w:color w:val="auto"/>
                <w:lang w:val="en-US" w:eastAsia="zh-CN"/>
              </w:rPr>
              <w:t>传入日期包括多次住院记录返回最近一次住院信息。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查询标志：0-在院 </w:t>
            </w:r>
            <w:r>
              <w:rPr>
                <w:rFonts w:ascii="Arial" w:hAnsi="Arial" w:cs="MS Shell Dlg 2"/>
                <w:color w:val="auto"/>
                <w:lang w:val="en-US" w:eastAsia="zh-CN"/>
              </w:rPr>
              <w:t>1</w:t>
            </w:r>
            <w:r>
              <w:rPr>
                <w:rFonts w:hint="eastAsia" w:ascii="Arial" w:hAnsi="Arial" w:cs="MS Shell Dlg 2"/>
                <w:color w:val="auto"/>
                <w:lang w:val="en-US" w:eastAsia="zh-CN"/>
              </w:rPr>
              <w:t>-出院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last</w:t>
            </w:r>
            <w:r>
              <w:rPr>
                <w:rFonts w:ascii="Arial" w:hAnsi="Arial" w:cs="MS Shell Dlg 2"/>
                <w:color w:val="auto"/>
                <w:lang w:val="en-US" w:eastAsia="zh-CN"/>
              </w:rPr>
              <w:t>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最后计价时间，格式：YYYY-MM-DD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bedNo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w:t>
            </w:r>
            <w:r>
              <w:rPr>
                <w:rFonts w:hint="eastAsia" w:ascii="Arial" w:hAnsi="Arial" w:cs="MS Shell Dlg 2"/>
                <w:color w:val="auto"/>
                <w:lang w:val="en-US" w:eastAsia="zh-CN"/>
              </w:rPr>
              <w:t>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Decimal(10,1)</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住院总天数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medicare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医疗保险类型（默认为自费），例：医保，自费等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prepaid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预交金总额，单位：分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住院产生总费用，单位：分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payableFee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应付费用，单位：分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medicareFee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医保费用，单位：分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receiptId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发票号/单据号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fee</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费用列表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fee</w:t>
            </w:r>
            <w:r>
              <w:rPr>
                <w:rFonts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fee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费用类别编码，详见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"缴费类别字典"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“费用类别”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feeName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fee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费用类别名称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fee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费用类别总金额，单位：分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detail</w:t>
            </w:r>
          </w:p>
        </w:tc>
        <w:tc>
          <w:tcPr>
            <w:tcW w:w="1700"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fee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费用明细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费用明细ID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code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项目编码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unit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price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单价</w:t>
            </w:r>
            <w:r>
              <w:rPr>
                <w:rFonts w:hint="eastAsia" w:ascii="Arial" w:hAnsi="Arial" w:cs="MS Shell Dlg 2"/>
                <w:color w:val="auto"/>
                <w:lang w:val="en-US" w:eastAsia="zh-CN"/>
              </w:rPr>
              <w:t>，单位：分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spec</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form</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剂型</w:t>
            </w:r>
            <w:r>
              <w:rPr>
                <w:rFonts w:hint="eastAsia" w:ascii="Arial" w:hAnsi="Arial" w:cs="MS Shell Dlg 2"/>
                <w:color w:val="auto"/>
                <w:lang w:val="en-US" w:eastAsia="zh-CN"/>
              </w:rPr>
              <w:t xml:space="preserve">，详见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剂型</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“剂型”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amount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mFee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明细医保金额，单位：分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feeTime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记账时间，格式：YYYY-MM-DD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wardId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wardName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w:t>
            </w:r>
            <w:r>
              <w:rPr>
                <w:rFonts w:ascii="Arial" w:hAnsi="Arial" w:cs="MS Shell Dlg 2"/>
                <w:color w:val="auto"/>
                <w:lang w:val="en-US" w:eastAsia="zh-CN"/>
              </w:rPr>
              <w:t>科室编码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开单科室名称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冲正明细ID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remark</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5"/>
        <w:numPr>
          <w:ilvl w:val="4"/>
          <w:numId w:val="1"/>
        </w:numPr>
        <w:spacing w:before="31" w:after="156"/>
        <w:rPr>
          <w:rFonts w:hint="eastAsia"/>
        </w:rPr>
      </w:pPr>
      <w:r>
        <w:rPr>
          <w:rFonts w:hint="eastAsia"/>
        </w:rPr>
        <w:t>住院</w:t>
      </w:r>
      <w:r>
        <w:rPr>
          <w:rFonts w:hint="eastAsia" w:cs="宋体"/>
        </w:rPr>
        <w:t>总</w:t>
      </w:r>
      <w:r>
        <w:rPr>
          <w:rFonts w:hint="eastAsia"/>
        </w:rPr>
        <w:t>清单查询（</w:t>
      </w:r>
      <w:r>
        <w:t>Q</w:t>
      </w:r>
      <w:r>
        <w:rPr>
          <w:rFonts w:hint="eastAsia"/>
        </w:rPr>
        <w:t>uery</w:t>
      </w:r>
      <w:r>
        <w:t>DailyFee</w:t>
      </w:r>
      <w:r>
        <w:rPr>
          <w:rFonts w:hint="eastAsia"/>
        </w:rPr>
        <w:t>）</w:t>
      </w:r>
    </w:p>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&lt;type&gt;&lt;![CDATA[certifcate]]&gt;&lt;/type&gt;</w:t>
      </w:r>
    </w:p>
    <w:p>
      <w:pPr>
        <w:pStyle w:val="26"/>
        <w:spacing w:after="0" w:line="240" w:lineRule="atLeast"/>
        <w:ind w:left="0" w:firstLine="850" w:firstLineChars="500"/>
        <w:jc w:val="left"/>
        <w:rPr>
          <w:rFonts w:ascii="Arial" w:hAnsi="Arial"/>
        </w:rPr>
      </w:pPr>
      <w:r>
        <w:rPr>
          <w:rFonts w:ascii="Arial" w:hAnsi="Arial"/>
        </w:rPr>
        <w:t>&lt;id&gt;&lt;![CDATA[1]]&gt;&lt;/id&gt;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&lt;type&gt;&lt;![CDATA[name]]&gt;&lt;/type&gt;</w:t>
      </w:r>
    </w:p>
    <w:p>
      <w:pPr>
        <w:pStyle w:val="26"/>
        <w:spacing w:after="0" w:line="240" w:lineRule="atLeast"/>
        <w:ind w:left="0" w:firstLine="850" w:firstLineChars="500"/>
        <w:jc w:val="left"/>
        <w:rPr>
          <w:rFonts w:ascii="Arial" w:hAnsi="Arial"/>
        </w:rPr>
      </w:pPr>
      <w:r>
        <w:rPr>
          <w:rFonts w:ascii="Arial" w:hAnsi="Arial"/>
        </w:rPr>
        <w:t>&lt;id&gt;&lt;![CDATA[]]&gt;&lt;/id&gt;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before="24" w:after="24" w:line="240" w:lineRule="atLeast"/>
        <w:ind w:left="0" w:firstLine="420"/>
        <w:jc w:val="left"/>
        <w:rPr>
          <w:rFonts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&lt;queryType&gt;&lt;![CDATA[1]]&gt;&lt;/queryType&gt;</w:t>
      </w:r>
    </w:p>
    <w:p>
      <w:pPr>
        <w:pStyle w:val="26"/>
        <w:spacing w:after="0" w:line="240" w:lineRule="atLeast"/>
        <w:ind w:left="0" w:firstLine="425" w:firstLineChars="250"/>
        <w:jc w:val="left"/>
        <w:rPr>
          <w:rFonts w:hint="eastAsia" w:ascii="Arial" w:hAnsi="Arial"/>
        </w:rPr>
      </w:pPr>
      <w:r>
        <w:rPr>
          <w:rFonts w:ascii="Arial" w:hAnsi="Arial"/>
        </w:rPr>
        <w:t>&lt;startDate&gt;&lt;![CDATA[2017-02-08]]&gt;&lt;/startDate&gt;</w:t>
      </w:r>
    </w:p>
    <w:p>
      <w:pPr>
        <w:pStyle w:val="26"/>
        <w:spacing w:after="0" w:line="240" w:lineRule="atLeast"/>
        <w:ind w:left="0" w:firstLine="425" w:firstLineChars="250"/>
        <w:jc w:val="left"/>
        <w:rPr>
          <w:rFonts w:hint="eastAsia" w:ascii="Arial" w:hAnsi="Arial"/>
        </w:rPr>
      </w:pPr>
      <w:r>
        <w:rPr>
          <w:rFonts w:ascii="Arial" w:hAnsi="Arial"/>
        </w:rPr>
        <w:t>&lt;endDate&gt;&lt;![CDATA[2017-02-08]]&gt;&lt;/endDate&gt;</w:t>
      </w:r>
    </w:p>
    <w:p>
      <w:pPr>
        <w:pStyle w:val="26"/>
        <w:spacing w:after="0" w:line="240" w:lineRule="atLeast"/>
        <w:ind w:left="0" w:firstLine="425" w:firstLineChars="25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&lt;lastTime&gt;2016-01-20 12:00:00&lt;/lastTime&gt;</w:t>
      </w:r>
    </w:p>
    <w:p>
      <w:pPr>
        <w:pStyle w:val="26"/>
        <w:spacing w:after="0" w:line="240" w:lineRule="atLeast"/>
        <w:ind w:left="0" w:firstLine="420"/>
        <w:jc w:val="left"/>
        <w:rPr>
          <w:rFonts w:hint="eastAsia" w:ascii="Arial" w:hAnsi="Arial"/>
        </w:rPr>
      </w:pPr>
      <w:r>
        <w:rPr>
          <w:rFonts w:ascii="Arial" w:hAnsi="Arial"/>
        </w:rPr>
        <w:t>&lt;fee&gt;</w:t>
      </w:r>
    </w:p>
    <w:p>
      <w:pPr>
        <w:pStyle w:val="26"/>
        <w:spacing w:after="0" w:line="240" w:lineRule="atLeast"/>
        <w:ind w:left="0" w:firstLine="765" w:firstLineChars="450"/>
        <w:jc w:val="left"/>
        <w:rPr>
          <w:rFonts w:hint="eastAsia" w:ascii="Arial" w:hAnsi="Arial"/>
        </w:rPr>
      </w:pPr>
      <w:r>
        <w:rPr>
          <w:rFonts w:ascii="Arial" w:hAnsi="Arial"/>
        </w:rPr>
        <w:t>&lt;feeType&gt;1&lt;/feeType&gt;</w:t>
      </w:r>
    </w:p>
    <w:p>
      <w:pPr>
        <w:pStyle w:val="26"/>
        <w:spacing w:after="0" w:line="240" w:lineRule="atLeast"/>
        <w:ind w:left="0" w:firstLine="765" w:firstLineChars="450"/>
        <w:jc w:val="left"/>
        <w:rPr>
          <w:rFonts w:hint="eastAsia" w:ascii="Arial" w:hAnsi="Arial"/>
        </w:rPr>
      </w:pPr>
      <w:r>
        <w:rPr>
          <w:rFonts w:hint="eastAsia" w:ascii="Arial" w:hAnsi="Arial"/>
        </w:rPr>
        <w:t>&lt;feeName&gt;药品&lt;/feeName&gt;</w:t>
      </w:r>
    </w:p>
    <w:p>
      <w:pPr>
        <w:pStyle w:val="26"/>
        <w:spacing w:after="0" w:line="240" w:lineRule="atLeast"/>
        <w:ind w:left="0" w:firstLine="765" w:firstLineChars="450"/>
        <w:jc w:val="left"/>
        <w:rPr>
          <w:rFonts w:hint="eastAsia" w:ascii="Arial" w:hAnsi="Arial"/>
        </w:rPr>
      </w:pPr>
      <w:r>
        <w:rPr>
          <w:rFonts w:ascii="Arial" w:hAnsi="Arial"/>
        </w:rPr>
        <w:t>&lt;totalFee&gt;1000.00&lt;/totalFee&gt;</w:t>
      </w:r>
    </w:p>
    <w:p>
      <w:pPr>
        <w:pStyle w:val="26"/>
        <w:spacing w:after="0" w:line="240" w:lineRule="atLeast"/>
        <w:ind w:left="0" w:firstLine="765" w:firstLineChars="450"/>
        <w:jc w:val="left"/>
        <w:rPr>
          <w:rFonts w:hint="eastAsia" w:ascii="Arial" w:hAnsi="Arial"/>
        </w:rPr>
      </w:pPr>
      <w:r>
        <w:rPr>
          <w:rFonts w:ascii="Arial" w:hAnsi="Arial"/>
        </w:rPr>
        <w:t>&lt;detail&gt;</w:t>
      </w:r>
    </w:p>
    <w:p>
      <w:pPr>
        <w:pStyle w:val="26"/>
        <w:spacing w:after="0" w:line="240" w:lineRule="atLeast"/>
        <w:ind w:left="0" w:firstLine="1190" w:firstLineChars="700"/>
        <w:jc w:val="left"/>
        <w:rPr>
          <w:rFonts w:hint="eastAsia" w:ascii="Arial" w:hAnsi="Arial"/>
        </w:rPr>
      </w:pPr>
      <w:r>
        <w:rPr>
          <w:rFonts w:ascii="Arial" w:hAnsi="Arial"/>
        </w:rPr>
        <w:t>&lt;id&gt;1001&lt;/id&gt;</w:t>
      </w:r>
    </w:p>
    <w:p>
      <w:pPr>
        <w:pStyle w:val="26"/>
        <w:spacing w:after="0" w:line="240" w:lineRule="atLeast"/>
        <w:ind w:left="0" w:firstLine="1190" w:firstLineChars="700"/>
        <w:jc w:val="left"/>
        <w:rPr>
          <w:rFonts w:hint="eastAsia" w:ascii="Arial" w:hAnsi="Arial"/>
        </w:rPr>
      </w:pPr>
      <w:r>
        <w:rPr>
          <w:rFonts w:ascii="Arial" w:hAnsi="Arial"/>
        </w:rPr>
        <w:t>&lt;code&gt;1001&lt;/code&gt;</w:t>
      </w:r>
    </w:p>
    <w:p>
      <w:pPr>
        <w:pStyle w:val="26"/>
        <w:spacing w:after="0" w:line="240" w:lineRule="atLeast"/>
        <w:ind w:left="0" w:firstLine="1190" w:firstLineChars="700"/>
        <w:jc w:val="left"/>
        <w:rPr>
          <w:rFonts w:hint="eastAsia" w:ascii="Arial" w:hAnsi="Arial"/>
        </w:rPr>
      </w:pPr>
      <w:r>
        <w:rPr>
          <w:rFonts w:ascii="Arial" w:hAnsi="Arial"/>
        </w:rPr>
        <w:t>&lt;name&gt;ABC&lt;/name&gt;</w:t>
      </w:r>
    </w:p>
    <w:p>
      <w:pPr>
        <w:pStyle w:val="26"/>
        <w:spacing w:after="0" w:line="240" w:lineRule="atLeast"/>
        <w:ind w:left="0" w:firstLine="1190" w:firstLineChars="700"/>
        <w:jc w:val="left"/>
        <w:rPr>
          <w:rFonts w:hint="eastAsia" w:ascii="Arial" w:hAnsi="Arial"/>
        </w:rPr>
      </w:pPr>
      <w:r>
        <w:rPr>
          <w:rFonts w:ascii="Arial" w:hAnsi="Arial"/>
        </w:rPr>
        <w:t>&lt;unit&gt;1001&lt;/unit&gt;</w:t>
      </w:r>
    </w:p>
    <w:p>
      <w:pPr>
        <w:pStyle w:val="26"/>
        <w:spacing w:after="0" w:line="240" w:lineRule="atLeast"/>
        <w:ind w:left="0" w:firstLine="1190" w:firstLineChars="700"/>
        <w:jc w:val="left"/>
        <w:rPr>
          <w:rFonts w:hint="eastAsia" w:ascii="Arial" w:hAnsi="Arial"/>
        </w:rPr>
      </w:pPr>
      <w:r>
        <w:rPr>
          <w:rFonts w:ascii="Arial" w:hAnsi="Arial"/>
        </w:rPr>
        <w:t>&lt;count&gt;100.00&lt;/count&gt;</w:t>
      </w:r>
    </w:p>
    <w:p>
      <w:pPr>
        <w:pStyle w:val="26"/>
        <w:spacing w:after="0" w:line="240" w:lineRule="atLeast"/>
        <w:ind w:left="0" w:firstLine="1190" w:firstLineChars="700"/>
        <w:jc w:val="left"/>
        <w:rPr>
          <w:rFonts w:hint="eastAsia" w:ascii="Arial" w:hAnsi="Arial"/>
        </w:rPr>
      </w:pPr>
      <w:r>
        <w:rPr>
          <w:rFonts w:ascii="Arial" w:hAnsi="Arial"/>
        </w:rPr>
        <w:t>&lt;price&gt;10.00&lt;/price&gt;</w:t>
      </w:r>
    </w:p>
    <w:p>
      <w:pPr>
        <w:pStyle w:val="26"/>
        <w:spacing w:after="0" w:line="240" w:lineRule="atLeast"/>
        <w:ind w:left="0" w:firstLine="1190" w:firstLineChars="700"/>
        <w:jc w:val="left"/>
        <w:rPr>
          <w:rFonts w:hint="eastAsia" w:ascii="Arial" w:hAnsi="Arial"/>
        </w:rPr>
      </w:pPr>
      <w:r>
        <w:rPr>
          <w:rFonts w:ascii="Arial" w:hAnsi="Arial"/>
        </w:rPr>
        <w:t>&lt;spec&gt;gl&lt;/spec&gt;</w:t>
      </w:r>
    </w:p>
    <w:p>
      <w:pPr>
        <w:pStyle w:val="26"/>
        <w:spacing w:after="0" w:line="240" w:lineRule="atLeast"/>
        <w:ind w:left="0" w:firstLine="1190" w:firstLineChars="700"/>
        <w:jc w:val="left"/>
        <w:rPr>
          <w:rFonts w:hint="eastAsia" w:ascii="Arial" w:hAnsi="Arial"/>
        </w:rPr>
      </w:pPr>
      <w:r>
        <w:rPr>
          <w:rFonts w:ascii="Arial" w:hAnsi="Arial"/>
        </w:rPr>
        <w:t>&lt;form&gt;1001&lt;/form&gt;</w:t>
      </w:r>
    </w:p>
    <w:p>
      <w:pPr>
        <w:pStyle w:val="26"/>
        <w:spacing w:after="0" w:line="240" w:lineRule="atLeast"/>
        <w:ind w:left="0" w:firstLine="1190" w:firstLineChars="700"/>
        <w:jc w:val="left"/>
        <w:rPr>
          <w:rFonts w:hint="eastAsia" w:ascii="Arial" w:hAnsi="Arial"/>
        </w:rPr>
      </w:pPr>
      <w:r>
        <w:rPr>
          <w:rFonts w:ascii="Arial" w:hAnsi="Arial"/>
        </w:rPr>
        <w:t>&lt;amount&gt;1000.00&lt;/amount&gt;</w:t>
      </w:r>
    </w:p>
    <w:p>
      <w:pPr>
        <w:pStyle w:val="26"/>
        <w:spacing w:after="0" w:line="240" w:lineRule="atLeast"/>
        <w:ind w:left="0" w:firstLine="1190" w:firstLineChars="700"/>
        <w:jc w:val="left"/>
        <w:rPr>
          <w:rFonts w:hint="eastAsia" w:ascii="Arial" w:hAnsi="Arial"/>
        </w:rPr>
      </w:pPr>
      <w:r>
        <w:rPr>
          <w:rFonts w:ascii="Arial" w:hAnsi="Arial"/>
        </w:rPr>
        <w:t>&lt;feeTime&gt;2016-01-20 12:00:00&lt;/feeTime&gt;</w:t>
      </w:r>
    </w:p>
    <w:p>
      <w:pPr>
        <w:pStyle w:val="26"/>
        <w:spacing w:after="0" w:line="240" w:lineRule="atLeast"/>
        <w:ind w:left="0" w:firstLine="1190" w:firstLineChars="700"/>
        <w:jc w:val="left"/>
        <w:rPr>
          <w:rFonts w:hint="eastAsia" w:ascii="Arial" w:hAnsi="Arial"/>
        </w:rPr>
      </w:pPr>
      <w:r>
        <w:rPr>
          <w:rFonts w:ascii="Arial" w:hAnsi="Arial"/>
        </w:rPr>
        <w:t>&lt;wardId&gt;&lt;/wardId&gt;</w:t>
      </w:r>
    </w:p>
    <w:p>
      <w:pPr>
        <w:pStyle w:val="26"/>
        <w:spacing w:after="0" w:line="240" w:lineRule="atLeast"/>
        <w:ind w:left="0" w:firstLine="1190" w:firstLineChars="700"/>
        <w:jc w:val="left"/>
        <w:rPr>
          <w:rFonts w:hint="eastAsia" w:ascii="Arial" w:hAnsi="Arial"/>
        </w:rPr>
      </w:pPr>
      <w:r>
        <w:rPr>
          <w:rFonts w:ascii="Arial" w:hAnsi="Arial"/>
        </w:rPr>
        <w:t>&lt;wardName&gt;&lt;/wardName&gt;</w:t>
      </w:r>
    </w:p>
    <w:p>
      <w:pPr>
        <w:pStyle w:val="26"/>
        <w:spacing w:after="0" w:line="240" w:lineRule="atLeast"/>
        <w:ind w:left="0" w:firstLine="1190" w:firstLineChars="700"/>
        <w:jc w:val="left"/>
        <w:rPr>
          <w:rFonts w:hint="eastAsia" w:ascii="Arial" w:hAnsi="Arial"/>
        </w:rPr>
      </w:pPr>
      <w:r>
        <w:rPr>
          <w:rFonts w:ascii="Arial" w:hAnsi="Arial"/>
        </w:rPr>
        <w:t>&lt;departmentId&gt;&lt;/departmentId&gt;</w:t>
      </w:r>
    </w:p>
    <w:p>
      <w:pPr>
        <w:pStyle w:val="26"/>
        <w:spacing w:after="0" w:line="240" w:lineRule="atLeast"/>
        <w:ind w:left="0" w:firstLine="1190" w:firstLineChars="700"/>
        <w:jc w:val="left"/>
        <w:rPr>
          <w:rFonts w:hint="eastAsia" w:ascii="Arial" w:hAnsi="Arial"/>
        </w:rPr>
      </w:pPr>
      <w:r>
        <w:rPr>
          <w:rFonts w:ascii="Arial" w:hAnsi="Arial"/>
        </w:rPr>
        <w:t>&lt;departmentName&gt;&lt;/departmentName&gt;</w:t>
      </w:r>
    </w:p>
    <w:p>
      <w:pPr>
        <w:pStyle w:val="26"/>
        <w:spacing w:after="0" w:line="240" w:lineRule="atLeast"/>
        <w:ind w:left="0" w:firstLine="1190" w:firstLineChars="700"/>
        <w:jc w:val="left"/>
        <w:rPr>
          <w:rFonts w:hint="eastAsia" w:ascii="Arial" w:hAnsi="Arial"/>
        </w:rPr>
      </w:pPr>
      <w:r>
        <w:rPr>
          <w:rFonts w:ascii="Arial" w:hAnsi="Arial"/>
        </w:rPr>
        <w:t>&lt;doctorId&gt;&lt;/doctorId&gt;</w:t>
      </w:r>
    </w:p>
    <w:p>
      <w:pPr>
        <w:pStyle w:val="26"/>
        <w:spacing w:after="0" w:line="240" w:lineRule="atLeast"/>
        <w:ind w:left="0" w:firstLine="1190" w:firstLineChars="700"/>
        <w:jc w:val="left"/>
        <w:rPr>
          <w:rFonts w:hint="eastAsia" w:ascii="Arial" w:hAnsi="Arial"/>
        </w:rPr>
      </w:pPr>
      <w:r>
        <w:rPr>
          <w:rFonts w:ascii="Arial" w:hAnsi="Arial"/>
        </w:rPr>
        <w:t>&lt;doctorName&gt;&lt;/doctorName&gt;</w:t>
      </w:r>
    </w:p>
    <w:p>
      <w:pPr>
        <w:pStyle w:val="26"/>
        <w:spacing w:after="0" w:line="240" w:lineRule="atLeast"/>
        <w:ind w:left="0" w:firstLine="1190" w:firstLineChars="700"/>
        <w:jc w:val="left"/>
        <w:rPr>
          <w:rFonts w:hint="eastAsia" w:ascii="Arial" w:hAnsi="Arial"/>
        </w:rPr>
      </w:pPr>
      <w:r>
        <w:rPr>
          <w:rFonts w:ascii="Arial" w:hAnsi="Arial"/>
        </w:rPr>
        <w:t>&lt;refundId&gt;&lt;/refundId&gt;</w:t>
      </w:r>
    </w:p>
    <w:p>
      <w:pPr>
        <w:pStyle w:val="26"/>
        <w:spacing w:after="0" w:line="240" w:lineRule="atLeast"/>
        <w:ind w:left="0" w:firstLine="1190" w:firstLineChars="700"/>
        <w:jc w:val="left"/>
        <w:rPr>
          <w:rFonts w:hint="eastAsia" w:ascii="Arial" w:hAnsi="Arial"/>
        </w:rPr>
      </w:pPr>
      <w:r>
        <w:rPr>
          <w:rFonts w:ascii="Arial" w:hAnsi="Arial"/>
        </w:rPr>
        <w:t>&lt;type&gt;1&lt;/type&gt;</w:t>
      </w:r>
    </w:p>
    <w:p>
      <w:pPr>
        <w:pStyle w:val="26"/>
        <w:spacing w:after="0" w:line="240" w:lineRule="atLeast"/>
        <w:ind w:left="0" w:firstLine="1190" w:firstLineChars="700"/>
        <w:jc w:val="left"/>
        <w:rPr>
          <w:rFonts w:hint="eastAsia" w:ascii="Arial" w:hAnsi="Arial"/>
        </w:rPr>
      </w:pPr>
      <w:r>
        <w:rPr>
          <w:rFonts w:ascii="Arial" w:hAnsi="Arial"/>
        </w:rPr>
        <w:t>&lt;remark&gt;&lt;/remark</w:t>
      </w:r>
    </w:p>
    <w:p>
      <w:pPr>
        <w:pStyle w:val="26"/>
        <w:spacing w:after="0" w:line="240" w:lineRule="atLeast"/>
        <w:ind w:left="0" w:firstLine="765" w:firstLineChars="450"/>
        <w:jc w:val="left"/>
        <w:rPr>
          <w:rFonts w:ascii="Arial" w:hAnsi="Arial"/>
        </w:rPr>
      </w:pPr>
      <w:r>
        <w:rPr>
          <w:rFonts w:ascii="Arial" w:hAnsi="Arial"/>
        </w:rPr>
        <w:t>&lt;/detail&gt;</w:t>
      </w:r>
    </w:p>
    <w:p>
      <w:pPr>
        <w:pStyle w:val="26"/>
        <w:spacing w:after="0" w:line="240" w:lineRule="atLeast"/>
        <w:ind w:left="0" w:firstLine="345"/>
        <w:jc w:val="left"/>
        <w:rPr>
          <w:rFonts w:hint="eastAsia" w:ascii="Arial" w:hAnsi="Arial"/>
        </w:rPr>
      </w:pPr>
      <w:r>
        <w:rPr>
          <w:rFonts w:ascii="Arial" w:hAnsi="Arial"/>
        </w:rPr>
        <w:t>&lt;/fee&gt;</w:t>
      </w:r>
    </w:p>
    <w:p>
      <w:pPr>
        <w:pStyle w:val="26"/>
        <w:spacing w:after="0" w:line="240" w:lineRule="atLeast"/>
        <w:ind w:left="0" w:firstLine="345"/>
        <w:jc w:val="left"/>
        <w:rPr>
          <w:rFonts w:hint="eastAsia" w:ascii="Arial" w:hAnsi="Arial"/>
        </w:rPr>
      </w:pPr>
      <w:r>
        <w:rPr>
          <w:rFonts w:ascii="Arial" w:hAnsi="Arial"/>
        </w:rPr>
        <w:t>&lt;fee&gt;</w:t>
      </w:r>
    </w:p>
    <w:p>
      <w:pPr>
        <w:pStyle w:val="26"/>
        <w:spacing w:after="0" w:line="240" w:lineRule="atLeast"/>
        <w:ind w:left="0" w:firstLine="345"/>
        <w:jc w:val="left"/>
        <w:rPr>
          <w:rFonts w:hint="eastAsia" w:ascii="Arial" w:hAnsi="Arial"/>
        </w:rPr>
      </w:pPr>
      <w:r>
        <w:rPr>
          <w:rFonts w:hint="eastAsia" w:ascii="Arial" w:hAnsi="Arial"/>
        </w:rPr>
        <w:tab/>
      </w:r>
      <w:r>
        <w:rPr>
          <w:rFonts w:hint="eastAsia" w:ascii="Arial" w:hAnsi="Arial"/>
        </w:rPr>
        <w:tab/>
      </w:r>
      <w:r>
        <w:rPr>
          <w:rFonts w:ascii="Arial" w:hAnsi="Arial"/>
        </w:rPr>
        <w:t>……</w:t>
      </w:r>
      <w:r>
        <w:rPr>
          <w:rFonts w:hint="eastAsia" w:ascii="Arial" w:hAnsi="Arial"/>
        </w:rPr>
        <w:t>.</w:t>
      </w:r>
    </w:p>
    <w:p>
      <w:pPr>
        <w:pStyle w:val="26"/>
        <w:spacing w:after="0" w:line="240" w:lineRule="atLeast"/>
        <w:ind w:left="0" w:firstLine="345"/>
        <w:jc w:val="left"/>
        <w:rPr>
          <w:rFonts w:hint="eastAsia" w:ascii="Arial" w:hAnsi="Arial"/>
        </w:rPr>
      </w:pPr>
      <w:r>
        <w:rPr>
          <w:rFonts w:ascii="Arial" w:hAnsi="Arial"/>
        </w:rPr>
        <w:t>&lt;/fee&gt;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S06020101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S06020102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未查询到费用信息</w:t>
            </w:r>
          </w:p>
        </w:tc>
      </w:tr>
    </w:tbl>
    <w:p>
      <w:pPr>
        <w:pStyle w:val="23"/>
        <w:rPr>
          <w:rFonts w:ascii="Arial" w:hAnsi="Arial"/>
        </w:rPr>
      </w:pPr>
    </w:p>
    <w:p>
      <w:pPr>
        <w:pStyle w:val="5"/>
        <w:numPr>
          <w:ilvl w:val="4"/>
          <w:numId w:val="1"/>
        </w:numPr>
        <w:spacing w:before="31" w:after="156"/>
        <w:rPr>
          <w:rFonts w:hint="eastAsia"/>
        </w:rPr>
      </w:pPr>
      <w:r>
        <w:rPr>
          <w:rFonts w:hint="eastAsia" w:cs="Arial"/>
        </w:rPr>
        <w:t>住</w:t>
      </w:r>
      <w:r>
        <w:rPr>
          <w:rFonts w:hint="eastAsia"/>
        </w:rPr>
        <w:t>院</w:t>
      </w:r>
      <w:r>
        <w:rPr>
          <w:rFonts w:hint="eastAsia" w:cs="宋体"/>
        </w:rPr>
        <w:t>日清单列表</w:t>
      </w:r>
      <w:r>
        <w:rPr>
          <w:rFonts w:hint="eastAsia"/>
        </w:rPr>
        <w:t>查询（</w:t>
      </w:r>
      <w:r>
        <w:t>GetDailyFeeList</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GetDailyFeeList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根据查询规则（院内用户id，证件、卡等）查询住院清单，按住院日期返回每日的费用信息。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queryType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查询标志：0-在院 </w:t>
            </w:r>
            <w:r>
              <w:rPr>
                <w:rFonts w:ascii="Arial" w:hAnsi="Arial" w:cs="MS Shell Dlg 2"/>
                <w:color w:val="auto"/>
                <w:lang w:val="en-US" w:eastAsia="zh-CN"/>
              </w:rPr>
              <w:t>1</w:t>
            </w:r>
            <w:r>
              <w:rPr>
                <w:rFonts w:hint="eastAsia" w:ascii="Arial" w:hAnsi="Arial" w:cs="MS Shell Dlg 2"/>
                <w:color w:val="auto"/>
                <w:lang w:val="en-US" w:eastAsia="zh-CN"/>
              </w:rPr>
              <w:t>-出院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入院起始日期，格式：YYYY-MM-DD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入院结束日期，格式：YYYY-MM-DD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current</w:t>
            </w:r>
            <w:r>
              <w:rPr>
                <w:rFonts w:hint="eastAsia" w:ascii="Arial" w:hAnsi="Arial" w:cs="MS Shell Dlg 2"/>
                <w:color w:val="auto"/>
                <w:lang w:val="en-US" w:eastAsia="zh-CN"/>
              </w:rPr>
              <w:t>Page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当前页数（从1开始）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pageSize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每页查询数量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查询总数量，用于分页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bedNo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w:t>
            </w:r>
            <w:r>
              <w:rPr>
                <w:rFonts w:hint="eastAsia" w:ascii="Arial" w:hAnsi="Arial" w:cs="MS Shell Dlg 2"/>
                <w:color w:val="auto"/>
                <w:lang w:val="en-US" w:eastAsia="zh-CN"/>
              </w:rPr>
              <w:t>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Decimal(10,1)</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住院总天数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prepaid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预交金总额，单位：分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住院产生总费用，单位：分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余额，单位：分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入院时间，格式：YYYY-MM-DD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8"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day</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住院日期列表</w:t>
            </w:r>
          </w:p>
          <w:p>
            <w:pPr>
              <w:pStyle w:val="23"/>
              <w:rPr>
                <w:rFonts w:hint="eastAsia" w:ascii="Arial" w:hAnsi="Arial" w:cs="MS Shell Dlg 2"/>
                <w:b/>
                <w:color w:val="auto"/>
                <w:lang w:val="en-US" w:eastAsia="zh-CN"/>
              </w:rPr>
            </w:pPr>
            <w:r>
              <w:rPr>
                <w:rFonts w:hint="eastAsia" w:ascii="Arial" w:hAnsi="Arial" w:cs="MS Shell Dlg 2"/>
                <w:b/>
                <w:color w:val="auto"/>
                <w:lang w:val="en-US" w:eastAsia="zh-CN"/>
              </w:rPr>
              <w:t>如果当日在不同病区/科室产生费用，当日可分病区/科室重复返回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inDate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住院日期</w:t>
            </w:r>
            <w:r>
              <w:rPr>
                <w:rFonts w:hint="eastAsia" w:ascii="Arial" w:hAnsi="Arial" w:cs="MS Shell Dlg 2"/>
                <w:color w:val="auto"/>
                <w:lang w:val="en-US" w:eastAsia="zh-CN"/>
              </w:rPr>
              <w:t>，格式：YYYY-MM-DD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当日产生总费用，单位：分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prepaid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当日充值费用，单位：分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当日剩余费用，单位：分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wardId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wardName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w:t>
            </w:r>
            <w:r>
              <w:rPr>
                <w:rFonts w:ascii="Arial" w:hAnsi="Arial" w:cs="MS Shell Dlg 2"/>
                <w:color w:val="auto"/>
                <w:lang w:val="en-US" w:eastAsia="zh-CN"/>
              </w:rPr>
              <w:t>科室编码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开单科室名称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256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&lt;type&gt;&lt;![CDATA[certifcate]]&gt;&lt;/type&gt;</w:t>
      </w:r>
    </w:p>
    <w:p>
      <w:pPr>
        <w:pStyle w:val="26"/>
        <w:spacing w:after="0" w:line="240" w:lineRule="atLeast"/>
        <w:ind w:left="0" w:firstLine="850" w:firstLineChars="500"/>
        <w:jc w:val="left"/>
        <w:rPr>
          <w:rFonts w:ascii="Arial" w:hAnsi="Arial"/>
        </w:rPr>
      </w:pPr>
      <w:r>
        <w:rPr>
          <w:rFonts w:ascii="Arial" w:hAnsi="Arial"/>
        </w:rPr>
        <w:t>&lt;id&gt;&lt;![CDATA[1]]&gt;&lt;/id&gt;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&lt;type&gt;&lt;![CDATA[name]]&gt;&lt;/type&gt;</w:t>
      </w:r>
    </w:p>
    <w:p>
      <w:pPr>
        <w:pStyle w:val="26"/>
        <w:spacing w:after="0" w:line="240" w:lineRule="atLeast"/>
        <w:ind w:left="0" w:firstLine="850" w:firstLineChars="500"/>
        <w:jc w:val="left"/>
        <w:rPr>
          <w:rFonts w:ascii="Arial" w:hAnsi="Arial"/>
        </w:rPr>
      </w:pPr>
      <w:r>
        <w:rPr>
          <w:rFonts w:ascii="Arial" w:hAnsi="Arial"/>
        </w:rPr>
        <w:t>&lt;id&gt;&lt;![CDATA[]]&gt;&lt;/id&gt;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before="24" w:after="24" w:line="240" w:lineRule="atLeast"/>
        <w:ind w:left="0" w:firstLine="420"/>
        <w:jc w:val="left"/>
        <w:rPr>
          <w:rFonts w:ascii="Arial" w:hAnsi="Arial"/>
        </w:rPr>
      </w:pPr>
      <w:r>
        <w:rPr>
          <w:rFonts w:ascii="Arial" w:hAnsi="Arial"/>
        </w:rPr>
        <w:t>&lt;/user&gt;</w:t>
      </w:r>
    </w:p>
    <w:p>
      <w:pPr>
        <w:pStyle w:val="26"/>
        <w:spacing w:after="0" w:line="240" w:lineRule="atLeast"/>
        <w:ind w:left="0" w:firstLine="425" w:firstLineChars="250"/>
        <w:jc w:val="left"/>
        <w:rPr>
          <w:rFonts w:hint="eastAsia" w:ascii="Arial" w:hAnsi="Arial"/>
        </w:rPr>
      </w:pPr>
      <w:r>
        <w:rPr>
          <w:rFonts w:ascii="Arial" w:hAnsi="Arial"/>
        </w:rPr>
        <w:t>&lt;queryType&gt;&lt;![CDATA[1]]&gt;&lt;/queryType&gt;</w:t>
      </w:r>
    </w:p>
    <w:p>
      <w:pPr>
        <w:pStyle w:val="26"/>
        <w:spacing w:after="0" w:line="240" w:lineRule="atLeast"/>
        <w:ind w:left="0" w:firstLine="425" w:firstLineChars="250"/>
        <w:jc w:val="left"/>
        <w:rPr>
          <w:rFonts w:hint="eastAsia" w:ascii="Arial" w:hAnsi="Arial"/>
        </w:rPr>
      </w:pPr>
      <w:r>
        <w:rPr>
          <w:rFonts w:ascii="Arial" w:hAnsi="Arial"/>
        </w:rPr>
        <w:t>&lt;startDate&gt;&lt;![CDATA[2017-02-08]]&gt;&lt;/startDate&gt;</w:t>
      </w:r>
    </w:p>
    <w:p>
      <w:pPr>
        <w:pStyle w:val="26"/>
        <w:spacing w:after="0" w:line="240" w:lineRule="atLeast"/>
        <w:ind w:left="0" w:firstLine="425" w:firstLineChars="250"/>
        <w:jc w:val="left"/>
        <w:rPr>
          <w:rFonts w:hint="eastAsia" w:ascii="Arial" w:hAnsi="Arial"/>
        </w:rPr>
      </w:pPr>
      <w:r>
        <w:rPr>
          <w:rFonts w:ascii="Arial" w:hAnsi="Arial"/>
        </w:rPr>
        <w:t>&lt;endDate&gt;&lt;![CDATA[2017-02-08]]&gt;&lt;/endDate&gt;</w:t>
      </w:r>
    </w:p>
    <w:p>
      <w:pPr>
        <w:pStyle w:val="26"/>
        <w:spacing w:after="0" w:line="240" w:lineRule="atLeast"/>
        <w:ind w:left="0" w:firstLine="425" w:firstLineChars="250"/>
        <w:jc w:val="left"/>
        <w:rPr>
          <w:rFonts w:ascii="Arial" w:hAnsi="Arial"/>
        </w:rPr>
      </w:pPr>
      <w:r>
        <w:rPr>
          <w:rFonts w:ascii="Arial" w:hAnsi="Arial"/>
        </w:rPr>
        <w:t>&lt;currentPage&gt;&lt;![CDATA[1]]&gt;&lt;/currentPage&gt;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 xml:space="preserve">   </w:t>
      </w:r>
      <w:r>
        <w:rPr>
          <w:rFonts w:ascii="Arial" w:hAnsi="Arial"/>
        </w:rPr>
        <w:t>&lt;pageSize&gt;&lt;![CDATA[9999]]&gt;&lt;/pageSize&gt;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&lt;day&gt;</w:t>
      </w:r>
    </w:p>
    <w:p>
      <w:pPr>
        <w:pStyle w:val="26"/>
        <w:spacing w:after="0" w:line="240" w:lineRule="atLeast"/>
        <w:ind w:left="0" w:firstLine="680" w:firstLineChars="400"/>
        <w:jc w:val="left"/>
        <w:rPr>
          <w:rFonts w:hint="eastAsia" w:ascii="Arial" w:hAnsi="Arial"/>
        </w:rPr>
      </w:pPr>
      <w:r>
        <w:rPr>
          <w:rFonts w:ascii="Arial" w:hAnsi="Arial"/>
        </w:rPr>
        <w:t>&lt;inDate&gt;2017-01-20&lt;/inDate&gt;</w:t>
      </w:r>
    </w:p>
    <w:p>
      <w:pPr>
        <w:pStyle w:val="26"/>
        <w:spacing w:after="0" w:line="240" w:lineRule="atLeast"/>
        <w:ind w:left="0" w:firstLine="680" w:firstLineChars="400"/>
        <w:jc w:val="left"/>
        <w:rPr>
          <w:rFonts w:hint="eastAsia" w:ascii="Arial" w:hAnsi="Arial"/>
        </w:rPr>
      </w:pPr>
      <w:r>
        <w:rPr>
          <w:rFonts w:ascii="Arial" w:hAnsi="Arial"/>
        </w:rPr>
        <w:t>&lt;totalFee&gt;1000.00&lt;/totalFee&gt;</w:t>
      </w:r>
    </w:p>
    <w:p>
      <w:pPr>
        <w:pStyle w:val="26"/>
        <w:spacing w:after="0" w:line="240" w:lineRule="atLeast"/>
        <w:ind w:left="0" w:firstLine="680" w:firstLineChars="400"/>
        <w:jc w:val="left"/>
        <w:rPr>
          <w:rFonts w:hint="eastAsia" w:ascii="Arial" w:hAnsi="Arial"/>
        </w:rPr>
      </w:pPr>
      <w:r>
        <w:rPr>
          <w:rFonts w:ascii="Arial" w:hAnsi="Arial"/>
        </w:rPr>
        <w:t>&lt;prepaid&gt;0.00&lt;/prepaid&gt;</w:t>
      </w:r>
    </w:p>
    <w:p>
      <w:pPr>
        <w:pStyle w:val="26"/>
        <w:spacing w:after="0" w:line="240" w:lineRule="atLeast"/>
        <w:ind w:left="0" w:firstLine="680" w:firstLineChars="400"/>
        <w:jc w:val="left"/>
        <w:rPr>
          <w:rFonts w:hint="eastAsia" w:ascii="Arial" w:hAnsi="Arial"/>
        </w:rPr>
      </w:pPr>
      <w:r>
        <w:rPr>
          <w:rFonts w:ascii="Arial" w:hAnsi="Arial"/>
        </w:rPr>
        <w:t>&lt;balance&gt;100.00&lt;/balance&gt;</w:t>
      </w:r>
    </w:p>
    <w:p>
      <w:pPr>
        <w:pStyle w:val="26"/>
        <w:spacing w:after="0" w:line="240" w:lineRule="atLeast"/>
        <w:ind w:left="0" w:firstLine="680" w:firstLineChars="400"/>
        <w:jc w:val="left"/>
        <w:rPr>
          <w:rFonts w:hint="eastAsia" w:ascii="Arial" w:hAnsi="Arial"/>
        </w:rPr>
      </w:pPr>
      <w:r>
        <w:rPr>
          <w:rFonts w:ascii="Arial" w:hAnsi="Arial"/>
        </w:rPr>
        <w:t>&lt;wardId&gt;&lt;/wardId&gt;</w:t>
      </w:r>
    </w:p>
    <w:p>
      <w:pPr>
        <w:pStyle w:val="26"/>
        <w:spacing w:after="0" w:line="240" w:lineRule="atLeast"/>
        <w:ind w:left="0" w:firstLine="680" w:firstLineChars="400"/>
        <w:jc w:val="left"/>
        <w:rPr>
          <w:rFonts w:hint="eastAsia" w:ascii="Arial" w:hAnsi="Arial"/>
        </w:rPr>
      </w:pPr>
      <w:r>
        <w:rPr>
          <w:rFonts w:ascii="Arial" w:hAnsi="Arial"/>
        </w:rPr>
        <w:t>&lt;wardName&gt;&lt;/wardName&gt;</w:t>
      </w:r>
    </w:p>
    <w:p>
      <w:pPr>
        <w:pStyle w:val="26"/>
        <w:spacing w:after="0" w:line="240" w:lineRule="atLeast"/>
        <w:ind w:left="0" w:firstLine="680" w:firstLineChars="400"/>
        <w:jc w:val="left"/>
        <w:rPr>
          <w:rFonts w:hint="eastAsia" w:ascii="Arial" w:hAnsi="Arial"/>
        </w:rPr>
      </w:pPr>
      <w:r>
        <w:rPr>
          <w:rFonts w:ascii="Arial" w:hAnsi="Arial"/>
        </w:rPr>
        <w:t>&lt;departmentId&gt;&lt;/departmentId&gt;</w:t>
      </w:r>
    </w:p>
    <w:p>
      <w:pPr>
        <w:pStyle w:val="26"/>
        <w:spacing w:after="0" w:line="240" w:lineRule="atLeast"/>
        <w:ind w:left="0" w:firstLine="680" w:firstLineChars="400"/>
        <w:jc w:val="left"/>
        <w:rPr>
          <w:rFonts w:hint="eastAsia" w:ascii="Arial" w:hAnsi="Arial"/>
        </w:rPr>
      </w:pPr>
      <w:r>
        <w:rPr>
          <w:rFonts w:ascii="Arial" w:hAnsi="Arial"/>
        </w:rPr>
        <w:t>&lt;departmentName&gt;&lt;/departmentName&gt;</w:t>
      </w:r>
    </w:p>
    <w:p>
      <w:pPr>
        <w:pStyle w:val="26"/>
        <w:spacing w:after="0" w:line="240" w:lineRule="atLeast"/>
        <w:ind w:left="0" w:firstLine="680" w:firstLineChars="400"/>
        <w:jc w:val="left"/>
        <w:rPr>
          <w:rFonts w:ascii="Arial" w:hAnsi="Arial"/>
        </w:rPr>
      </w:pPr>
      <w:r>
        <w:rPr>
          <w:rFonts w:ascii="Arial" w:hAnsi="Arial"/>
        </w:rPr>
        <w:t>&lt;remark&gt;&lt;/remark&gt;</w:t>
      </w:r>
    </w:p>
    <w:p>
      <w:pPr>
        <w:pStyle w:val="26"/>
        <w:spacing w:after="0" w:line="240" w:lineRule="atLeast"/>
        <w:ind w:left="0" w:firstLine="345"/>
        <w:jc w:val="left"/>
        <w:rPr>
          <w:rFonts w:hint="eastAsia" w:ascii="Arial" w:hAnsi="Arial"/>
        </w:rPr>
      </w:pPr>
      <w:r>
        <w:rPr>
          <w:rFonts w:ascii="Arial" w:hAnsi="Arial"/>
        </w:rPr>
        <w:t>&lt;/day&gt;</w:t>
      </w:r>
    </w:p>
    <w:p>
      <w:pPr>
        <w:pStyle w:val="26"/>
        <w:spacing w:after="0" w:line="240" w:lineRule="atLeast"/>
        <w:ind w:left="0" w:firstLine="345"/>
        <w:jc w:val="left"/>
        <w:rPr>
          <w:rFonts w:hint="eastAsia" w:ascii="Arial" w:hAnsi="Arial"/>
        </w:rPr>
      </w:pPr>
      <w:r>
        <w:rPr>
          <w:rFonts w:ascii="Arial" w:hAnsi="Arial"/>
        </w:rPr>
        <w:t>&lt;day&gt;</w:t>
      </w:r>
    </w:p>
    <w:p>
      <w:pPr>
        <w:pStyle w:val="26"/>
        <w:spacing w:after="0" w:line="240" w:lineRule="atLeast"/>
        <w:ind w:left="0" w:firstLine="345"/>
        <w:jc w:val="left"/>
        <w:rPr>
          <w:rFonts w:hint="eastAsia" w:ascii="Arial" w:hAnsi="Arial"/>
        </w:rPr>
      </w:pPr>
      <w:r>
        <w:rPr>
          <w:rFonts w:hint="eastAsia" w:ascii="Arial" w:hAnsi="Arial"/>
        </w:rPr>
        <w:tab/>
      </w:r>
      <w:r>
        <w:rPr>
          <w:rFonts w:hint="eastAsia" w:ascii="Arial" w:hAnsi="Arial"/>
        </w:rPr>
        <w:tab/>
      </w:r>
      <w:r>
        <w:rPr>
          <w:rFonts w:ascii="Arial" w:hAnsi="Arial"/>
        </w:rPr>
        <w:t>……</w:t>
      </w:r>
    </w:p>
    <w:p>
      <w:pPr>
        <w:pStyle w:val="26"/>
        <w:spacing w:after="0" w:line="240" w:lineRule="atLeast"/>
        <w:ind w:left="0" w:firstLine="345"/>
        <w:jc w:val="left"/>
        <w:rPr>
          <w:rFonts w:hint="eastAsia" w:ascii="Arial" w:hAnsi="Arial"/>
        </w:rPr>
      </w:pPr>
      <w:r>
        <w:rPr>
          <w:rFonts w:ascii="Arial" w:hAnsi="Arial"/>
        </w:rPr>
        <w:t>&lt;/day&gt;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S06020201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S06020202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未查询到费用信息</w:t>
            </w:r>
          </w:p>
        </w:tc>
      </w:tr>
    </w:tbl>
    <w:p>
      <w:pPr>
        <w:pStyle w:val="23"/>
        <w:rPr>
          <w:rFonts w:ascii="Arial" w:hAnsi="Arial"/>
        </w:rPr>
      </w:pPr>
    </w:p>
    <w:p>
      <w:pPr>
        <w:pStyle w:val="5"/>
        <w:numPr>
          <w:ilvl w:val="4"/>
          <w:numId w:val="1"/>
        </w:numPr>
        <w:spacing w:before="31" w:after="156"/>
        <w:rPr>
          <w:rFonts w:hint="eastAsia"/>
        </w:rPr>
      </w:pPr>
      <w:r>
        <w:rPr>
          <w:rFonts w:hint="eastAsia" w:cs="Arial"/>
        </w:rPr>
        <w:t>住</w:t>
      </w:r>
      <w:r>
        <w:rPr>
          <w:rFonts w:hint="eastAsia"/>
        </w:rPr>
        <w:t>院日</w:t>
      </w:r>
      <w:r>
        <w:rPr>
          <w:rFonts w:hint="eastAsia" w:cs="宋体"/>
        </w:rPr>
        <w:t>清单</w:t>
      </w:r>
      <w:r>
        <w:rPr>
          <w:rFonts w:hint="eastAsia"/>
        </w:rPr>
        <w:t>明细查询（</w:t>
      </w:r>
      <w:r>
        <w:t>GetDailyFeeDetail</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GetDailyFeeDetail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根据住院日期查询当日的住院费用明细。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user</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用户规则集合，根据不同医院需求传入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w:t>
            </w:r>
            <w:r>
              <w:rPr>
                <w:rFonts w:hint="eastAsia" w:ascii="Arial" w:hAnsi="Arial" w:cs="MS Shell Dlg 2"/>
                <w:color w:val="auto"/>
                <w:lang w:val="en-US" w:eastAsia="zh-CN"/>
              </w:rPr>
              <w:t>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用户规则，详见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用户规则</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“用户规则”</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用户规则对应的类型</w:t>
            </w:r>
          </w:p>
          <w:p>
            <w:pPr>
              <w:pStyle w:val="23"/>
              <w:rPr>
                <w:rFonts w:hint="eastAsia" w:ascii="Arial" w:hAnsi="Arial" w:cs="MS Shell Dlg 2"/>
                <w:color w:val="auto"/>
                <w:lang w:val="en-US" w:eastAsia="zh-CN"/>
              </w:rPr>
            </w:pPr>
            <w:r>
              <w:rPr>
                <w:rFonts w:ascii="Arial" w:hAnsi="Arial" w:cs="MS Shell Dlg 2"/>
                <w:color w:val="auto"/>
                <w:lang w:val="en-US" w:eastAsia="zh-CN"/>
              </w:rPr>
              <w:t>例</w:t>
            </w:r>
            <w:r>
              <w:rPr>
                <w:rFonts w:hint="eastAsia" w:ascii="Arial" w:hAnsi="Arial" w:cs="MS Shell Dlg 2"/>
                <w:color w:val="auto"/>
                <w:lang w:val="en-US" w:eastAsia="zh-CN"/>
              </w:rPr>
              <w:t>：</w:t>
            </w:r>
            <w:r>
              <w:rPr>
                <w:rFonts w:ascii="Arial" w:hAnsi="Arial" w:cs="MS Shell Dlg 2"/>
                <w:color w:val="auto"/>
                <w:lang w:val="en-US" w:eastAsia="zh-CN"/>
              </w:rPr>
              <w:t>id=card,type=1，根据健康卡查询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value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user</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用户规则对应的值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w:t>
            </w:r>
            <w:r>
              <w:rPr>
                <w:rFonts w:hint="eastAsia" w:ascii="Arial" w:hAnsi="Arial" w:cs="MS Shell Dlg 2"/>
                <w:color w:val="auto"/>
                <w:lang w:val="en-US" w:eastAsia="zh-CN"/>
              </w:rPr>
              <w:t>Date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bedNo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w:t>
            </w:r>
            <w:r>
              <w:rPr>
                <w:rFonts w:hint="eastAsia" w:ascii="Arial" w:hAnsi="Arial" w:cs="MS Shell Dlg 2"/>
                <w:color w:val="auto"/>
                <w:lang w:val="en-US" w:eastAsia="zh-CN"/>
              </w:rPr>
              <w:t>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住院床号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dayFee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当日产生总费用，单位：分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prepaid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当日预交金总额，单位：分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住院产生总费用，单位：分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余额，单位：分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detail</w:t>
            </w:r>
          </w:p>
        </w:tc>
        <w:tc>
          <w:tcPr>
            <w:tcW w:w="170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response</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费用明细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费用明细ID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code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项目编码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feeType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费用类别编码，详见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"缴费类别字典"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“费用类别”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unit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price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单价</w:t>
            </w:r>
            <w:r>
              <w:rPr>
                <w:rFonts w:hint="eastAsia" w:ascii="Arial" w:hAnsi="Arial" w:cs="MS Shell Dlg 2"/>
                <w:color w:val="auto"/>
                <w:lang w:val="en-US" w:eastAsia="zh-CN"/>
              </w:rPr>
              <w:t>，单位：分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count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spec</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form</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剂型</w:t>
            </w:r>
            <w:r>
              <w:rPr>
                <w:rFonts w:hint="eastAsia" w:ascii="Arial" w:hAnsi="Arial" w:cs="MS Shell Dlg 2"/>
                <w:color w:val="auto"/>
                <w:lang w:val="en-US" w:eastAsia="zh-CN"/>
              </w:rPr>
              <w:t xml:space="preserve">，详见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剂型</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“剂</w:t>
            </w:r>
            <w:bookmarkStart w:id="152" w:name="_Hlt460319239"/>
            <w:bookmarkStart w:id="153" w:name="_Hlt460319240"/>
            <w:r>
              <w:rPr>
                <w:rStyle w:val="13"/>
                <w:rFonts w:hint="eastAsia" w:ascii="Arial" w:hAnsi="Arial" w:cs="MS Shell Dlg 2"/>
                <w:color w:val="auto"/>
                <w:lang w:val="en-US" w:eastAsia="zh-CN"/>
              </w:rPr>
              <w:t>型</w:t>
            </w:r>
            <w:bookmarkEnd w:id="152"/>
            <w:bookmarkEnd w:id="153"/>
            <w:r>
              <w:rPr>
                <w:rStyle w:val="13"/>
                <w:rFonts w:hint="eastAsia" w:ascii="Arial" w:hAnsi="Arial" w:cs="MS Shell Dlg 2"/>
                <w:color w:val="auto"/>
                <w:lang w:val="en-US" w:eastAsia="zh-CN"/>
              </w:rPr>
              <w:t>”</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amount</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mFee</w:t>
            </w:r>
          </w:p>
        </w:tc>
        <w:tc>
          <w:tcPr>
            <w:tcW w:w="1700"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hint="eastAsia" w:ascii="Arial" w:hAnsi="Arial" w:cs="MS Shell Dlg 2"/>
                <w:color w:val="auto"/>
                <w:kern w:val="0"/>
                <w:szCs w:val="18"/>
                <w:lang w:val="en-US" w:eastAsia="zh-CN"/>
              </w:rPr>
            </w:pPr>
            <w:r>
              <w:rPr>
                <w:rFonts w:ascii="Arial" w:hAnsi="Arial" w:cs="MS Shell Dlg 2"/>
                <w:color w:val="auto"/>
                <w:lang w:val="en-US" w:eastAsia="zh-CN"/>
              </w:rPr>
              <w:t>Decimal</w:t>
            </w:r>
            <w:r>
              <w:rPr>
                <w:rFonts w:ascii="Arial" w:hAnsi="Arial" w:cs="MS Shell Dlg 2"/>
                <w:color w:val="auto"/>
                <w:kern w:val="0"/>
                <w:szCs w:val="18"/>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明细医保金额，单位：分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feeTime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记账时间，格式：YYYY-MM-DD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wardId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wardName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病区名称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w:t>
            </w:r>
            <w:r>
              <w:rPr>
                <w:rFonts w:ascii="Arial" w:hAnsi="Arial" w:cs="MS Shell Dlg 2"/>
                <w:color w:val="auto"/>
                <w:lang w:val="en-US" w:eastAsia="zh-CN"/>
              </w:rPr>
              <w:t>科室编码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开单科室名称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开单医生名称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冲正明细ID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remark</w:t>
            </w:r>
          </w:p>
        </w:tc>
        <w:tc>
          <w:tcPr>
            <w:tcW w:w="1700"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detail</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128</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备注</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&lt;type&gt;&lt;![CDATA[certifcate]]&gt;&lt;/type&gt;</w:t>
      </w:r>
    </w:p>
    <w:p>
      <w:pPr>
        <w:pStyle w:val="26"/>
        <w:spacing w:after="0" w:line="240" w:lineRule="atLeast"/>
        <w:ind w:left="0" w:firstLine="850" w:firstLineChars="500"/>
        <w:jc w:val="left"/>
        <w:rPr>
          <w:rFonts w:ascii="Arial" w:hAnsi="Arial"/>
        </w:rPr>
      </w:pPr>
      <w:r>
        <w:rPr>
          <w:rFonts w:ascii="Arial" w:hAnsi="Arial"/>
        </w:rPr>
        <w:t>&lt;id&gt;&lt;![CDATA[1]]&gt;&lt;/id&gt;</w:t>
      </w:r>
    </w:p>
    <w:p>
      <w:pPr>
        <w:pStyle w:val="26"/>
        <w:spacing w:after="0" w:line="240" w:lineRule="atLeast"/>
        <w:ind w:left="0" w:firstLine="850" w:firstLineChars="500"/>
        <w:jc w:val="left"/>
        <w:rPr>
          <w:rFonts w:ascii="Arial" w:hAnsi="Arial"/>
        </w:rPr>
      </w:pPr>
      <w:r>
        <w:rPr>
          <w:rFonts w:ascii="Arial" w:hAnsi="Arial"/>
        </w:rPr>
        <w:t>&lt;value&gt;&lt;![CDATA[210102199001012010]]&gt;&lt;/value&gt;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420"/>
        <w:jc w:val="left"/>
        <w:rPr>
          <w:rFonts w:ascii="Arial" w:hAnsi="Arial"/>
        </w:rPr>
      </w:pPr>
      <w:r>
        <w:rPr>
          <w:rFonts w:ascii="Arial" w:hAnsi="Arial"/>
        </w:rPr>
        <w:t>&lt;user&gt;</w:t>
      </w:r>
    </w:p>
    <w:p>
      <w:pPr>
        <w:pStyle w:val="26"/>
        <w:spacing w:after="0" w:line="240" w:lineRule="atLeast"/>
        <w:ind w:left="0" w:firstLine="850" w:firstLineChars="500"/>
        <w:jc w:val="left"/>
        <w:rPr>
          <w:rFonts w:ascii="Arial" w:hAnsi="Arial"/>
        </w:rPr>
      </w:pPr>
      <w:r>
        <w:rPr>
          <w:rFonts w:ascii="Arial" w:hAnsi="Arial"/>
        </w:rPr>
        <w:t>&lt;type&gt;&lt;![CDATA[name]]&gt;&lt;/type&gt;</w:t>
      </w:r>
    </w:p>
    <w:p>
      <w:pPr>
        <w:pStyle w:val="26"/>
        <w:spacing w:after="0" w:line="240" w:lineRule="atLeast"/>
        <w:ind w:left="0" w:firstLine="850" w:firstLineChars="500"/>
        <w:jc w:val="left"/>
        <w:rPr>
          <w:rFonts w:ascii="Arial" w:hAnsi="Arial"/>
        </w:rPr>
      </w:pPr>
      <w:r>
        <w:rPr>
          <w:rFonts w:ascii="Arial" w:hAnsi="Arial"/>
        </w:rPr>
        <w:t>&lt;id&gt;&lt;![CDATA[]]&gt;&lt;/id&gt;</w:t>
      </w:r>
    </w:p>
    <w:p>
      <w:pPr>
        <w:pStyle w:val="26"/>
        <w:spacing w:after="0" w:line="240" w:lineRule="atLeast"/>
        <w:ind w:left="0" w:firstLine="850" w:firstLineChars="500"/>
        <w:jc w:val="left"/>
        <w:rPr>
          <w:rFonts w:hint="eastAsia" w:ascii="Arial" w:hAnsi="Arial"/>
        </w:rPr>
      </w:pPr>
      <w:r>
        <w:rPr>
          <w:rFonts w:hint="eastAsia" w:ascii="Arial" w:hAnsi="Arial"/>
        </w:rPr>
        <w:t>&lt;value&gt;&lt;![CDATA[测试]]&gt;&lt;/value&gt;</w:t>
      </w:r>
    </w:p>
    <w:p>
      <w:pPr>
        <w:pStyle w:val="26"/>
        <w:spacing w:before="24" w:after="24" w:line="240" w:lineRule="atLeast"/>
        <w:ind w:left="0" w:firstLine="420"/>
        <w:jc w:val="left"/>
        <w:rPr>
          <w:rFonts w:ascii="Arial" w:hAnsi="Arial"/>
        </w:rPr>
      </w:pPr>
      <w:r>
        <w:rPr>
          <w:rFonts w:ascii="Arial" w:hAnsi="Arial"/>
        </w:rPr>
        <w:t>&lt;/user&gt;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&lt;inDate&gt;&lt;![CDATA[2017-02-08]]&gt;&lt;/inDate&gt;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&lt;count&gt;1&lt;/count&gt;</w:t>
      </w:r>
    </w:p>
    <w:p>
      <w:pPr>
        <w:pStyle w:val="26"/>
        <w:spacing w:after="0" w:line="240" w:lineRule="atLeast"/>
        <w:ind w:left="0" w:firstLine="420"/>
        <w:jc w:val="left"/>
        <w:rPr>
          <w:rFonts w:hint="eastAsia" w:ascii="Arial" w:hAnsi="Arial"/>
        </w:rPr>
      </w:pPr>
      <w:r>
        <w:rPr>
          <w:rFonts w:ascii="Arial" w:hAnsi="Arial"/>
        </w:rPr>
        <w:t>&lt;detail&gt;</w:t>
      </w:r>
    </w:p>
    <w:p>
      <w:pPr>
        <w:pStyle w:val="26"/>
        <w:spacing w:after="0" w:line="240" w:lineRule="atLeast"/>
        <w:ind w:left="0" w:firstLine="850" w:firstLineChars="500"/>
        <w:jc w:val="left"/>
        <w:rPr>
          <w:rFonts w:hint="eastAsia" w:ascii="Arial" w:hAnsi="Arial"/>
        </w:rPr>
      </w:pPr>
      <w:r>
        <w:rPr>
          <w:rFonts w:ascii="Arial" w:hAnsi="Arial"/>
        </w:rPr>
        <w:t>&lt;id&gt;1001&lt;/id&gt;</w:t>
      </w:r>
    </w:p>
    <w:p>
      <w:pPr>
        <w:pStyle w:val="26"/>
        <w:spacing w:after="0" w:line="240" w:lineRule="atLeast"/>
        <w:ind w:left="0" w:firstLine="850" w:firstLineChars="500"/>
        <w:jc w:val="left"/>
        <w:rPr>
          <w:rFonts w:hint="eastAsia" w:ascii="Arial" w:hAnsi="Arial"/>
        </w:rPr>
      </w:pPr>
      <w:r>
        <w:rPr>
          <w:rFonts w:ascii="Arial" w:hAnsi="Arial"/>
        </w:rPr>
        <w:t>&lt;code&gt;1000001&lt;/code&gt;</w:t>
      </w:r>
    </w:p>
    <w:p>
      <w:pPr>
        <w:pStyle w:val="26"/>
        <w:spacing w:after="0" w:line="240" w:lineRule="atLeast"/>
        <w:ind w:left="0" w:firstLine="850" w:firstLineChars="500"/>
        <w:jc w:val="left"/>
        <w:rPr>
          <w:rFonts w:hint="eastAsia" w:ascii="Arial" w:hAnsi="Arial"/>
        </w:rPr>
      </w:pPr>
      <w:r>
        <w:rPr>
          <w:rFonts w:hint="eastAsia" w:ascii="Arial" w:hAnsi="Arial"/>
        </w:rPr>
        <w:t>&lt;name&gt;药品&lt;/name&gt;</w:t>
      </w:r>
    </w:p>
    <w:p>
      <w:pPr>
        <w:pStyle w:val="26"/>
        <w:spacing w:after="0" w:line="240" w:lineRule="atLeast"/>
        <w:ind w:left="0" w:firstLine="850" w:firstLineChars="500"/>
        <w:jc w:val="left"/>
        <w:rPr>
          <w:rFonts w:hint="eastAsia" w:ascii="Arial" w:hAnsi="Arial"/>
        </w:rPr>
      </w:pPr>
      <w:r>
        <w:rPr>
          <w:rFonts w:ascii="Arial" w:hAnsi="Arial"/>
        </w:rPr>
        <w:t>&lt;feeType&gt;1&lt;/feeType&gt;</w:t>
      </w:r>
    </w:p>
    <w:p>
      <w:pPr>
        <w:pStyle w:val="26"/>
        <w:spacing w:after="0" w:line="240" w:lineRule="atLeast"/>
        <w:ind w:left="0" w:firstLine="850" w:firstLineChars="500"/>
        <w:jc w:val="left"/>
        <w:rPr>
          <w:rFonts w:hint="eastAsia" w:ascii="Arial" w:hAnsi="Arial"/>
        </w:rPr>
      </w:pPr>
      <w:r>
        <w:rPr>
          <w:rFonts w:ascii="Arial" w:hAnsi="Arial"/>
        </w:rPr>
        <w:t>&lt;feeType&gt;&lt;/feeType&gt;</w:t>
      </w:r>
    </w:p>
    <w:p>
      <w:pPr>
        <w:pStyle w:val="26"/>
        <w:spacing w:after="0" w:line="240" w:lineRule="atLeast"/>
        <w:ind w:left="0" w:firstLine="850" w:firstLineChars="500"/>
        <w:jc w:val="left"/>
        <w:rPr>
          <w:rFonts w:hint="eastAsia" w:ascii="Arial" w:hAnsi="Arial"/>
        </w:rPr>
      </w:pPr>
      <w:r>
        <w:rPr>
          <w:rFonts w:ascii="Arial" w:hAnsi="Arial"/>
        </w:rPr>
        <w:t>&lt;price&gt;10.00&lt;/price&gt;</w:t>
      </w:r>
    </w:p>
    <w:p>
      <w:pPr>
        <w:pStyle w:val="26"/>
        <w:spacing w:after="0" w:line="240" w:lineRule="atLeast"/>
        <w:ind w:left="0" w:firstLine="850" w:firstLineChars="500"/>
        <w:jc w:val="left"/>
        <w:rPr>
          <w:rFonts w:hint="eastAsia" w:ascii="Arial" w:hAnsi="Arial"/>
        </w:rPr>
      </w:pPr>
      <w:r>
        <w:rPr>
          <w:rFonts w:ascii="Arial" w:hAnsi="Arial"/>
        </w:rPr>
        <w:t>&lt;count&gt;1&lt;/count&gt;</w:t>
      </w:r>
    </w:p>
    <w:p>
      <w:pPr>
        <w:pStyle w:val="26"/>
        <w:spacing w:after="0" w:line="240" w:lineRule="atLeast"/>
        <w:ind w:left="0" w:firstLine="850" w:firstLineChars="500"/>
        <w:jc w:val="left"/>
        <w:rPr>
          <w:rFonts w:hint="eastAsia" w:ascii="Arial" w:hAnsi="Arial"/>
        </w:rPr>
      </w:pPr>
      <w:r>
        <w:rPr>
          <w:rFonts w:ascii="Arial" w:hAnsi="Arial"/>
        </w:rPr>
        <w:t>&lt;spec&gt;gl&lt;/spec&gt;</w:t>
      </w:r>
    </w:p>
    <w:p>
      <w:pPr>
        <w:pStyle w:val="26"/>
        <w:spacing w:after="0" w:line="240" w:lineRule="atLeast"/>
        <w:ind w:left="0" w:firstLine="850" w:firstLineChars="500"/>
        <w:jc w:val="left"/>
        <w:rPr>
          <w:rFonts w:hint="eastAsia" w:ascii="Arial" w:hAnsi="Arial"/>
        </w:rPr>
      </w:pPr>
      <w:r>
        <w:rPr>
          <w:rFonts w:ascii="Arial" w:hAnsi="Arial"/>
        </w:rPr>
        <w:t>&lt;amount&gt;10.00&lt;/amount&gt;</w:t>
      </w:r>
    </w:p>
    <w:p>
      <w:pPr>
        <w:pStyle w:val="26"/>
        <w:spacing w:after="0" w:line="240" w:lineRule="atLeast"/>
        <w:ind w:left="0" w:firstLine="850" w:firstLineChars="500"/>
        <w:jc w:val="left"/>
        <w:rPr>
          <w:rFonts w:hint="eastAsia" w:ascii="Arial" w:hAnsi="Arial"/>
        </w:rPr>
      </w:pPr>
      <w:r>
        <w:rPr>
          <w:rFonts w:ascii="Arial" w:hAnsi="Arial"/>
        </w:rPr>
        <w:t>&lt;feeTime&gt;2016-01-20 09:19:00&lt;/feeTime&gt;</w:t>
      </w:r>
    </w:p>
    <w:p>
      <w:pPr>
        <w:pStyle w:val="26"/>
        <w:spacing w:after="0" w:line="240" w:lineRule="atLeast"/>
        <w:ind w:left="0" w:firstLine="850" w:firstLineChars="500"/>
        <w:jc w:val="left"/>
        <w:rPr>
          <w:rFonts w:hint="eastAsia" w:ascii="Arial" w:hAnsi="Arial"/>
        </w:rPr>
      </w:pPr>
      <w:r>
        <w:rPr>
          <w:rFonts w:ascii="Arial" w:hAnsi="Arial"/>
        </w:rPr>
        <w:t>&lt;wardId&gt;&lt;/wardId&gt;</w:t>
      </w:r>
    </w:p>
    <w:p>
      <w:pPr>
        <w:pStyle w:val="26"/>
        <w:spacing w:after="0" w:line="240" w:lineRule="atLeast"/>
        <w:ind w:left="0" w:firstLine="850" w:firstLineChars="500"/>
        <w:jc w:val="left"/>
        <w:rPr>
          <w:rFonts w:hint="eastAsia" w:ascii="Arial" w:hAnsi="Arial"/>
        </w:rPr>
      </w:pPr>
      <w:r>
        <w:rPr>
          <w:rFonts w:ascii="Arial" w:hAnsi="Arial"/>
        </w:rPr>
        <w:t>&lt;wardName&gt;&lt;/wardName&gt;</w:t>
      </w:r>
    </w:p>
    <w:p>
      <w:pPr>
        <w:pStyle w:val="26"/>
        <w:spacing w:after="0" w:line="240" w:lineRule="atLeast"/>
        <w:ind w:left="0" w:firstLine="850" w:firstLineChars="500"/>
        <w:jc w:val="left"/>
        <w:rPr>
          <w:rFonts w:hint="eastAsia" w:ascii="Arial" w:hAnsi="Arial"/>
        </w:rPr>
      </w:pPr>
      <w:r>
        <w:rPr>
          <w:rFonts w:ascii="Arial" w:hAnsi="Arial"/>
        </w:rPr>
        <w:t>&lt;departmentId&gt;&lt;/departmentId&gt;</w:t>
      </w:r>
    </w:p>
    <w:p>
      <w:pPr>
        <w:pStyle w:val="26"/>
        <w:spacing w:after="0" w:line="240" w:lineRule="atLeast"/>
        <w:ind w:left="0" w:firstLine="850" w:firstLineChars="500"/>
        <w:jc w:val="left"/>
        <w:rPr>
          <w:rFonts w:hint="eastAsia" w:ascii="Arial" w:hAnsi="Arial"/>
        </w:rPr>
      </w:pPr>
      <w:r>
        <w:rPr>
          <w:rFonts w:ascii="Arial" w:hAnsi="Arial"/>
        </w:rPr>
        <w:t>&lt;departmentName&gt;&lt;/departmentName&gt;</w:t>
      </w:r>
    </w:p>
    <w:p>
      <w:pPr>
        <w:pStyle w:val="26"/>
        <w:spacing w:after="0" w:line="240" w:lineRule="atLeast"/>
        <w:ind w:left="0" w:firstLine="850" w:firstLineChars="500"/>
        <w:jc w:val="left"/>
        <w:rPr>
          <w:rFonts w:hint="eastAsia" w:ascii="Arial" w:hAnsi="Arial"/>
        </w:rPr>
      </w:pPr>
      <w:r>
        <w:rPr>
          <w:rFonts w:ascii="Arial" w:hAnsi="Arial"/>
        </w:rPr>
        <w:t>&lt;doctorId&gt;&lt;/doctorId&gt;</w:t>
      </w:r>
    </w:p>
    <w:p>
      <w:pPr>
        <w:pStyle w:val="26"/>
        <w:spacing w:after="0" w:line="240" w:lineRule="atLeast"/>
        <w:ind w:left="0" w:firstLine="850" w:firstLineChars="500"/>
        <w:jc w:val="left"/>
        <w:rPr>
          <w:rFonts w:hint="eastAsia" w:ascii="Arial" w:hAnsi="Arial"/>
        </w:rPr>
      </w:pPr>
      <w:r>
        <w:rPr>
          <w:rFonts w:ascii="Arial" w:hAnsi="Arial"/>
        </w:rPr>
        <w:t>&lt;doctorName&gt;&lt;/doctorName&gt;</w:t>
      </w:r>
    </w:p>
    <w:p>
      <w:pPr>
        <w:pStyle w:val="26"/>
        <w:spacing w:after="0" w:line="240" w:lineRule="atLeast"/>
        <w:ind w:left="0" w:firstLine="850" w:firstLineChars="500"/>
        <w:jc w:val="left"/>
        <w:rPr>
          <w:rFonts w:hint="eastAsia" w:ascii="Arial" w:hAnsi="Arial"/>
        </w:rPr>
      </w:pPr>
      <w:r>
        <w:rPr>
          <w:rFonts w:ascii="Arial" w:hAnsi="Arial"/>
        </w:rPr>
        <w:t>&lt;refundId&gt;&lt;/refundId&gt;</w:t>
      </w:r>
    </w:p>
    <w:p>
      <w:pPr>
        <w:pStyle w:val="26"/>
        <w:spacing w:after="0" w:line="240" w:lineRule="atLeast"/>
        <w:ind w:left="0" w:firstLine="850" w:firstLineChars="500"/>
        <w:jc w:val="left"/>
        <w:rPr>
          <w:rFonts w:ascii="Arial" w:hAnsi="Arial"/>
        </w:rPr>
      </w:pPr>
      <w:r>
        <w:rPr>
          <w:rFonts w:ascii="Arial" w:hAnsi="Arial"/>
        </w:rPr>
        <w:t>&lt;remark&gt;&lt;/remark&gt;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345"/>
        <w:jc w:val="left"/>
        <w:rPr>
          <w:rFonts w:hint="eastAsia" w:ascii="Arial" w:hAnsi="Arial"/>
        </w:rPr>
      </w:pPr>
      <w:r>
        <w:rPr>
          <w:rFonts w:hint="eastAsia" w:ascii="Arial" w:hAnsi="Arial"/>
        </w:rPr>
        <w:tab/>
      </w:r>
      <w:r>
        <w:rPr>
          <w:rFonts w:hint="eastAsia" w:ascii="Arial" w:hAnsi="Arial"/>
        </w:rPr>
        <w:tab/>
      </w:r>
      <w:r>
        <w:rPr>
          <w:rFonts w:ascii="Arial" w:hAnsi="Arial"/>
        </w:rPr>
        <w:t>……</w:t>
      </w:r>
    </w:p>
    <w:p>
      <w:pPr>
        <w:pStyle w:val="26"/>
        <w:spacing w:after="0" w:line="240" w:lineRule="atLeast"/>
        <w:ind w:left="0" w:firstLine="345"/>
        <w:jc w:val="left"/>
        <w:rPr>
          <w:rFonts w:hint="eastAsia" w:ascii="Arial" w:hAnsi="Arial"/>
        </w:rPr>
      </w:pPr>
      <w:r>
        <w:rPr>
          <w:rFonts w:ascii="Arial" w:hAnsi="Arial"/>
        </w:rPr>
        <w:t>&lt;/detail&gt;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S06020301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未查询到费用信息</w:t>
            </w:r>
          </w:p>
        </w:tc>
      </w:tr>
    </w:tbl>
    <w:p>
      <w:pPr>
        <w:pStyle w:val="23"/>
        <w:rPr>
          <w:rFonts w:ascii="Arial" w:hAnsi="Arial"/>
        </w:rPr>
      </w:pPr>
    </w:p>
    <w:p>
      <w:pPr>
        <w:pStyle w:val="23"/>
        <w:rPr>
          <w:rFonts w:ascii="Arial" w:hAnsi="Arial"/>
        </w:rPr>
      </w:pPr>
    </w:p>
    <w:p>
      <w:pPr>
        <w:pStyle w:val="25"/>
        <w:numPr>
          <w:ilvl w:val="1"/>
          <w:numId w:val="1"/>
        </w:numPr>
        <w:spacing w:before="156" w:after="93"/>
        <w:rPr>
          <w:rFonts w:hint="eastAsia" w:ascii="楷体" w:hAnsi="楷体" w:eastAsia="楷体" w:cs="楷体"/>
        </w:rPr>
      </w:pPr>
      <w:bookmarkStart w:id="154" w:name="_Toc499196532"/>
      <w:r>
        <w:rPr>
          <w:rFonts w:hint="eastAsia" w:ascii="楷体" w:hAnsi="楷体" w:eastAsia="楷体" w:cs="楷体"/>
        </w:rPr>
        <w:t>平台提供给医院调用（API部分）</w:t>
      </w:r>
      <w:bookmarkEnd w:id="154"/>
    </w:p>
    <w:p>
      <w:pPr>
        <w:pStyle w:val="33"/>
        <w:keepNext/>
        <w:numPr>
          <w:ilvl w:val="0"/>
          <w:numId w:val="5"/>
        </w:numPr>
        <w:spacing w:before="156" w:beforeLines="50" w:after="62" w:afterLines="20" w:line="360" w:lineRule="auto"/>
        <w:ind w:firstLineChars="0"/>
        <w:outlineLvl w:val="2"/>
        <w:rPr>
          <w:rFonts w:ascii="Arial" w:hAnsi="Arial"/>
          <w:b/>
          <w:vanish/>
          <w:spacing w:val="5"/>
          <w:sz w:val="28"/>
          <w:szCs w:val="32"/>
        </w:rPr>
      </w:pPr>
    </w:p>
    <w:p>
      <w:pPr>
        <w:pStyle w:val="33"/>
        <w:keepNext/>
        <w:numPr>
          <w:ilvl w:val="0"/>
          <w:numId w:val="5"/>
        </w:numPr>
        <w:spacing w:before="156" w:beforeLines="50" w:after="62" w:afterLines="20" w:line="360" w:lineRule="auto"/>
        <w:ind w:firstLineChars="0"/>
        <w:outlineLvl w:val="2"/>
        <w:rPr>
          <w:rFonts w:ascii="Arial" w:hAnsi="Arial"/>
          <w:b/>
          <w:vanish/>
          <w:spacing w:val="5"/>
          <w:sz w:val="28"/>
          <w:szCs w:val="32"/>
        </w:rPr>
      </w:pPr>
    </w:p>
    <w:p>
      <w:pPr>
        <w:pStyle w:val="33"/>
        <w:keepNext/>
        <w:numPr>
          <w:ilvl w:val="1"/>
          <w:numId w:val="5"/>
        </w:numPr>
        <w:spacing w:before="156" w:beforeLines="50" w:after="62" w:afterLines="20" w:line="360" w:lineRule="auto"/>
        <w:ind w:firstLineChars="0"/>
        <w:outlineLvl w:val="2"/>
        <w:rPr>
          <w:rFonts w:ascii="Arial" w:hAnsi="Arial"/>
          <w:b/>
          <w:vanish/>
          <w:spacing w:val="5"/>
          <w:sz w:val="28"/>
          <w:szCs w:val="32"/>
        </w:rPr>
      </w:pPr>
    </w:p>
    <w:p>
      <w:pPr>
        <w:pStyle w:val="33"/>
        <w:keepNext/>
        <w:numPr>
          <w:ilvl w:val="1"/>
          <w:numId w:val="5"/>
        </w:numPr>
        <w:spacing w:before="156" w:beforeLines="50" w:after="62" w:afterLines="20" w:line="360" w:lineRule="auto"/>
        <w:ind w:firstLineChars="0"/>
        <w:outlineLvl w:val="2"/>
        <w:rPr>
          <w:rFonts w:ascii="Arial" w:hAnsi="Arial"/>
          <w:b/>
          <w:vanish/>
          <w:spacing w:val="5"/>
          <w:sz w:val="28"/>
          <w:szCs w:val="32"/>
        </w:rPr>
      </w:pPr>
    </w:p>
    <w:p>
      <w:pPr>
        <w:pStyle w:val="28"/>
        <w:numPr>
          <w:ilvl w:val="2"/>
          <w:numId w:val="5"/>
        </w:numPr>
        <w:spacing w:before="156" w:after="62"/>
        <w:rPr>
          <w:rFonts w:hint="eastAsia" w:ascii="仿宋" w:hAnsi="仿宋" w:eastAsia="仿宋" w:cs="仿宋"/>
        </w:rPr>
      </w:pPr>
      <w:bookmarkStart w:id="155" w:name="_Toc499196537"/>
      <w:r>
        <w:rPr>
          <w:rFonts w:hint="eastAsia" w:ascii="仿宋" w:hAnsi="仿宋" w:eastAsia="仿宋" w:cs="仿宋"/>
        </w:rPr>
        <w:t>公共部分</w:t>
      </w:r>
      <w:bookmarkEnd w:id="155"/>
    </w:p>
    <w:p>
      <w:pPr>
        <w:pStyle w:val="4"/>
        <w:numPr>
          <w:ilvl w:val="3"/>
          <w:numId w:val="5"/>
        </w:numPr>
        <w:rPr>
          <w:rFonts w:hint="eastAsia"/>
          <w:color w:val="7030A0"/>
        </w:rPr>
      </w:pPr>
      <w:r>
        <w:rPr>
          <w:rFonts w:hint="eastAsia" w:cs="宋体"/>
          <w:color w:val="7030A0"/>
        </w:rPr>
        <w:t>信息推送（</w:t>
      </w:r>
      <w:r>
        <w:rPr>
          <w:rFonts w:hint="eastAsia"/>
          <w:color w:val="7030A0"/>
        </w:rPr>
        <w:t>Push</w:t>
      </w:r>
      <w:r>
        <w:rPr>
          <w:rFonts w:hint="eastAsia" w:cs="宋体"/>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Push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5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医院调用平台的该接口推送院内消息。</w:t>
            </w:r>
          </w:p>
          <w:p>
            <w:pPr>
              <w:pStyle w:val="23"/>
              <w:rPr>
                <w:rFonts w:hint="eastAsia" w:ascii="Arial" w:hAnsi="Arial" w:cs="MS Shell Dlg 2"/>
                <w:color w:val="auto"/>
                <w:lang w:val="en-US" w:eastAsia="zh-CN"/>
              </w:rPr>
            </w:pPr>
            <w:r>
              <w:rPr>
                <w:rFonts w:ascii="Arial" w:hAnsi="Arial" w:cs="MS Shell Dlg 2"/>
                <w:color w:val="auto"/>
                <w:lang w:val="en-US" w:eastAsia="zh-CN"/>
              </w:rPr>
              <w:t>例如</w:t>
            </w:r>
            <w:r>
              <w:rPr>
                <w:rFonts w:hint="eastAsia" w:ascii="Arial" w:hAnsi="Arial" w:cs="MS Shell Dlg 2"/>
                <w:color w:val="auto"/>
                <w:lang w:val="en-US" w:eastAsia="zh-CN"/>
              </w:rPr>
              <w:t>待缴费消息提醒、排队消息提醒、检查/检验报告提醒等。</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由平台方提供，医院即时调平台接口传数据到平台，我方收到信息后即时推送消息到用户。</w:t>
            </w:r>
          </w:p>
          <w:p>
            <w:pPr>
              <w:pStyle w:val="23"/>
              <w:rPr>
                <w:rFonts w:ascii="Arial" w:hAnsi="Arial" w:cs="MS Shell Dlg 2"/>
                <w:color w:val="auto"/>
                <w:lang w:val="en-US" w:eastAsia="zh-CN"/>
              </w:rPr>
            </w:pPr>
            <w:r>
              <w:rPr>
                <w:rFonts w:hint="eastAsia" w:ascii="Arial" w:hAnsi="Arial" w:cs="MS Shell Dlg 2"/>
                <w:color w:val="auto"/>
                <w:lang w:val="en-US" w:eastAsia="zh-CN"/>
              </w:rPr>
              <w:t>支持多条信息批量推送。</w:t>
            </w:r>
          </w:p>
          <w:p>
            <w:pPr>
              <w:pStyle w:val="23"/>
              <w:rPr>
                <w:rFonts w:hint="eastAsia" w:ascii="Arial" w:hAnsi="Arial" w:cs="MS Shell Dlg 2"/>
                <w:b/>
                <w:color w:val="auto"/>
                <w:lang w:val="en-US" w:eastAsia="zh-CN"/>
              </w:rPr>
            </w:pPr>
            <w:r>
              <w:rPr>
                <w:rFonts w:ascii="Arial" w:hAnsi="Arial" w:cs="MS Shell Dlg 2"/>
                <w:color w:val="auto"/>
                <w:lang w:val="en-US" w:eastAsia="zh-CN"/>
              </w:rPr>
              <w:t>如果通过平台挂号成功后产生的待缴费、排队等记录，平台订单号必传，否则会影响推送到用户的准确性。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push</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request</w:t>
            </w:r>
          </w:p>
        </w:tc>
        <w:tc>
          <w:tcPr>
            <w:tcW w:w="1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list节点</w:t>
            </w:r>
          </w:p>
        </w:tc>
        <w:tc>
          <w:tcPr>
            <w:tcW w:w="85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w:t>
            </w:r>
          </w:p>
        </w:tc>
        <w:tc>
          <w:tcPr>
            <w:tcW w:w="4111"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推送的信息集合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patientId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就诊人院内ID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病历号/门诊号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就诊人卡类型</w:t>
            </w:r>
            <w:r>
              <w:rPr>
                <w:rFonts w:ascii="Arial" w:hAnsi="Arial" w:cs="MS Shell Dlg 2"/>
                <w:color w:val="auto"/>
                <w:kern w:val="0"/>
                <w:szCs w:val="18"/>
                <w:lang w:val="en-US" w:eastAsia="zh-CN"/>
              </w:rPr>
              <w:t>，</w:t>
            </w:r>
            <w:r>
              <w:rPr>
                <w:rFonts w:hint="eastAsia" w:ascii="Arial" w:hAnsi="Arial" w:cs="MS Shell Dlg 2"/>
                <w:color w:val="auto"/>
                <w:lang w:val="en-US" w:eastAsia="zh-CN"/>
              </w:rPr>
              <w:t xml:space="preserve">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就诊人卡号码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就诊人证件类型，详见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（只有当就诊人在院内无证件时，此项才能为空）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就诊人证件号码</w:t>
            </w:r>
          </w:p>
          <w:p>
            <w:pPr>
              <w:pStyle w:val="23"/>
              <w:rPr>
                <w:rFonts w:hint="eastAsia" w:ascii="Arial" w:hAnsi="Arial" w:cs="MS Shell Dlg 2"/>
                <w:color w:val="auto"/>
                <w:lang w:val="en-US" w:eastAsia="zh-CN"/>
              </w:rPr>
            </w:pPr>
            <w:r>
              <w:rPr>
                <w:rFonts w:ascii="Arial" w:hAnsi="Arial" w:cs="MS Shell Dlg 2"/>
                <w:color w:val="auto"/>
                <w:lang w:val="en-US" w:eastAsia="zh-CN"/>
              </w:rPr>
              <w:t>（只有当就诊人在院内无证件时，此项才能为空）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就诊人出生日期，格式：YYYY-MM-DD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就诊人性别，详见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9" w:hRule="exac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orderId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平台挂号订单号</w:t>
            </w:r>
            <w:r>
              <w:rPr>
                <w:rFonts w:ascii="Arial" w:hAnsi="Arial" w:cs="MS Shell Dlg 2"/>
                <w:color w:val="auto"/>
                <w:lang w:val="en-US" w:eastAsia="zh-CN"/>
              </w:rPr>
              <w:t>（如果通过平台挂号成功后产生的待缴费和排队等记录，此订单号必传，否则会影响推送到用户的准确性）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院内挂号订单号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departmentName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w:t>
            </w:r>
            <w:r>
              <w:rPr>
                <w:rFonts w:ascii="Arial" w:hAnsi="Arial" w:cs="MS Shell Dlg 2"/>
                <w:color w:val="auto"/>
                <w:lang w:val="en-US" w:eastAsia="zh-CN"/>
              </w:rPr>
              <w:t>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科室名称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doctorName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医生名称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extra</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String(16)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r>
              <w:rPr>
                <w:rFonts w:ascii="Arial" w:hAnsi="Arial" w:cs="MS Shell Dlg 2"/>
                <w:color w:val="auto"/>
                <w:lang w:val="en-US" w:eastAsia="zh-CN"/>
              </w:rPr>
              <w:t>Type=1、</w:t>
            </w:r>
            <w:r>
              <w:rPr>
                <w:rFonts w:hint="eastAsia" w:ascii="Arial" w:hAnsi="Arial" w:cs="MS Shell Dlg 2"/>
                <w:color w:val="auto"/>
                <w:lang w:val="en-US" w:eastAsia="zh-CN"/>
              </w:rPr>
              <w:t>12、13必填，为费用，单位：分</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push</w:t>
            </w:r>
            <w:r>
              <w:rPr>
                <w:rFonts w:ascii="Arial" w:hAnsi="Arial" w:cs="MS Shell Dlg 2"/>
                <w:color w:val="auto"/>
                <w:lang w:val="en-US" w:eastAsia="zh-CN"/>
              </w:rPr>
              <w:t>Type=2、</w:t>
            </w:r>
            <w:r>
              <w:rPr>
                <w:rFonts w:hint="eastAsia" w:ascii="Arial" w:hAnsi="Arial" w:cs="MS Shell Dlg 2"/>
                <w:color w:val="auto"/>
                <w:lang w:val="en-US" w:eastAsia="zh-CN"/>
              </w:rPr>
              <w:t>9必填，为排队人数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pushType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推送类型：</w:t>
            </w:r>
          </w:p>
          <w:p>
            <w:pPr>
              <w:pStyle w:val="23"/>
              <w:rPr>
                <w:rFonts w:ascii="Arial" w:hAnsi="Arial" w:cs="MS Shell Dlg 2"/>
                <w:color w:val="auto"/>
                <w:lang w:val="en-US" w:eastAsia="zh-CN"/>
              </w:rPr>
            </w:pPr>
            <w:r>
              <w:rPr>
                <w:rFonts w:hint="eastAsia" w:ascii="Arial" w:hAnsi="Arial" w:cs="MS Shell Dlg 2"/>
                <w:color w:val="auto"/>
                <w:lang w:val="en-US" w:eastAsia="zh-CN"/>
              </w:rPr>
              <w:t>1-待缴费提醒</w:t>
            </w:r>
          </w:p>
          <w:p>
            <w:pPr>
              <w:pStyle w:val="23"/>
              <w:rPr>
                <w:rFonts w:ascii="Arial" w:hAnsi="Arial" w:cs="MS Shell Dlg 2"/>
                <w:color w:val="auto"/>
                <w:lang w:val="en-US" w:eastAsia="zh-CN"/>
              </w:rPr>
            </w:pPr>
            <w:r>
              <w:rPr>
                <w:rFonts w:hint="eastAsia" w:ascii="Arial" w:hAnsi="Arial" w:cs="MS Shell Dlg 2"/>
                <w:color w:val="auto"/>
                <w:lang w:val="en-US" w:eastAsia="zh-CN"/>
              </w:rPr>
              <w:t>2-新排队提醒</w:t>
            </w:r>
          </w:p>
          <w:p>
            <w:pPr>
              <w:pStyle w:val="23"/>
              <w:rPr>
                <w:rFonts w:ascii="Arial" w:hAnsi="Arial" w:cs="MS Shell Dlg 2"/>
                <w:color w:val="auto"/>
                <w:lang w:val="en-US" w:eastAsia="zh-CN"/>
              </w:rPr>
            </w:pPr>
            <w:r>
              <w:rPr>
                <w:rFonts w:hint="eastAsia" w:ascii="Arial" w:hAnsi="Arial" w:cs="MS Shell Dlg 2"/>
                <w:color w:val="auto"/>
                <w:lang w:val="en-US" w:eastAsia="zh-CN"/>
              </w:rPr>
              <w:t>3-检查</w:t>
            </w:r>
            <w:r>
              <w:rPr>
                <w:rFonts w:ascii="Arial" w:hAnsi="Arial" w:cs="MS Shell Dlg 2"/>
                <w:color w:val="auto"/>
                <w:lang w:val="en-US" w:eastAsia="zh-CN"/>
              </w:rPr>
              <w:t>/检验报告提醒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4-缴费单执行通知（完成取药/医技项目等）</w:t>
            </w:r>
          </w:p>
          <w:p>
            <w:pPr>
              <w:pStyle w:val="23"/>
              <w:rPr>
                <w:rFonts w:ascii="Arial" w:hAnsi="Arial" w:cs="MS Shell Dlg 2"/>
                <w:color w:val="auto"/>
                <w:lang w:val="en-US" w:eastAsia="zh-CN"/>
              </w:rPr>
            </w:pPr>
            <w:r>
              <w:rPr>
                <w:rFonts w:ascii="Arial" w:hAnsi="Arial" w:cs="MS Shell Dlg 2"/>
                <w:color w:val="auto"/>
                <w:lang w:val="en-US" w:eastAsia="zh-CN"/>
              </w:rPr>
              <w:t>5</w:t>
            </w:r>
            <w:r>
              <w:rPr>
                <w:rFonts w:hint="eastAsia" w:ascii="Arial" w:hAnsi="Arial" w:cs="MS Shell Dlg 2"/>
                <w:color w:val="auto"/>
                <w:lang w:val="en-US" w:eastAsia="zh-CN"/>
              </w:rPr>
              <w:t>-体检报告提醒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6-常规检验报告提醒</w:t>
            </w:r>
          </w:p>
          <w:p>
            <w:pPr>
              <w:pStyle w:val="23"/>
              <w:rPr>
                <w:rFonts w:ascii="Arial" w:hAnsi="Arial" w:cs="MS Shell Dlg 2"/>
                <w:color w:val="auto"/>
                <w:lang w:val="en-US" w:eastAsia="zh-CN"/>
              </w:rPr>
            </w:pPr>
            <w:r>
              <w:rPr>
                <w:rFonts w:hint="eastAsia" w:ascii="Arial" w:hAnsi="Arial" w:cs="MS Shell Dlg 2"/>
                <w:color w:val="auto"/>
                <w:lang w:val="en-US" w:eastAsia="zh-CN"/>
              </w:rPr>
              <w:t>7-药敏检验报告提醒</w:t>
            </w:r>
          </w:p>
          <w:p>
            <w:pPr>
              <w:pStyle w:val="23"/>
              <w:rPr>
                <w:rFonts w:ascii="Arial" w:hAnsi="Arial" w:cs="MS Shell Dlg 2"/>
                <w:color w:val="auto"/>
                <w:lang w:val="en-US" w:eastAsia="zh-CN"/>
              </w:rPr>
            </w:pPr>
            <w:r>
              <w:rPr>
                <w:rFonts w:hint="eastAsia" w:ascii="Arial" w:hAnsi="Arial" w:cs="MS Shell Dlg 2"/>
                <w:color w:val="auto"/>
                <w:lang w:val="en-US" w:eastAsia="zh-CN"/>
              </w:rPr>
              <w:t>8-检查报告提醒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9-排队人数不足X人提醒</w:t>
            </w:r>
          </w:p>
          <w:p>
            <w:pPr>
              <w:pStyle w:val="23"/>
              <w:rPr>
                <w:rFonts w:ascii="Arial" w:hAnsi="Arial" w:cs="MS Shell Dlg 2"/>
                <w:color w:val="auto"/>
                <w:lang w:val="en-US" w:eastAsia="zh-CN"/>
              </w:rPr>
            </w:pPr>
          </w:p>
          <w:p>
            <w:pPr>
              <w:pStyle w:val="23"/>
              <w:rPr>
                <w:rFonts w:ascii="Arial" w:hAnsi="Arial" w:cs="MS Shell Dlg 2"/>
                <w:color w:val="auto"/>
                <w:lang w:val="en-US" w:eastAsia="zh-CN"/>
              </w:rPr>
            </w:pPr>
            <w:r>
              <w:rPr>
                <w:rFonts w:hint="eastAsia" w:ascii="Arial" w:hAnsi="Arial" w:cs="MS Shell Dlg 2"/>
                <w:color w:val="auto"/>
                <w:lang w:val="en-US" w:eastAsia="zh-CN"/>
              </w:rPr>
              <w:t>101-住院预缴金不足提醒</w:t>
            </w:r>
          </w:p>
          <w:p>
            <w:pPr>
              <w:pStyle w:val="23"/>
              <w:rPr>
                <w:rFonts w:ascii="Arial" w:hAnsi="Arial" w:cs="MS Shell Dlg 2"/>
                <w:color w:val="auto"/>
                <w:lang w:val="en-US" w:eastAsia="zh-CN"/>
              </w:rPr>
            </w:pPr>
            <w:r>
              <w:rPr>
                <w:rFonts w:hint="eastAsia" w:ascii="Arial" w:hAnsi="Arial" w:cs="MS Shell Dlg 2"/>
                <w:color w:val="auto"/>
                <w:lang w:val="en-US" w:eastAsia="zh-CN"/>
              </w:rPr>
              <w:t>102-住院每日清单费用提醒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r>
              <w:rPr>
                <w:rFonts w:ascii="Arial" w:hAnsi="Arial" w:cs="MS Shell Dlg 2"/>
                <w:color w:val="auto"/>
                <w:lang w:val="en-US" w:eastAsia="zh-CN"/>
              </w:rPr>
              <w:t>0</w:t>
            </w:r>
            <w:r>
              <w:rPr>
                <w:rFonts w:hint="eastAsia" w:ascii="Arial" w:hAnsi="Arial" w:cs="MS Shell Dlg 2"/>
                <w:color w:val="auto"/>
                <w:lang w:val="en-US" w:eastAsia="zh-CN"/>
              </w:rPr>
              <w:t>3-住院总清单费用提醒</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14-出院结算提醒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通知产生时间，格式：YYYY-MM-DD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pushId</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推送信息的对应的业务ID</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例如：push</w:t>
            </w:r>
            <w:r>
              <w:rPr>
                <w:rFonts w:ascii="Arial" w:hAnsi="Arial" w:cs="MS Shell Dlg 2"/>
                <w:color w:val="auto"/>
                <w:lang w:val="en-US" w:eastAsia="zh-CN"/>
              </w:rPr>
              <w:t>Type=1，pushId=院内缴费单号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pushContent</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push</w:t>
            </w:r>
          </w:p>
        </w:tc>
        <w:tc>
          <w:tcPr>
            <w:tcW w:w="1419"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String(256)</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推送内容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&lt;hospitalCode&gt;1011&lt;/hospitalCode&gt;</w:t>
      </w:r>
    </w:p>
    <w:p>
      <w:pPr>
        <w:pStyle w:val="26"/>
        <w:spacing w:after="0" w:line="240" w:lineRule="atLeast"/>
        <w:ind w:left="0" w:firstLine="420"/>
        <w:jc w:val="left"/>
        <w:rPr>
          <w:rFonts w:hint="eastAsia" w:ascii="Arial" w:hAnsi="Arial"/>
        </w:rPr>
      </w:pPr>
      <w:r>
        <w:rPr>
          <w:rFonts w:ascii="Arial" w:hAnsi="Arial"/>
        </w:rPr>
        <w:t>&lt;push&gt;</w:t>
      </w:r>
    </w:p>
    <w:p>
      <w:pPr>
        <w:pStyle w:val="26"/>
        <w:spacing w:after="0" w:line="240" w:lineRule="atLeast"/>
        <w:ind w:left="0" w:firstLine="765" w:firstLineChars="450"/>
        <w:jc w:val="left"/>
        <w:rPr>
          <w:rFonts w:hint="eastAsia" w:ascii="Arial" w:hAnsi="Arial"/>
        </w:rPr>
      </w:pPr>
      <w:r>
        <w:rPr>
          <w:rFonts w:ascii="Arial" w:hAnsi="Arial"/>
        </w:rPr>
        <w:t>&lt;patientId&gt;&lt;![CDATA[1]]&gt;&lt;/patientId&gt;</w:t>
      </w:r>
    </w:p>
    <w:p>
      <w:pPr>
        <w:pStyle w:val="26"/>
        <w:spacing w:after="0" w:line="240" w:lineRule="atLeast"/>
        <w:ind w:left="0" w:firstLine="765" w:firstLineChars="450"/>
        <w:jc w:val="left"/>
        <w:rPr>
          <w:rFonts w:hint="eastAsia" w:ascii="Arial" w:hAnsi="Arial"/>
        </w:rPr>
      </w:pPr>
      <w:r>
        <w:rPr>
          <w:rFonts w:ascii="Arial" w:hAnsi="Arial"/>
        </w:rPr>
        <w:t>&lt;medicalNo&gt;&lt;![CDATA[1]]&gt;&lt;/medicalNo&gt;</w:t>
      </w:r>
    </w:p>
    <w:p>
      <w:pPr>
        <w:pStyle w:val="26"/>
        <w:spacing w:after="0" w:line="240" w:lineRule="atLeast"/>
        <w:ind w:left="0" w:firstLine="765" w:firstLineChars="450"/>
        <w:jc w:val="left"/>
        <w:rPr>
          <w:rFonts w:hint="eastAsia" w:ascii="Arial" w:hAnsi="Arial"/>
        </w:rPr>
      </w:pPr>
      <w:r>
        <w:rPr>
          <w:rFonts w:ascii="Arial" w:hAnsi="Arial"/>
        </w:rPr>
        <w:t>&lt;admissionNo&gt;&lt;![CDATA[1]]&gt;&lt;/admissionNo&gt;</w:t>
      </w:r>
    </w:p>
    <w:p>
      <w:pPr>
        <w:pStyle w:val="26"/>
        <w:spacing w:after="0" w:line="240" w:lineRule="atLeast"/>
        <w:ind w:left="0" w:firstLine="765" w:firstLineChars="450"/>
        <w:jc w:val="left"/>
        <w:rPr>
          <w:rFonts w:hint="eastAsia" w:ascii="Arial" w:hAnsi="Arial"/>
        </w:rPr>
      </w:pPr>
      <w:r>
        <w:rPr>
          <w:rFonts w:ascii="Arial" w:hAnsi="Arial"/>
        </w:rPr>
        <w:t>&lt;cardType&gt;&lt;![CDATA[0]]&gt;&lt;/cardType&gt;</w:t>
      </w:r>
    </w:p>
    <w:p>
      <w:pPr>
        <w:pStyle w:val="26"/>
        <w:spacing w:after="0" w:line="240" w:lineRule="atLeast"/>
        <w:ind w:left="0" w:firstLine="765" w:firstLineChars="450"/>
        <w:jc w:val="left"/>
        <w:rPr>
          <w:rFonts w:hint="eastAsia" w:ascii="Arial" w:hAnsi="Arial"/>
        </w:rPr>
      </w:pPr>
      <w:r>
        <w:rPr>
          <w:rFonts w:ascii="Arial" w:hAnsi="Arial"/>
        </w:rPr>
        <w:t>&lt;cardNo&gt;&lt;![CDATA[1]]&gt;&lt;/cardNo&gt;</w:t>
      </w:r>
    </w:p>
    <w:p>
      <w:pPr>
        <w:pStyle w:val="26"/>
        <w:spacing w:after="0" w:line="240" w:lineRule="atLeast"/>
        <w:ind w:left="0" w:firstLine="765" w:firstLineChars="450"/>
        <w:jc w:val="left"/>
        <w:rPr>
          <w:rFonts w:hint="eastAsia" w:ascii="Arial" w:hAnsi="Arial"/>
        </w:rPr>
      </w:pPr>
      <w:r>
        <w:rPr>
          <w:rFonts w:ascii="Arial" w:hAnsi="Arial"/>
        </w:rPr>
        <w:t>&lt;certifcateType&gt;&lt;![CDATA[0]]&gt;&lt;/certifcateType&gt;</w:t>
      </w:r>
    </w:p>
    <w:p>
      <w:pPr>
        <w:pStyle w:val="26"/>
        <w:spacing w:after="0" w:line="240" w:lineRule="atLeast"/>
        <w:ind w:left="0" w:firstLine="765" w:firstLineChars="450"/>
        <w:jc w:val="left"/>
        <w:rPr>
          <w:rFonts w:hint="eastAsia" w:ascii="Arial" w:hAnsi="Arial"/>
        </w:rPr>
      </w:pPr>
      <w:r>
        <w:rPr>
          <w:rFonts w:ascii="Arial" w:hAnsi="Arial"/>
        </w:rPr>
        <w:t>&lt;certifcateNo&gt;&lt;![CDATA[1]]&gt;&lt;/certifcateNo&gt;</w:t>
      </w:r>
    </w:p>
    <w:p>
      <w:pPr>
        <w:pStyle w:val="26"/>
        <w:spacing w:after="0" w:line="240" w:lineRule="atLeast"/>
        <w:ind w:left="0" w:firstLine="765" w:firstLineChars="450"/>
        <w:jc w:val="left"/>
        <w:rPr>
          <w:rFonts w:hint="eastAsia" w:ascii="Arial" w:hAnsi="Arial"/>
        </w:rPr>
      </w:pPr>
      <w:r>
        <w:rPr>
          <w:rFonts w:hint="eastAsia" w:ascii="Arial" w:hAnsi="Arial"/>
        </w:rPr>
        <w:t>&lt;name&gt;&lt;![CDATA[纠结]]&gt;&lt;/name&gt;</w:t>
      </w:r>
    </w:p>
    <w:p>
      <w:pPr>
        <w:pStyle w:val="26"/>
        <w:spacing w:after="0" w:line="240" w:lineRule="atLeast"/>
        <w:ind w:left="0" w:firstLine="765" w:firstLineChars="450"/>
        <w:jc w:val="left"/>
        <w:rPr>
          <w:rFonts w:hint="eastAsia" w:ascii="Arial" w:hAnsi="Arial"/>
        </w:rPr>
      </w:pPr>
      <w:r>
        <w:rPr>
          <w:rFonts w:ascii="Arial" w:hAnsi="Arial"/>
        </w:rPr>
        <w:t>&lt;birthday&gt;&lt;![CDATA[1992-05-01]]&gt;&lt;/birthday&gt;</w:t>
      </w:r>
    </w:p>
    <w:p>
      <w:pPr>
        <w:pStyle w:val="26"/>
        <w:spacing w:after="0" w:line="240" w:lineRule="atLeast"/>
        <w:ind w:left="0" w:firstLine="765" w:firstLineChars="450"/>
        <w:jc w:val="left"/>
        <w:rPr>
          <w:rFonts w:hint="eastAsia" w:ascii="Arial" w:hAnsi="Arial"/>
        </w:rPr>
      </w:pPr>
      <w:r>
        <w:rPr>
          <w:rFonts w:ascii="Arial" w:hAnsi="Arial"/>
        </w:rPr>
        <w:t>&lt;sex&gt;&lt;![CDATA[0]]&gt;&lt;/sex&gt;</w:t>
      </w:r>
    </w:p>
    <w:p>
      <w:pPr>
        <w:pStyle w:val="26"/>
        <w:spacing w:after="0" w:line="240" w:lineRule="atLeast"/>
        <w:ind w:left="0" w:firstLine="765" w:firstLineChars="450"/>
        <w:jc w:val="left"/>
        <w:rPr>
          <w:rFonts w:hint="eastAsia" w:ascii="Arial" w:hAnsi="Arial"/>
        </w:rPr>
      </w:pPr>
      <w:r>
        <w:rPr>
          <w:rFonts w:ascii="Arial" w:hAnsi="Arial"/>
        </w:rPr>
        <w:t>&lt;orderId&gt;&lt;![CDATA[1]]&gt;&lt;/orderId&gt;</w:t>
      </w:r>
    </w:p>
    <w:p>
      <w:pPr>
        <w:pStyle w:val="26"/>
        <w:spacing w:after="0" w:line="240" w:lineRule="atLeast"/>
        <w:ind w:left="0" w:firstLine="765" w:firstLineChars="450"/>
        <w:jc w:val="left"/>
        <w:rPr>
          <w:rFonts w:hint="eastAsia" w:ascii="Arial" w:hAnsi="Arial"/>
        </w:rPr>
      </w:pPr>
      <w:r>
        <w:rPr>
          <w:rFonts w:ascii="Arial" w:hAnsi="Arial"/>
        </w:rPr>
        <w:t>&lt;hospitalOrderId&gt;&lt;![CDATA[1]]&gt;&lt;/hospitalOrderId&gt;</w:t>
      </w:r>
    </w:p>
    <w:p>
      <w:pPr>
        <w:pStyle w:val="26"/>
        <w:spacing w:after="0" w:line="240" w:lineRule="atLeast"/>
        <w:ind w:left="0" w:firstLine="765" w:firstLineChars="450"/>
        <w:jc w:val="left"/>
        <w:rPr>
          <w:rFonts w:hint="eastAsia" w:ascii="Arial" w:hAnsi="Arial"/>
        </w:rPr>
      </w:pPr>
      <w:r>
        <w:rPr>
          <w:rFonts w:ascii="Arial" w:hAnsi="Arial"/>
        </w:rPr>
        <w:t>&lt;departmentName&gt;&lt;![CDATA[1]]&gt;&lt;/departmentName&gt;</w:t>
      </w:r>
    </w:p>
    <w:p>
      <w:pPr>
        <w:pStyle w:val="26"/>
        <w:spacing w:after="0" w:line="240" w:lineRule="atLeast"/>
        <w:ind w:left="0" w:firstLine="765" w:firstLineChars="450"/>
        <w:jc w:val="left"/>
        <w:rPr>
          <w:rFonts w:hint="eastAsia" w:ascii="Arial" w:hAnsi="Arial"/>
        </w:rPr>
      </w:pPr>
      <w:r>
        <w:rPr>
          <w:rFonts w:ascii="Arial" w:hAnsi="Arial"/>
        </w:rPr>
        <w:t>&lt;doctorName&gt;&lt;![CDATA[1]]&gt;&lt;/doctorName&gt;</w:t>
      </w:r>
    </w:p>
    <w:p>
      <w:pPr>
        <w:pStyle w:val="26"/>
        <w:spacing w:after="0" w:line="240" w:lineRule="atLeast"/>
        <w:ind w:left="0" w:firstLine="765" w:firstLineChars="450"/>
        <w:jc w:val="left"/>
        <w:rPr>
          <w:rFonts w:hint="eastAsia" w:ascii="Arial" w:hAnsi="Arial"/>
        </w:rPr>
      </w:pPr>
      <w:r>
        <w:rPr>
          <w:rFonts w:ascii="Arial" w:hAnsi="Arial"/>
        </w:rPr>
        <w:t>&lt;extra&gt;&lt;![CDATA[0]]&gt;&lt;/extra&gt;</w:t>
      </w:r>
    </w:p>
    <w:p>
      <w:pPr>
        <w:pStyle w:val="26"/>
        <w:spacing w:after="0" w:line="240" w:lineRule="atLeast"/>
        <w:ind w:left="0" w:firstLine="765" w:firstLineChars="450"/>
        <w:jc w:val="left"/>
        <w:rPr>
          <w:rFonts w:hint="eastAsia" w:ascii="Arial" w:hAnsi="Arial"/>
        </w:rPr>
      </w:pPr>
      <w:r>
        <w:rPr>
          <w:rFonts w:ascii="Arial" w:hAnsi="Arial"/>
        </w:rPr>
        <w:t>&lt;pushType&gt;&lt;![CDATA[1]]&gt;&lt;/pushType&gt;</w:t>
      </w:r>
    </w:p>
    <w:p>
      <w:pPr>
        <w:pStyle w:val="26"/>
        <w:spacing w:after="0" w:line="240" w:lineRule="atLeast"/>
        <w:ind w:left="0" w:firstLine="765" w:firstLineChars="450"/>
        <w:jc w:val="left"/>
        <w:rPr>
          <w:rFonts w:hint="eastAsia" w:ascii="Arial" w:hAnsi="Arial"/>
        </w:rPr>
      </w:pPr>
      <w:r>
        <w:rPr>
          <w:rFonts w:ascii="Arial" w:hAnsi="Arial"/>
        </w:rPr>
        <w:t>&lt;pushTime&gt;&lt;![CDATA[2017-02-08 17:12:27]]&gt;&lt;/pushTime&gt;</w:t>
      </w:r>
    </w:p>
    <w:p>
      <w:pPr>
        <w:pStyle w:val="26"/>
        <w:spacing w:after="0" w:line="240" w:lineRule="atLeast"/>
        <w:ind w:left="0" w:firstLine="765" w:firstLineChars="450"/>
        <w:jc w:val="left"/>
        <w:rPr>
          <w:rFonts w:hint="eastAsia" w:ascii="Arial" w:hAnsi="Arial"/>
        </w:rPr>
      </w:pPr>
      <w:r>
        <w:rPr>
          <w:rFonts w:ascii="Arial" w:hAnsi="Arial"/>
        </w:rPr>
        <w:t>&lt;pushId&gt;&lt;![CDATA[1]]&gt;&lt;/pushId&gt;</w:t>
      </w:r>
    </w:p>
    <w:p>
      <w:pPr>
        <w:pStyle w:val="26"/>
        <w:spacing w:after="0" w:line="240" w:lineRule="atLeast"/>
        <w:ind w:left="0" w:firstLine="765" w:firstLineChars="450"/>
        <w:jc w:val="left"/>
        <w:rPr>
          <w:rFonts w:ascii="Arial" w:hAnsi="Arial"/>
        </w:rPr>
      </w:pPr>
      <w:r>
        <w:rPr>
          <w:rFonts w:ascii="Arial" w:hAnsi="Arial"/>
        </w:rPr>
        <w:t>&lt;pushContent&gt;&lt;![CDATA[1]]&gt;&lt;/pushContent&gt;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&lt;/push&gt;</w:t>
      </w:r>
    </w:p>
    <w:p>
      <w:pPr>
        <w:pStyle w:val="26"/>
        <w:spacing w:after="0" w:line="240" w:lineRule="atLeast"/>
        <w:ind w:left="0" w:firstLine="420"/>
        <w:jc w:val="left"/>
        <w:rPr>
          <w:rFonts w:hint="eastAsia" w:ascii="Arial" w:hAnsi="Arial"/>
        </w:rPr>
      </w:pPr>
      <w:r>
        <w:rPr>
          <w:rFonts w:ascii="Arial" w:hAnsi="Arial"/>
        </w:rPr>
        <w:t>&lt;push&gt;</w:t>
      </w:r>
    </w:p>
    <w:p>
      <w:pPr>
        <w:pStyle w:val="26"/>
        <w:spacing w:after="0" w:line="240" w:lineRule="atLeast"/>
        <w:ind w:left="0" w:firstLine="420"/>
        <w:jc w:val="left"/>
        <w:rPr>
          <w:rFonts w:hint="eastAsia" w:ascii="Arial" w:hAnsi="Arial"/>
        </w:rPr>
      </w:pPr>
      <w:r>
        <w:rPr>
          <w:rFonts w:hint="eastAsia" w:ascii="Arial" w:hAnsi="Arial"/>
        </w:rPr>
        <w:tab/>
      </w:r>
      <w:r>
        <w:rPr>
          <w:rFonts w:ascii="Arial" w:hAnsi="Arial"/>
        </w:rPr>
        <w:t>……</w:t>
      </w:r>
    </w:p>
    <w:p>
      <w:pPr>
        <w:pStyle w:val="26"/>
        <w:spacing w:after="0" w:line="240" w:lineRule="atLeast"/>
        <w:ind w:left="0" w:firstLine="420"/>
        <w:jc w:val="left"/>
        <w:rPr>
          <w:rFonts w:hint="eastAsia" w:ascii="Arial" w:hAnsi="Arial"/>
        </w:rPr>
      </w:pPr>
      <w:r>
        <w:rPr>
          <w:rFonts w:ascii="Arial" w:hAnsi="Arial"/>
        </w:rPr>
        <w:t>&lt;/push&gt;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A01000101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用户不存在</w:t>
            </w:r>
          </w:p>
        </w:tc>
      </w:tr>
    </w:tbl>
    <w:p>
      <w:pPr>
        <w:pStyle w:val="23"/>
        <w:rPr>
          <w:rFonts w:hint="eastAsia" w:ascii="Arial" w:hAnsi="Arial"/>
        </w:rPr>
      </w:pPr>
    </w:p>
    <w:p>
      <w:pPr>
        <w:pStyle w:val="28"/>
        <w:numPr>
          <w:ilvl w:val="2"/>
          <w:numId w:val="5"/>
        </w:numPr>
        <w:spacing w:before="156" w:after="62"/>
        <w:rPr>
          <w:rFonts w:hint="eastAsia" w:ascii="仿宋" w:hAnsi="仿宋" w:eastAsia="仿宋" w:cs="仿宋"/>
        </w:rPr>
      </w:pPr>
      <w:bookmarkStart w:id="156" w:name="_Toc499196538"/>
      <w:r>
        <w:rPr>
          <w:rFonts w:hint="eastAsia" w:ascii="仿宋" w:hAnsi="仿宋" w:eastAsia="仿宋" w:cs="仿宋"/>
        </w:rPr>
        <w:t>交易部分</w:t>
      </w:r>
      <w:bookmarkEnd w:id="156"/>
    </w:p>
    <w:p>
      <w:pPr>
        <w:pStyle w:val="4"/>
        <w:numPr>
          <w:ilvl w:val="3"/>
          <w:numId w:val="5"/>
        </w:numPr>
        <w:rPr>
          <w:rFonts w:hint="eastAsia"/>
          <w:color w:val="7030A0"/>
        </w:rPr>
      </w:pPr>
      <w:r>
        <w:rPr>
          <w:rFonts w:hint="eastAsia"/>
          <w:color w:val="7030A0"/>
        </w:rPr>
        <w:t>退款（RefundByHis）</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RefundByHis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6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numPr>
                <w:ilvl w:val="0"/>
                <w:numId w:val="6"/>
              </w:numPr>
              <w:rPr>
                <w:rFonts w:hint="eastAsia" w:ascii="Arial" w:hAnsi="Arial" w:cs="MS Shell Dlg 2"/>
                <w:color w:val="auto"/>
                <w:lang w:val="en-US" w:eastAsia="zh-CN"/>
              </w:rPr>
            </w:pPr>
            <w:r>
              <w:rPr>
                <w:rFonts w:hint="eastAsia" w:ascii="Arial" w:hAnsi="Arial" w:cs="MS Shell Dlg 2"/>
                <w:color w:val="auto"/>
                <w:lang w:val="en-US" w:eastAsia="zh-CN"/>
              </w:rPr>
              <w:t>医院系统调用平台的该接口对预挂号成功且支付成功的挂号订单发起退款操作；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2、医院系统调用平台的该接口对支付成功的缴费订单发起退款操作。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如果在平台支付，在医院窗口操作现金退款，医院在调平台挂号退款接口时，是否需要退款字段（refundType）应该传0；</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如果在平台支付，在医院窗口操作现金退款，医院不调用平台挂号退款接口时，之后医院进行停诊而导致该订单在平台重复退款，造成的医院的经济损失由医院承担。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9"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4"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6"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0"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业务类型：0-当天挂号 1-预约挂号 2-</w:t>
            </w:r>
            <w:r>
              <w:rPr>
                <w:rFonts w:ascii="Arial" w:hAnsi="Arial" w:cs="MS Shell Dlg 2"/>
                <w:color w:val="auto"/>
                <w:lang w:val="en-US" w:eastAsia="zh-CN"/>
              </w:rPr>
              <w:t>门诊</w:t>
            </w:r>
            <w:r>
              <w:rPr>
                <w:rFonts w:hint="eastAsia" w:ascii="Arial" w:hAnsi="Arial" w:cs="MS Shell Dlg 2"/>
                <w:color w:val="auto"/>
                <w:lang w:val="en-US" w:eastAsia="zh-CN"/>
              </w:rPr>
              <w:t>缴费</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refundFlag</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是否需要平台进行退款：0-否 1-是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w:t>
            </w:r>
            <w:r>
              <w:rPr>
                <w:rFonts w:ascii="Arial" w:hAnsi="Arial" w:cs="MS Shell Dlg 2"/>
                <w:color w:val="auto"/>
                <w:lang w:val="en-US" w:eastAsia="zh-CN"/>
              </w:rPr>
              <w:t>(</w:t>
            </w:r>
            <w:r>
              <w:rPr>
                <w:rFonts w:hint="eastAsia" w:ascii="Arial" w:hAnsi="Arial" w:cs="MS Shell Dlg 2"/>
                <w:color w:val="auto"/>
                <w:lang w:val="en-US" w:eastAsia="zh-CN"/>
              </w:rPr>
              <w:t>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&lt;businessType&gt;&lt;![CDATA[1]]&gt;&lt;/businessType&gt;</w:t>
      </w:r>
    </w:p>
    <w:p>
      <w:pPr>
        <w:pStyle w:val="26"/>
        <w:spacing w:after="0" w:line="240" w:lineRule="atLeast"/>
        <w:ind w:left="0" w:firstLine="420"/>
        <w:jc w:val="left"/>
        <w:rPr>
          <w:rFonts w:hint="eastAsia" w:ascii="Arial" w:hAnsi="Arial"/>
        </w:rPr>
      </w:pPr>
      <w:r>
        <w:rPr>
          <w:rFonts w:ascii="Arial" w:hAnsi="Arial"/>
        </w:rPr>
        <w:t>&lt;refundFlag&gt;&lt;![CDATA[0]]&gt;&lt;/refundFlag&gt;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&lt;hospitalOrderId&gt;&lt;![CDATA[1]]&gt;&lt;/hospitalOrderId&gt;</w:t>
      </w:r>
    </w:p>
    <w:p>
      <w:pPr>
        <w:pStyle w:val="26"/>
        <w:spacing w:after="0" w:line="240" w:lineRule="atLeast"/>
        <w:ind w:left="0" w:firstLine="420"/>
        <w:jc w:val="left"/>
        <w:rPr>
          <w:rFonts w:hint="eastAsia" w:ascii="Arial" w:hAnsi="Arial"/>
        </w:rPr>
      </w:pPr>
      <w:r>
        <w:rPr>
          <w:rFonts w:ascii="Arial" w:hAnsi="Arial"/>
        </w:rPr>
        <w:t>&lt;hospitalRefundId&gt;&lt;![CDATA[1]]&gt;&lt;/hospitalRefundId&gt;</w:t>
      </w:r>
    </w:p>
    <w:p>
      <w:pPr>
        <w:pStyle w:val="26"/>
        <w:spacing w:after="0" w:line="240" w:lineRule="atLeast"/>
        <w:ind w:left="0" w:firstLine="420"/>
        <w:jc w:val="left"/>
        <w:rPr>
          <w:rFonts w:hint="eastAsia" w:ascii="Arial" w:hAnsi="Arial"/>
        </w:rPr>
      </w:pPr>
      <w:r>
        <w:rPr>
          <w:rFonts w:ascii="Arial" w:hAnsi="Arial"/>
        </w:rPr>
        <w:t>&lt;refundTime&gt;&lt;![CDATA[2017-02-07 14:54:24]]&gt;&lt;/refundTime&gt;</w:t>
      </w:r>
    </w:p>
    <w:p>
      <w:pPr>
        <w:pStyle w:val="26"/>
        <w:spacing w:after="0" w:line="240" w:lineRule="atLeast"/>
        <w:ind w:left="0" w:firstLine="420"/>
        <w:jc w:val="left"/>
        <w:rPr>
          <w:rFonts w:hint="eastAsia" w:ascii="Arial" w:hAnsi="Arial"/>
        </w:rPr>
      </w:pPr>
      <w:r>
        <w:rPr>
          <w:rFonts w:ascii="Arial" w:hAnsi="Arial"/>
        </w:rPr>
        <w:t>&lt;totalFee&gt;&lt;![CDATA[0]]&gt;&lt;/totalFee&gt;</w:t>
      </w:r>
    </w:p>
    <w:p>
      <w:pPr>
        <w:pStyle w:val="26"/>
        <w:spacing w:after="0" w:line="240" w:lineRule="atLeast"/>
        <w:ind w:left="0" w:firstLine="420"/>
        <w:jc w:val="left"/>
        <w:rPr>
          <w:rFonts w:ascii="Arial" w:hAnsi="Arial"/>
        </w:rPr>
      </w:pPr>
      <w:r>
        <w:rPr>
          <w:rFonts w:ascii="Arial" w:hAnsi="Arial"/>
        </w:rPr>
        <w:t>&lt;refundFee&gt;&lt;![CDATA[0]]&gt;&lt;/refundFee&gt;</w:t>
      </w:r>
    </w:p>
    <w:p>
      <w:pPr>
        <w:pStyle w:val="26"/>
        <w:spacing w:after="0" w:line="240" w:lineRule="atLeast"/>
        <w:ind w:left="0" w:firstLine="0"/>
        <w:jc w:val="left"/>
        <w:rPr>
          <w:rFonts w:hint="eastAsia" w:ascii="Arial" w:hAnsi="Arial"/>
        </w:rPr>
      </w:pPr>
      <w:r>
        <w:rPr>
          <w:rFonts w:ascii="Arial" w:hAnsi="Arial"/>
        </w:rPr>
        <w:t xml:space="preserve">  </w:t>
      </w:r>
      <w:r>
        <w:rPr>
          <w:rFonts w:hint="eastAsia" w:ascii="Arial" w:hAnsi="Arial"/>
        </w:rPr>
        <w:tab/>
      </w:r>
      <w:r>
        <w:rPr>
          <w:rFonts w:ascii="Arial" w:hAnsi="Arial"/>
        </w:rPr>
        <w:t>&lt;reason&gt;&lt;![CDATA[1]]&gt;&lt;/reason&gt;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ascii="Arial" w:hAnsi="Arial"/>
        </w:rPr>
        <w:t xml:space="preserve">  &lt;refundId&gt;123456777&lt;/refundId&gt;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A02000101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A02000102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退款金额不正确</w:t>
            </w:r>
          </w:p>
        </w:tc>
      </w:tr>
    </w:tbl>
    <w:p>
      <w:pPr>
        <w:pStyle w:val="23"/>
        <w:rPr>
          <w:rFonts w:hint="eastAsia" w:ascii="Arial" w:hAnsi="Arial"/>
        </w:rPr>
      </w:pPr>
    </w:p>
    <w:p>
      <w:pPr>
        <w:pStyle w:val="4"/>
        <w:numPr>
          <w:ilvl w:val="3"/>
          <w:numId w:val="5"/>
        </w:numPr>
        <w:rPr>
          <w:rFonts w:hint="eastAsia"/>
          <w:color w:val="7030A0"/>
        </w:rPr>
      </w:pPr>
      <w:r>
        <w:rPr>
          <w:rFonts w:hint="eastAsia"/>
          <w:color w:val="7030A0"/>
        </w:rPr>
        <w:t>退款查询（</w:t>
      </w:r>
      <w:r>
        <w:rPr>
          <w:color w:val="7030A0"/>
        </w:rPr>
        <w:t>QueryRefund</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QueryRefund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医院系统向平台发起退款订单状态查询</w:t>
            </w:r>
            <w:r>
              <w:rPr>
                <w:rFonts w:ascii="Arial" w:hAnsi="Arial" w:cs="MS Shell Dlg 2"/>
                <w:color w:val="auto"/>
                <w:lang w:val="en-US" w:eastAsia="zh-CN"/>
              </w:rPr>
              <w:t>。</w:t>
            </w:r>
          </w:p>
          <w:p>
            <w:pPr>
              <w:pStyle w:val="23"/>
              <w:rPr>
                <w:rFonts w:hint="eastAsia" w:ascii="Arial" w:hAnsi="Arial" w:cs="MS Shell Dlg 2"/>
                <w:color w:val="auto"/>
                <w:lang w:val="en-US" w:eastAsia="zh-CN"/>
              </w:rPr>
            </w:pPr>
            <w:r>
              <w:rPr>
                <w:rFonts w:ascii="Arial" w:hAnsi="Arial" w:cs="MS Shell Dlg 2"/>
                <w:color w:val="auto"/>
                <w:lang w:val="en-US" w:eastAsia="zh-CN"/>
              </w:rPr>
              <w:t>此接口在医院或平台发起退款流程结束后调用，用来查询业务订单在第三方退款的状态。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2"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business</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业务类型：1-挂号 2-门诊缴费</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 3-诊疗卡充值（门诊） 4-押金缴纳（住院）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医院订单号，唯一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医院退款单号，唯一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平台退款单号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3"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out</w:t>
            </w:r>
            <w:r>
              <w:rPr>
                <w:rFonts w:hint="eastAsia" w:ascii="Arial" w:hAnsi="Arial" w:cs="MS Shell Dlg 2"/>
                <w:color w:val="auto"/>
                <w:lang w:val="en-US" w:eastAsia="zh-CN"/>
              </w:rPr>
              <w:t>RefundId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第三方退款流水号，唯一（微信、支付宝、银行等）</w:t>
            </w:r>
          </w:p>
          <w:p>
            <w:pPr>
              <w:pStyle w:val="23"/>
              <w:rPr>
                <w:rFonts w:hint="eastAsia" w:ascii="Arial" w:hAnsi="Arial" w:cs="MS Shell Dlg 2"/>
                <w:color w:val="auto"/>
                <w:lang w:val="en-US" w:eastAsia="zh-CN"/>
              </w:rPr>
            </w:pPr>
            <w:r>
              <w:rPr>
                <w:rFonts w:ascii="Arial" w:hAnsi="Arial" w:cs="MS Shell Dlg 2"/>
                <w:color w:val="auto"/>
                <w:lang w:val="en-US" w:eastAsia="zh-CN"/>
              </w:rPr>
              <w:t>退款成功必填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totalFee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总金额，单位：分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本次退款金额，单位：分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refundCount</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已退款笔数，包含本次退款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refundStatus</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退款状态：1-退款成功 2-退款失败 3-退款处理中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remark</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String(128)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退款处理描述，退款失败必填</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&lt;businessType&gt;&lt;![CDATA[1]]&gt;&lt;/businessType&gt;</w:t>
      </w:r>
    </w:p>
    <w:p>
      <w:pPr>
        <w:pStyle w:val="26"/>
        <w:spacing w:after="0" w:line="240" w:lineRule="atLeast"/>
        <w:ind w:left="0" w:firstLine="420"/>
        <w:jc w:val="left"/>
        <w:rPr>
          <w:rFonts w:ascii="Arial" w:hAnsi="Arial"/>
        </w:rPr>
      </w:pPr>
      <w:r>
        <w:rPr>
          <w:rFonts w:ascii="Arial" w:hAnsi="Arial"/>
        </w:rPr>
        <w:t>&lt;orderId&gt;&lt;![CDATA[111]]&gt;&lt;/orderId&gt;</w:t>
      </w:r>
    </w:p>
    <w:p>
      <w:pPr>
        <w:pStyle w:val="26"/>
        <w:spacing w:after="0" w:line="240" w:lineRule="atLeast"/>
        <w:ind w:left="0" w:firstLine="420"/>
        <w:jc w:val="left"/>
        <w:rPr>
          <w:rFonts w:ascii="Arial" w:hAnsi="Arial"/>
        </w:rPr>
      </w:pPr>
      <w:r>
        <w:rPr>
          <w:rFonts w:ascii="Arial" w:hAnsi="Arial"/>
        </w:rPr>
        <w:t>&lt;hospitalOrderId&gt;&lt;![CDATA[111]]&gt;&lt;/hospitalOrderId&gt;</w:t>
      </w:r>
    </w:p>
    <w:p>
      <w:pPr>
        <w:pStyle w:val="26"/>
        <w:spacing w:after="0" w:line="240" w:lineRule="atLeast"/>
        <w:ind w:left="0" w:firstLine="420"/>
        <w:jc w:val="left"/>
        <w:rPr>
          <w:rFonts w:ascii="Arial" w:hAnsi="Arial"/>
        </w:rPr>
      </w:pPr>
      <w:r>
        <w:rPr>
          <w:rFonts w:ascii="Arial" w:hAnsi="Arial"/>
        </w:rPr>
        <w:t>&lt;refundId&gt;&lt;![CDATA[11111]]&gt;&lt;/refundId&gt;</w:t>
      </w:r>
    </w:p>
    <w:p>
      <w:pPr>
        <w:pStyle w:val="26"/>
        <w:spacing w:after="0" w:line="240" w:lineRule="atLeast"/>
        <w:ind w:left="0" w:firstLine="420"/>
        <w:jc w:val="left"/>
        <w:rPr>
          <w:rFonts w:ascii="Arial" w:hAnsi="Arial"/>
        </w:rPr>
      </w:pPr>
      <w:r>
        <w:rPr>
          <w:rFonts w:ascii="Arial" w:hAnsi="Arial"/>
        </w:rPr>
        <w:t>&lt;hospitalRefundId&gt;&lt;![CDATA[111]]&gt;&lt;/hospitalRefundId&gt;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420"/>
        <w:jc w:val="left"/>
        <w:rPr>
          <w:rFonts w:ascii="Arial" w:hAnsi="Arial"/>
        </w:rPr>
      </w:pPr>
      <w:r>
        <w:rPr>
          <w:rFonts w:ascii="Arial" w:hAnsi="Arial"/>
        </w:rPr>
        <w:t>&lt;orderId&gt;&lt;/orderId&gt;</w:t>
      </w:r>
    </w:p>
    <w:p>
      <w:pPr>
        <w:pStyle w:val="26"/>
        <w:spacing w:after="0" w:line="240" w:lineRule="atLeast"/>
        <w:ind w:left="0" w:firstLine="420"/>
        <w:jc w:val="left"/>
        <w:rPr>
          <w:rFonts w:ascii="Arial" w:hAnsi="Arial"/>
        </w:rPr>
      </w:pPr>
      <w:r>
        <w:rPr>
          <w:rFonts w:ascii="Arial" w:hAnsi="Arial"/>
        </w:rPr>
        <w:t>&lt;refundId&gt;123456777&lt;/refundId&gt;</w:t>
      </w:r>
    </w:p>
    <w:p>
      <w:pPr>
        <w:pStyle w:val="26"/>
        <w:spacing w:after="0" w:line="240" w:lineRule="atLeast"/>
        <w:ind w:left="0" w:firstLine="420"/>
        <w:jc w:val="left"/>
        <w:rPr>
          <w:rFonts w:ascii="Arial" w:hAnsi="Arial"/>
        </w:rPr>
      </w:pPr>
      <w:r>
        <w:rPr>
          <w:rFonts w:ascii="Arial" w:hAnsi="Arial"/>
        </w:rPr>
        <w:t>&lt;outRefundId&gt;&lt;/outRefundId&gt;</w:t>
      </w:r>
    </w:p>
    <w:p>
      <w:pPr>
        <w:pStyle w:val="26"/>
        <w:spacing w:after="0" w:line="240" w:lineRule="atLeast"/>
        <w:ind w:left="0" w:firstLine="420"/>
        <w:jc w:val="left"/>
        <w:rPr>
          <w:rFonts w:ascii="Arial" w:hAnsi="Arial"/>
        </w:rPr>
      </w:pPr>
      <w:r>
        <w:rPr>
          <w:rFonts w:ascii="Arial" w:hAnsi="Arial"/>
        </w:rPr>
        <w:t>&lt;totalFee&gt;100.00&lt;/totalFee&gt;</w:t>
      </w:r>
    </w:p>
    <w:p>
      <w:pPr>
        <w:pStyle w:val="26"/>
        <w:spacing w:after="0" w:line="240" w:lineRule="atLeast"/>
        <w:ind w:left="0" w:firstLine="420"/>
        <w:jc w:val="left"/>
        <w:rPr>
          <w:rFonts w:hint="eastAsia" w:ascii="Arial" w:hAnsi="Arial"/>
        </w:rPr>
      </w:pPr>
      <w:r>
        <w:rPr>
          <w:rFonts w:ascii="Arial" w:hAnsi="Arial"/>
        </w:rPr>
        <w:t>&lt;refundFee&gt;1234567.00&lt;/refundFee&gt;</w:t>
      </w:r>
    </w:p>
    <w:p>
      <w:pPr>
        <w:pStyle w:val="26"/>
        <w:spacing w:after="0" w:line="240" w:lineRule="atLeast"/>
        <w:ind w:left="0" w:firstLine="420"/>
        <w:jc w:val="left"/>
        <w:rPr>
          <w:rFonts w:ascii="Arial" w:hAnsi="Arial"/>
        </w:rPr>
      </w:pPr>
      <w:r>
        <w:rPr>
          <w:rFonts w:ascii="Arial" w:hAnsi="Arial"/>
        </w:rPr>
        <w:t>&lt;refundCount&gt;1&lt;/refundCount&gt;</w:t>
      </w:r>
    </w:p>
    <w:p>
      <w:pPr>
        <w:pStyle w:val="26"/>
        <w:spacing w:after="0" w:line="240" w:lineRule="atLeast"/>
        <w:ind w:left="0" w:firstLine="420"/>
        <w:jc w:val="left"/>
        <w:rPr>
          <w:rFonts w:ascii="Arial" w:hAnsi="Arial"/>
        </w:rPr>
      </w:pPr>
      <w:r>
        <w:rPr>
          <w:rFonts w:ascii="Arial" w:hAnsi="Arial"/>
        </w:rPr>
        <w:t>&lt;refundStatus&gt;1&lt;/refundStatus&gt;</w:t>
      </w:r>
    </w:p>
    <w:p>
      <w:pPr>
        <w:pStyle w:val="26"/>
        <w:spacing w:after="0" w:line="240" w:lineRule="atLeast"/>
        <w:ind w:left="0" w:firstLine="420"/>
        <w:jc w:val="left"/>
        <w:rPr>
          <w:rFonts w:ascii="Arial" w:hAnsi="Arial"/>
        </w:rPr>
      </w:pPr>
      <w:r>
        <w:rPr>
          <w:rFonts w:ascii="Arial" w:hAnsi="Arial"/>
        </w:rPr>
        <w:t>&lt;remark&gt;&lt;/remark&gt;</w:t>
      </w:r>
    </w:p>
    <w:p>
      <w:pPr>
        <w:pStyle w:val="26"/>
        <w:spacing w:after="0" w:line="240" w:lineRule="atLeast"/>
        <w:ind w:left="0" w:firstLine="0"/>
        <w:jc w:val="left"/>
        <w:rPr>
          <w:rFonts w:hint="eastAsia" w:ascii="Arial" w:hAnsi="Arial"/>
        </w:rPr>
      </w:pPr>
      <w:r>
        <w:rPr>
          <w:rFonts w:ascii="Arial" w:hAnsi="Arial"/>
        </w:rPr>
        <w:t>&lt;/response&gt;</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A02000201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订单不存在</w:t>
            </w:r>
          </w:p>
        </w:tc>
      </w:tr>
    </w:tbl>
    <w:p>
      <w:pPr>
        <w:pStyle w:val="23"/>
        <w:rPr>
          <w:rFonts w:ascii="Arial" w:hAnsi="Arial"/>
        </w:rPr>
      </w:pPr>
    </w:p>
    <w:p>
      <w:pPr>
        <w:pStyle w:val="4"/>
        <w:numPr>
          <w:ilvl w:val="3"/>
          <w:numId w:val="5"/>
        </w:numPr>
        <w:rPr>
          <w:rFonts w:hint="eastAsia"/>
          <w:color w:val="7030A0"/>
        </w:rPr>
      </w:pPr>
      <w:r>
        <w:rPr>
          <w:rFonts w:hint="eastAsia"/>
          <w:color w:val="7030A0"/>
        </w:rPr>
        <w:t>对账单下载（Download</w:t>
      </w:r>
      <w:r>
        <w:rPr>
          <w:color w:val="7030A0"/>
        </w:rPr>
        <w:t>Statement</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6"/>
        <w:gridCol w:w="1701"/>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1" w:type="dxa"/>
            <w:gridSpan w:val="4"/>
            <w:shd w:val="clear" w:color="auto" w:fill="auto"/>
            <w:vAlign w:val="center"/>
          </w:tcPr>
          <w:p>
            <w:pPr>
              <w:pStyle w:val="23"/>
              <w:spacing w:before="31" w:after="31"/>
              <w:rPr>
                <w:rFonts w:hint="eastAsia" w:ascii="Arial" w:hAnsi="Arial" w:cs="MS Shell Dlg 2"/>
                <w:b/>
                <w:color w:val="auto"/>
                <w:lang w:val="en-US" w:eastAsia="zh-CN"/>
              </w:rPr>
            </w:pPr>
            <w:r>
              <w:rPr>
                <w:rFonts w:ascii="Arial" w:hAnsi="Arial" w:cs="MS Shell Dlg 2"/>
                <w:b/>
                <w:color w:val="auto"/>
                <w:lang w:val="en-US" w:eastAsia="zh-CN"/>
              </w:rPr>
              <w:t>D</w:t>
            </w:r>
            <w:r>
              <w:rPr>
                <w:rFonts w:hint="eastAsia" w:ascii="Arial" w:hAnsi="Arial" w:cs="MS Shell Dlg 2"/>
                <w:b/>
                <w:color w:val="auto"/>
                <w:lang w:val="en-US" w:eastAsia="zh-CN"/>
              </w:rPr>
              <w:t>ownload</w:t>
            </w:r>
            <w:r>
              <w:rPr>
                <w:rFonts w:ascii="Arial" w:hAnsi="Arial" w:cs="MS Shell Dlg 2"/>
                <w:b/>
                <w:color w:val="auto"/>
                <w:lang w:val="en-US" w:eastAsia="zh-CN"/>
              </w:rPr>
              <w:t>S</w:t>
            </w:r>
            <w:r>
              <w:rPr>
                <w:rFonts w:hint="eastAsia" w:ascii="Arial" w:hAnsi="Arial" w:cs="MS Shell Dlg 2"/>
                <w:b/>
                <w:color w:val="auto"/>
                <w:lang w:val="en-US" w:eastAsia="zh-CN"/>
              </w:rPr>
              <w:t>tatement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1" w:type="dxa"/>
            <w:gridSpan w:val="4"/>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通过接口下载对账单数据。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1" w:type="dxa"/>
            <w:shd w:val="clear" w:color="auto" w:fill="auto"/>
            <w:vAlign w:val="center"/>
          </w:tcPr>
          <w:p>
            <w:pPr>
              <w:pStyle w:val="23"/>
              <w:spacing w:before="31" w:after="31"/>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spacing w:before="31" w:after="31"/>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p>
        </w:tc>
        <w:tc>
          <w:tcPr>
            <w:tcW w:w="1419" w:type="dxa"/>
            <w:shd w:val="clear" w:color="auto" w:fill="auto"/>
            <w:vAlign w:val="center"/>
          </w:tcPr>
          <w:p>
            <w:pPr>
              <w:pStyle w:val="23"/>
              <w:spacing w:before="31" w:after="31"/>
              <w:rPr>
                <w:rFonts w:hint="eastAsia" w:ascii="Arial" w:hAnsi="Arial" w:cs="MS Shell Dlg 2"/>
                <w:color w:val="auto"/>
                <w:lang w:val="en-US" w:eastAsia="zh-CN"/>
              </w:rPr>
            </w:pP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statementDate</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账单日期，格式：YYYY-MM-DD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 w:hRule="exact"/>
          <w:jc w:val="center"/>
        </w:trPr>
        <w:tc>
          <w:tcPr>
            <w:tcW w:w="10207" w:type="dxa"/>
            <w:gridSpan w:val="5"/>
            <w:shd w:val="clear" w:color="auto" w:fill="auto"/>
            <w:vAlign w:val="center"/>
          </w:tcPr>
          <w:p>
            <w:pPr>
              <w:pStyle w:val="23"/>
              <w:spacing w:before="31" w:after="31"/>
              <w:ind w:firstLine="400"/>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spacing w:before="31" w:after="31"/>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p>
        </w:tc>
        <w:tc>
          <w:tcPr>
            <w:tcW w:w="1419" w:type="dxa"/>
            <w:shd w:val="clear" w:color="auto" w:fill="auto"/>
            <w:vAlign w:val="center"/>
          </w:tcPr>
          <w:p>
            <w:pPr>
              <w:pStyle w:val="23"/>
              <w:spacing w:before="31" w:after="31"/>
              <w:rPr>
                <w:rFonts w:hint="eastAsia" w:ascii="Arial" w:hAnsi="Arial" w:cs="MS Shell Dlg 2"/>
                <w:color w:val="auto"/>
                <w:lang w:val="en-US" w:eastAsia="zh-CN"/>
              </w:rPr>
            </w:pP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4" w:hRule="exact"/>
          <w:jc w:val="center"/>
        </w:trPr>
        <w:tc>
          <w:tcPr>
            <w:tcW w:w="2126" w:type="dxa"/>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t>statement</w:t>
            </w:r>
          </w:p>
        </w:tc>
        <w:tc>
          <w:tcPr>
            <w:tcW w:w="1701"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response</w:t>
            </w:r>
          </w:p>
        </w:tc>
        <w:tc>
          <w:tcPr>
            <w:tcW w:w="1419" w:type="dxa"/>
            <w:shd w:val="clear" w:color="auto" w:fill="auto"/>
            <w:vAlign w:val="center"/>
          </w:tcPr>
          <w:p>
            <w:pPr>
              <w:pStyle w:val="23"/>
              <w:spacing w:before="31" w:after="31"/>
              <w:rPr>
                <w:rFonts w:hint="eastAsia" w:ascii="Arial" w:hAnsi="Arial" w:cs="MS Shell Dlg 2"/>
                <w:color w:val="auto"/>
                <w:lang w:val="en-US" w:eastAsia="zh-CN"/>
              </w:rPr>
            </w:pPr>
            <w:r>
              <w:rPr>
                <w:rFonts w:ascii="Arial" w:hAnsi="Arial" w:cs="MS Shell Dlg 2"/>
                <w:color w:val="auto"/>
                <w:lang w:val="en-US" w:eastAsia="zh-CN"/>
              </w:rPr>
              <w:t>String(10000)</w:t>
            </w:r>
          </w:p>
        </w:tc>
        <w:tc>
          <w:tcPr>
            <w:tcW w:w="850" w:type="dxa"/>
            <w:shd w:val="clear" w:color="auto" w:fill="auto"/>
            <w:vAlign w:val="center"/>
          </w:tcPr>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spacing w:before="31" w:after="31"/>
              <w:rPr>
                <w:rFonts w:ascii="Arial" w:hAnsi="Arial" w:cs="MS Shell Dlg 2"/>
                <w:color w:val="auto"/>
                <w:lang w:val="en-US" w:eastAsia="zh-CN"/>
              </w:rPr>
            </w:pPr>
            <w:r>
              <w:rPr>
                <w:rFonts w:hint="eastAsia" w:ascii="Arial" w:hAnsi="Arial" w:cs="MS Shell Dlg 2"/>
                <w:color w:val="auto"/>
                <w:lang w:val="en-US" w:eastAsia="zh-CN"/>
              </w:rPr>
              <w:t>账单内容。首行为表头，表头字段以英文逗号分隔；从第二行开始为账单正文，每行分隔符为\r\n。</w:t>
            </w:r>
          </w:p>
          <w:p>
            <w:pPr>
              <w:pStyle w:val="23"/>
              <w:spacing w:before="31" w:after="31"/>
              <w:rPr>
                <w:rFonts w:ascii="Arial" w:hAnsi="Arial" w:cs="MS Shell Dlg 2"/>
                <w:color w:val="auto"/>
                <w:lang w:val="en-US" w:eastAsia="zh-CN"/>
              </w:rPr>
            </w:pPr>
            <w:r>
              <w:rPr>
                <w:rFonts w:hint="eastAsia" w:ascii="Arial" w:hAnsi="Arial" w:cs="MS Shell Dlg 2"/>
                <w:color w:val="auto"/>
                <w:lang w:val="en-US" w:eastAsia="zh-CN"/>
              </w:rPr>
              <w:t>例如：</w:t>
            </w:r>
          </w:p>
          <w:p>
            <w:pPr>
              <w:pStyle w:val="23"/>
              <w:spacing w:before="31" w:after="31"/>
              <w:rPr>
                <w:rFonts w:hint="eastAsia" w:ascii="Arial" w:hAnsi="Arial" w:cs="MS Shell Dlg 2"/>
                <w:color w:val="auto"/>
                <w:lang w:val="en-US" w:eastAsia="zh-CN"/>
              </w:rPr>
            </w:pPr>
            <w:r>
              <w:rPr>
                <w:rFonts w:hint="eastAsia" w:ascii="Arial" w:hAnsi="Arial" w:cs="MS Shell Dlg 2"/>
                <w:color w:val="auto"/>
                <w:lang w:val="en-US" w:eastAsia="zh-CN"/>
              </w:rPr>
              <w:t>"'交易时间','业务平台流水'\r\n'1','1'\r\n''</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before="31" w:after="31" w:line="240" w:lineRule="atLeast"/>
        <w:ind w:left="0" w:firstLine="420"/>
        <w:jc w:val="left"/>
        <w:rPr>
          <w:rFonts w:ascii="Arial" w:hAnsi="Arial"/>
        </w:rPr>
      </w:pPr>
      <w:r>
        <w:rPr>
          <w:rFonts w:ascii="Arial" w:hAnsi="Arial"/>
        </w:rPr>
        <w:t>&lt;request&gt;</w:t>
      </w:r>
    </w:p>
    <w:p>
      <w:pPr>
        <w:pStyle w:val="26"/>
        <w:spacing w:before="31" w:after="31" w:line="240" w:lineRule="atLeast"/>
        <w:ind w:left="0" w:firstLine="42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before="31" w:after="31" w:line="240" w:lineRule="atLeast"/>
        <w:ind w:left="0" w:firstLine="420"/>
        <w:jc w:val="left"/>
        <w:rPr>
          <w:rFonts w:ascii="Arial" w:hAnsi="Arial"/>
        </w:rPr>
      </w:pPr>
      <w:r>
        <w:rPr>
          <w:rFonts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085"/>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spacing w:before="31" w:after="31"/>
              <w:rPr>
                <w:rFonts w:ascii="Arial" w:hAnsi="Arial" w:cs="MS Shell Dlg 2"/>
                <w:b/>
                <w:lang w:val="en-US" w:eastAsia="zh-CN"/>
              </w:rPr>
            </w:pPr>
            <w:r>
              <w:rPr>
                <w:rFonts w:hint="eastAsia" w:ascii="Arial" w:hAnsi="Arial" w:cs="MS Shell Dlg 2"/>
                <w:b/>
                <w:lang w:val="en-US" w:eastAsia="zh-CN"/>
              </w:rPr>
              <w:t>编码(resultCode)</w:t>
            </w:r>
          </w:p>
        </w:tc>
        <w:tc>
          <w:tcPr>
            <w:tcW w:w="5153" w:type="dxa"/>
            <w:shd w:val="clear" w:color="auto" w:fill="auto"/>
            <w:vAlign w:val="center"/>
          </w:tcPr>
          <w:p>
            <w:pPr>
              <w:pStyle w:val="23"/>
              <w:spacing w:before="31" w:after="31"/>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85"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A02000301</w:t>
            </w:r>
          </w:p>
        </w:tc>
        <w:tc>
          <w:tcPr>
            <w:tcW w:w="5153"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无可下载的账单数据</w:t>
            </w:r>
          </w:p>
        </w:tc>
      </w:tr>
    </w:tbl>
    <w:p>
      <w:pPr>
        <w:pStyle w:val="23"/>
        <w:rPr>
          <w:rFonts w:hint="eastAsia" w:ascii="Arial" w:hAnsi="Arial"/>
        </w:rPr>
      </w:pPr>
    </w:p>
    <w:p>
      <w:pPr>
        <w:pStyle w:val="28"/>
        <w:numPr>
          <w:ilvl w:val="2"/>
          <w:numId w:val="5"/>
        </w:numPr>
        <w:spacing w:before="156" w:after="62"/>
        <w:rPr>
          <w:rFonts w:hint="eastAsia" w:ascii="仿宋" w:hAnsi="仿宋" w:eastAsia="仿宋" w:cs="仿宋"/>
        </w:rPr>
      </w:pPr>
      <w:bookmarkStart w:id="157" w:name="_Toc499196539"/>
      <w:r>
        <w:rPr>
          <w:rFonts w:hint="eastAsia" w:ascii="仿宋" w:hAnsi="仿宋" w:eastAsia="仿宋" w:cs="仿宋"/>
        </w:rPr>
        <w:t>用户部分</w:t>
      </w:r>
      <w:bookmarkEnd w:id="157"/>
    </w:p>
    <w:p>
      <w:pPr>
        <w:pStyle w:val="4"/>
        <w:numPr>
          <w:ilvl w:val="3"/>
          <w:numId w:val="5"/>
        </w:numPr>
        <w:rPr>
          <w:rFonts w:hint="eastAsia"/>
          <w:color w:val="7030A0"/>
        </w:rPr>
      </w:pPr>
      <w:r>
        <w:rPr>
          <w:rFonts w:hint="eastAsia"/>
          <w:color w:val="7030A0"/>
        </w:rPr>
        <w:t>卡挂失通知（</w:t>
      </w:r>
      <w:r>
        <w:rPr>
          <w:color w:val="7030A0"/>
        </w:rPr>
        <w:t>StopCardByHis</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StopCard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医院调用该接口向平台发起用户卡挂失。</w:t>
            </w:r>
          </w:p>
          <w:p>
            <w:pPr>
              <w:pStyle w:val="23"/>
              <w:rPr>
                <w:rFonts w:hint="eastAsia" w:ascii="Arial" w:hAnsi="Arial" w:cs="MS Shell Dlg 2"/>
                <w:b/>
                <w:color w:val="auto"/>
                <w:lang w:val="en-US" w:eastAsia="zh-CN"/>
              </w:rPr>
            </w:pPr>
            <w:r>
              <w:rPr>
                <w:rFonts w:ascii="Arial" w:hAnsi="Arial" w:cs="MS Shell Dlg 2"/>
                <w:color w:val="auto"/>
                <w:lang w:val="en-US" w:eastAsia="zh-CN"/>
              </w:rPr>
              <w:t>门诊号和卡信息必填一项。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stopType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挂失</w:t>
            </w:r>
            <w:r>
              <w:rPr>
                <w:rFonts w:hint="eastAsia" w:ascii="Arial" w:hAnsi="Arial" w:cs="MS Shell Dlg 2"/>
                <w:color w:val="auto"/>
                <w:lang w:val="en-US" w:eastAsia="zh-CN"/>
              </w:rPr>
              <w:t>类型：1-挂失 2-解挂失 3-注销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patientType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用户类型：0-无证件（小孩） 1-有证件</w:t>
            </w:r>
            <w:r>
              <w:rPr>
                <w:rFonts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证件号码</w:t>
            </w:r>
          </w:p>
          <w:p>
            <w:pPr>
              <w:pStyle w:val="23"/>
              <w:rPr>
                <w:rFonts w:hint="eastAsia" w:ascii="Arial" w:hAnsi="Arial" w:cs="MS Shell Dlg 2"/>
                <w:color w:val="auto"/>
                <w:lang w:val="en-US" w:eastAsia="zh-CN"/>
              </w:rPr>
            </w:pPr>
            <w:r>
              <w:rPr>
                <w:rFonts w:ascii="Arial" w:hAnsi="Arial" w:cs="MS Shell Dlg 2"/>
                <w:color w:val="auto"/>
                <w:lang w:val="en-US" w:eastAsia="zh-CN"/>
              </w:rPr>
              <w:t>patientType=0时为监护人证件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patient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r>
              <w:rPr>
                <w:rFonts w:ascii="Arial" w:hAnsi="Arial" w:cs="MS Shell Dlg 2"/>
                <w:color w:val="auto"/>
                <w:lang w:val="en-US" w:eastAsia="zh-CN"/>
              </w:rPr>
              <w:t>，门诊唯一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s</w:t>
            </w:r>
            <w:r>
              <w:rPr>
                <w:rFonts w:hint="eastAsia" w:ascii="Arial" w:hAnsi="Arial" w:cs="MS Shell Dlg 2"/>
                <w:color w:val="auto"/>
                <w:lang w:val="en-US" w:eastAsia="zh-CN"/>
              </w:rPr>
              <w:t>ex</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用户性别，详见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"性别字典"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“性别”</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w:t>
            </w:r>
            <w:r>
              <w:rPr>
                <w:rFonts w:hint="eastAsia" w:ascii="Arial" w:hAnsi="Arial" w:cs="MS Shell Dlg 2"/>
                <w:color w:val="auto"/>
                <w:lang w:val="en-US" w:eastAsia="zh-CN"/>
              </w:rPr>
              <w:t>irthday</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用户出生日期，格式：YYYY-MM-DD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&lt;stopType&gt;&lt;![CDATA[0]]&gt;&lt;/stopType&gt;</w:t>
      </w:r>
    </w:p>
    <w:p>
      <w:pPr>
        <w:pStyle w:val="26"/>
        <w:spacing w:after="0" w:line="240" w:lineRule="atLeast"/>
        <w:ind w:left="0" w:firstLine="420"/>
        <w:jc w:val="left"/>
        <w:rPr>
          <w:rFonts w:hint="eastAsia" w:ascii="Arial" w:hAnsi="Arial"/>
        </w:rPr>
      </w:pPr>
      <w:r>
        <w:rPr>
          <w:rFonts w:ascii="Arial" w:hAnsi="Arial"/>
        </w:rPr>
        <w:t>&lt;patientType&gt;&lt;![CDATA[0]]&gt;&lt;/patientType&gt;</w:t>
      </w:r>
    </w:p>
    <w:p>
      <w:pPr>
        <w:pStyle w:val="26"/>
        <w:spacing w:after="0" w:line="240" w:lineRule="atLeast"/>
        <w:ind w:left="0" w:firstLine="420"/>
        <w:jc w:val="left"/>
        <w:rPr>
          <w:rFonts w:hint="eastAsia" w:ascii="Arial" w:hAnsi="Arial"/>
        </w:rPr>
      </w:pPr>
      <w:r>
        <w:rPr>
          <w:rFonts w:ascii="Arial" w:hAnsi="Arial"/>
        </w:rPr>
        <w:t>&lt;certifcateType&gt;&lt;![CDATA[0]]&gt;&lt;/certifcateType&gt;</w:t>
      </w:r>
    </w:p>
    <w:p>
      <w:pPr>
        <w:pStyle w:val="26"/>
        <w:spacing w:after="0" w:line="240" w:lineRule="atLeast"/>
        <w:ind w:left="0" w:firstLine="420"/>
        <w:jc w:val="left"/>
        <w:rPr>
          <w:rFonts w:hint="eastAsia" w:ascii="Arial" w:hAnsi="Arial"/>
        </w:rPr>
      </w:pPr>
      <w:r>
        <w:rPr>
          <w:rFonts w:ascii="Arial" w:hAnsi="Arial"/>
        </w:rPr>
        <w:t>&lt;certifcateNo&gt;&lt;![CDATA[1]]&gt;&lt;/certifcateNo&gt;</w:t>
      </w:r>
    </w:p>
    <w:p>
      <w:pPr>
        <w:pStyle w:val="26"/>
        <w:spacing w:after="0" w:line="240" w:lineRule="atLeast"/>
        <w:ind w:left="0" w:firstLine="420"/>
        <w:jc w:val="left"/>
        <w:rPr>
          <w:rFonts w:hint="eastAsia" w:ascii="Arial" w:hAnsi="Arial"/>
        </w:rPr>
      </w:pPr>
      <w:r>
        <w:rPr>
          <w:rFonts w:ascii="Arial" w:hAnsi="Arial"/>
        </w:rPr>
        <w:t>&lt;cardType&gt;&lt;![CDATA[0]]&gt;&lt;/cardType&gt;</w:t>
      </w:r>
    </w:p>
    <w:p>
      <w:pPr>
        <w:pStyle w:val="26"/>
        <w:spacing w:after="0" w:line="240" w:lineRule="atLeast"/>
        <w:ind w:left="0" w:firstLine="420"/>
        <w:jc w:val="left"/>
        <w:rPr>
          <w:rFonts w:hint="eastAsia" w:ascii="Arial" w:hAnsi="Arial"/>
        </w:rPr>
      </w:pPr>
      <w:r>
        <w:rPr>
          <w:rFonts w:ascii="Arial" w:hAnsi="Arial"/>
        </w:rPr>
        <w:t>&lt;cardNo&gt;&lt;![CDATA[1]]&gt;&lt;/cardNo&gt;</w:t>
      </w:r>
    </w:p>
    <w:p>
      <w:pPr>
        <w:pStyle w:val="26"/>
        <w:spacing w:after="0" w:line="240" w:lineRule="atLeast"/>
        <w:ind w:left="0" w:firstLine="420"/>
        <w:jc w:val="left"/>
        <w:rPr>
          <w:rFonts w:hint="eastAsia" w:ascii="Arial" w:hAnsi="Arial"/>
        </w:rPr>
      </w:pPr>
      <w:r>
        <w:rPr>
          <w:rFonts w:ascii="Arial" w:hAnsi="Arial"/>
        </w:rPr>
        <w:t>&lt;medicalNo&gt;&lt;![CDATA[1]]&gt;&lt;/medicalNo&gt;</w:t>
      </w:r>
    </w:p>
    <w:p>
      <w:pPr>
        <w:pStyle w:val="26"/>
        <w:spacing w:after="0" w:line="240" w:lineRule="atLeast"/>
        <w:ind w:left="0" w:firstLine="420"/>
        <w:jc w:val="left"/>
        <w:rPr>
          <w:rFonts w:hint="eastAsia" w:ascii="Arial" w:hAnsi="Arial"/>
        </w:rPr>
      </w:pPr>
      <w:r>
        <w:rPr>
          <w:rFonts w:ascii="Arial" w:hAnsi="Arial"/>
        </w:rPr>
        <w:t>&lt;name&gt;&lt;![CDATA[1]]&gt;&lt;/name&gt;</w:t>
      </w:r>
    </w:p>
    <w:p>
      <w:pPr>
        <w:pStyle w:val="26"/>
        <w:spacing w:after="0" w:line="240" w:lineRule="atLeast"/>
        <w:ind w:left="0" w:firstLine="420"/>
        <w:jc w:val="left"/>
        <w:rPr>
          <w:rFonts w:hint="eastAsia" w:ascii="Arial" w:hAnsi="Arial"/>
        </w:rPr>
      </w:pPr>
      <w:r>
        <w:rPr>
          <w:rFonts w:ascii="Arial" w:hAnsi="Arial"/>
        </w:rPr>
        <w:t>&lt;sex&gt;&lt;![CDATA[0]]&gt;&lt;/sex&gt;</w:t>
      </w:r>
    </w:p>
    <w:p>
      <w:pPr>
        <w:pStyle w:val="26"/>
        <w:spacing w:after="0" w:line="240" w:lineRule="atLeast"/>
        <w:ind w:left="0" w:firstLine="420"/>
        <w:jc w:val="left"/>
        <w:rPr>
          <w:rFonts w:ascii="Arial" w:hAnsi="Arial"/>
        </w:rPr>
      </w:pPr>
      <w:r>
        <w:rPr>
          <w:rFonts w:ascii="Arial" w:hAnsi="Arial"/>
        </w:rPr>
        <w:t>&lt;birthday&gt;&lt;![CDATA[1992-05-14]]&gt;&lt;/birthday&gt;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A03000101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卡操作失败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A03000102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卡已挂失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A03000103</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卡已解除挂失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A03000104</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卡已注销</w:t>
            </w:r>
          </w:p>
        </w:tc>
      </w:tr>
    </w:tbl>
    <w:p>
      <w:pPr>
        <w:pStyle w:val="23"/>
        <w:rPr>
          <w:rFonts w:ascii="Arial" w:hAnsi="Arial"/>
        </w:rPr>
      </w:pPr>
    </w:p>
    <w:p>
      <w:pPr>
        <w:pStyle w:val="4"/>
        <w:numPr>
          <w:ilvl w:val="3"/>
          <w:numId w:val="5"/>
        </w:numPr>
        <w:rPr>
          <w:rFonts w:hint="eastAsia"/>
          <w:color w:val="7030A0"/>
        </w:rPr>
      </w:pPr>
      <w:r>
        <w:rPr>
          <w:rFonts w:hint="eastAsia" w:cs="Arial"/>
          <w:color w:val="7030A0"/>
        </w:rPr>
        <w:t>卡余额变动</w:t>
      </w:r>
      <w:r>
        <w:rPr>
          <w:rFonts w:hint="eastAsia"/>
          <w:color w:val="7030A0"/>
        </w:rPr>
        <w:t>（CardBala</w:t>
      </w:r>
      <w:r>
        <w:rPr>
          <w:color w:val="7030A0"/>
        </w:rPr>
        <w:t>nceChange</w:t>
      </w:r>
      <w:r>
        <w:rPr>
          <w:rFonts w:hint="eastAsia"/>
          <w:color w:val="7030A0"/>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CardBalanceChange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院内诊疗卡余额消费、退款等通知。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w:t>
            </w:r>
            <w:r>
              <w:rPr>
                <w:rFonts w:hint="eastAsia" w:ascii="Arial" w:hAnsi="Arial" w:cs="MS Shell Dlg 2"/>
                <w:color w:val="auto"/>
                <w:lang w:val="en-US" w:eastAsia="zh-CN"/>
              </w:rPr>
              <w:t>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changeType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变动类型：1-充值 2-消费 3-退款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changeChannel</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变动渠道，详见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"渠道类型字典"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“渠道类型”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证件类型，详见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"证件类型字典"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“证件类型”</w:t>
            </w:r>
            <w:r>
              <w:rPr>
                <w:rFonts w:ascii="Arial" w:hAnsi="Arial" w:cs="MS Shell Dlg 2"/>
                <w:color w:val="auto"/>
                <w:lang w:val="en-US" w:eastAsia="zh-CN"/>
              </w:rPr>
              <w:fldChar w:fldCharType="end"/>
            </w:r>
            <w:r>
              <w:rPr>
                <w:rFonts w:hint="eastAsia" w:ascii="Arial" w:hAnsi="Arial" w:cs="MS Shell Dlg 2"/>
                <w:color w:val="auto"/>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r>
              <w:rPr>
                <w:rFonts w:hint="eastAsia" w:ascii="Arial" w:hAnsi="Arial" w:cs="MS Shell Dlg 2"/>
                <w:color w:val="auto"/>
                <w:lang w:val="en-US" w:eastAsia="zh-CN"/>
              </w:rPr>
              <w:t>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32</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证件号码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用户卡类型，详见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"卡类型字典"</w:instrText>
            </w:r>
            <w:r>
              <w:rPr>
                <w:rFonts w:ascii="Arial" w:hAnsi="Arial" w:cs="MS Shell Dlg 2"/>
                <w:color w:val="auto"/>
                <w:lang w:val="en-US" w:eastAsia="zh-CN"/>
              </w:rPr>
              <w:fldChar w:fldCharType="separate"/>
            </w:r>
            <w:r>
              <w:rPr>
                <w:rFonts w:hint="eastAsia" w:ascii="Arial" w:hAnsi="Arial" w:cs="MS Shell Dlg 2"/>
                <w:color w:val="auto"/>
                <w:lang w:val="en-US" w:eastAsia="zh-CN"/>
              </w:rPr>
              <w:t>“卡类型”</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w:t>
            </w:r>
            <w:r>
              <w:rPr>
                <w:rFonts w:hint="eastAsia" w:ascii="Arial" w:hAnsi="Arial" w:cs="MS Shell Dlg 2"/>
                <w:color w:val="auto"/>
                <w:lang w:val="en-US" w:eastAsia="zh-CN"/>
              </w:rPr>
              <w:t>ardNo</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"http://dict.cn/medical%20treatment" </w:instrText>
            </w:r>
            <w:r>
              <w:rPr>
                <w:rFonts w:ascii="Arial" w:hAnsi="Arial" w:cs="MS Shell Dlg 2"/>
                <w:color w:val="auto"/>
                <w:lang w:val="en-US" w:eastAsia="zh-CN"/>
              </w:rPr>
              <w:fldChar w:fldCharType="separate"/>
            </w:r>
            <w:r>
              <w:rPr>
                <w:rFonts w:ascii="Arial" w:hAnsi="Arial" w:cs="MS Shell Dlg 2"/>
                <w:color w:val="auto"/>
                <w:lang w:val="en-US" w:eastAsia="zh-CN"/>
              </w:rPr>
              <w:t>medicalNo</w:t>
            </w:r>
            <w:r>
              <w:rPr>
                <w:rFonts w:ascii="Arial" w:hAnsi="Arial" w:cs="MS Shell Dlg 2"/>
                <w:color w:val="auto"/>
                <w:lang w:val="en-US" w:eastAsia="zh-CN"/>
              </w:rPr>
              <w:fldChar w:fldCharType="end"/>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病历号/门诊号</w:t>
            </w:r>
            <w:r>
              <w:rPr>
                <w:rFonts w:ascii="Arial" w:hAnsi="Arial" w:cs="MS Shell Dlg 2"/>
                <w:color w:val="auto"/>
                <w:lang w:val="en-US" w:eastAsia="zh-CN"/>
              </w:rPr>
              <w:t>，门诊唯一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balance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卡余额，单位：分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change</w:t>
            </w:r>
            <w:r>
              <w:rPr>
                <w:rFonts w:ascii="Arial" w:hAnsi="Arial" w:cs="MS Shell Dlg 2"/>
                <w:color w:val="auto"/>
                <w:lang w:val="en-US" w:eastAsia="zh-CN"/>
              </w:rPr>
              <w:t>F</w:t>
            </w:r>
            <w:r>
              <w:rPr>
                <w:rFonts w:hint="eastAsia" w:ascii="Arial" w:hAnsi="Arial" w:cs="MS Shell Dlg 2"/>
                <w:color w:val="auto"/>
                <w:lang w:val="en-US" w:eastAsia="zh-CN"/>
              </w:rPr>
              <w:t>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变动金额，单位：分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changeType</w:t>
      </w:r>
      <w:r>
        <w:rPr>
          <w:rFonts w:ascii="Arial" w:hAnsi="Arial"/>
        </w:rPr>
        <w:t>&gt;&lt;![CDATA[1]]&gt;&lt;/</w:t>
      </w:r>
      <w:r>
        <w:rPr>
          <w:rFonts w:hint="eastAsia" w:ascii="Arial" w:hAnsi="Arial"/>
        </w:rPr>
        <w:t>changeType</w:t>
      </w:r>
      <w:r>
        <w:rPr>
          <w:rFonts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changeChannel</w:t>
      </w:r>
      <w:r>
        <w:rPr>
          <w:rFonts w:ascii="Arial" w:hAnsi="Arial"/>
        </w:rPr>
        <w:t>&gt;&lt;![CDATA[1]]&gt;&lt;/</w:t>
      </w:r>
      <w:r>
        <w:rPr>
          <w:rFonts w:hint="eastAsia" w:ascii="Arial" w:hAnsi="Arial"/>
        </w:rPr>
        <w:t>changeChannel</w:t>
      </w:r>
      <w:r>
        <w:rPr>
          <w:rFonts w:ascii="Arial" w:hAnsi="Arial"/>
        </w:rPr>
        <w:t>&gt;</w:t>
      </w:r>
    </w:p>
    <w:p>
      <w:pPr>
        <w:pStyle w:val="26"/>
        <w:spacing w:after="0" w:line="240" w:lineRule="atLeast"/>
        <w:ind w:left="0" w:firstLine="420"/>
        <w:jc w:val="left"/>
        <w:rPr>
          <w:rFonts w:ascii="Arial" w:hAnsi="Arial"/>
        </w:rPr>
      </w:pPr>
      <w:r>
        <w:rPr>
          <w:rFonts w:ascii="Arial" w:hAnsi="Arial"/>
        </w:rPr>
        <w:t>&lt;certifcateType&gt;&lt;![CDATA[1]]&gt;&lt;/certifcateType&gt;</w:t>
      </w:r>
    </w:p>
    <w:p>
      <w:pPr>
        <w:pStyle w:val="26"/>
        <w:spacing w:after="0" w:line="240" w:lineRule="atLeast"/>
        <w:ind w:left="0" w:firstLine="420"/>
        <w:jc w:val="left"/>
        <w:rPr>
          <w:rFonts w:ascii="Arial" w:hAnsi="Arial"/>
        </w:rPr>
      </w:pPr>
      <w:r>
        <w:rPr>
          <w:rFonts w:ascii="Arial" w:hAnsi="Arial"/>
        </w:rPr>
        <w:t>&lt;certifcateNo&gt;&lt;![CDATA[121]]&gt;&lt;/certifcateNo&gt;</w:t>
      </w:r>
    </w:p>
    <w:p>
      <w:pPr>
        <w:pStyle w:val="26"/>
        <w:spacing w:after="0" w:line="240" w:lineRule="atLeast"/>
        <w:ind w:left="0" w:firstLine="420"/>
        <w:jc w:val="left"/>
        <w:rPr>
          <w:rFonts w:ascii="Arial" w:hAnsi="Arial"/>
        </w:rPr>
      </w:pPr>
      <w:r>
        <w:rPr>
          <w:rFonts w:ascii="Arial" w:hAnsi="Arial"/>
        </w:rPr>
        <w:t>&lt;cardType&gt;&lt;![CDATA[1]]&gt;&lt;/cardType&gt;</w:t>
      </w:r>
    </w:p>
    <w:p>
      <w:pPr>
        <w:pStyle w:val="26"/>
        <w:spacing w:after="0" w:line="240" w:lineRule="atLeast"/>
        <w:ind w:left="0" w:firstLine="420"/>
        <w:jc w:val="left"/>
        <w:rPr>
          <w:rFonts w:ascii="Arial" w:hAnsi="Arial"/>
        </w:rPr>
      </w:pPr>
      <w:r>
        <w:rPr>
          <w:rFonts w:ascii="Arial" w:hAnsi="Arial"/>
        </w:rPr>
        <w:t>&lt;cardNo&gt;&lt;![CDATA[1]]&gt;&lt;/cardNo&gt;</w:t>
      </w:r>
    </w:p>
    <w:p>
      <w:pPr>
        <w:pStyle w:val="26"/>
        <w:spacing w:after="0" w:line="240" w:lineRule="atLeast"/>
        <w:ind w:left="0" w:firstLine="420"/>
        <w:jc w:val="left"/>
        <w:rPr>
          <w:rFonts w:ascii="Arial" w:hAnsi="Arial"/>
        </w:rPr>
      </w:pPr>
      <w:r>
        <w:rPr>
          <w:rFonts w:ascii="Arial" w:hAnsi="Arial"/>
        </w:rPr>
        <w:t>&lt;medicalNo&gt;&lt;![CDATA[1]]&gt;&lt;/medicalNo&gt;</w:t>
      </w:r>
    </w:p>
    <w:p>
      <w:pPr>
        <w:pStyle w:val="26"/>
        <w:spacing w:after="0" w:line="240" w:lineRule="atLeast"/>
        <w:ind w:left="0" w:firstLine="420"/>
        <w:jc w:val="left"/>
        <w:rPr>
          <w:rFonts w:ascii="Arial" w:hAnsi="Arial"/>
        </w:rPr>
      </w:pPr>
      <w:r>
        <w:rPr>
          <w:rFonts w:ascii="Arial" w:hAnsi="Arial"/>
        </w:rPr>
        <w:t>&lt;name&gt;&lt;![CDATA[1]]&gt;&lt;/name&gt;</w:t>
      </w:r>
    </w:p>
    <w:p>
      <w:pPr>
        <w:pStyle w:val="26"/>
        <w:spacing w:after="0" w:line="240" w:lineRule="atLeast"/>
        <w:ind w:left="0" w:firstLine="420"/>
        <w:jc w:val="left"/>
        <w:rPr>
          <w:rFonts w:ascii="Arial" w:hAnsi="Arial"/>
        </w:rPr>
      </w:pPr>
      <w:r>
        <w:rPr>
          <w:rFonts w:ascii="Arial" w:hAnsi="Arial"/>
        </w:rPr>
        <w:t>&lt;balance&gt;&lt;![CDATA[1]]&gt;&lt;/balance&gt;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change</w:t>
      </w:r>
      <w:r>
        <w:rPr>
          <w:rFonts w:ascii="Arial" w:hAnsi="Arial"/>
        </w:rPr>
        <w:t>F</w:t>
      </w:r>
      <w:r>
        <w:rPr>
          <w:rFonts w:hint="eastAsia" w:ascii="Arial" w:hAnsi="Arial"/>
        </w:rPr>
        <w:t>ee</w:t>
      </w:r>
      <w:r>
        <w:rPr>
          <w:rFonts w:ascii="Arial" w:hAnsi="Arial"/>
        </w:rPr>
        <w:t>&gt;&lt;![CDATA[2010-01-01]]&gt;&lt;/</w:t>
      </w:r>
      <w:r>
        <w:rPr>
          <w:rFonts w:hint="eastAsia" w:ascii="Arial" w:hAnsi="Arial"/>
        </w:rPr>
        <w:t>change</w:t>
      </w:r>
      <w:r>
        <w:rPr>
          <w:rFonts w:ascii="Arial" w:hAnsi="Arial"/>
        </w:rPr>
        <w:t>F</w:t>
      </w:r>
      <w:r>
        <w:rPr>
          <w:rFonts w:hint="eastAsia" w:ascii="Arial" w:hAnsi="Arial"/>
        </w:rPr>
        <w:t>ee</w:t>
      </w:r>
      <w:r>
        <w:rPr>
          <w:rFonts w:ascii="Arial" w:hAnsi="Arial"/>
        </w:rPr>
        <w:t>&gt;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ascii="Arial" w:hAnsi="Arial"/>
        </w:rPr>
      </w:pPr>
      <w:r>
        <w:rPr>
          <w:rFonts w:ascii="Arial" w:hAnsi="Arial"/>
        </w:rPr>
        <w:t>无</w:t>
      </w:r>
      <w:r>
        <w:rPr>
          <w:rFonts w:ascii="Arial" w:hAnsi="Arial"/>
        </w:rPr>
        <w:tab/>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C0C0C0"/>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C0C0C0"/>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vAlign w:val="center"/>
          </w:tcPr>
          <w:p>
            <w:pPr>
              <w:pStyle w:val="23"/>
              <w:rPr>
                <w:rFonts w:hint="eastAsia" w:ascii="Arial" w:hAnsi="Arial" w:cs="MS Shell Dlg 2"/>
                <w:lang w:val="en-US" w:eastAsia="zh-CN"/>
              </w:rPr>
            </w:pPr>
          </w:p>
        </w:tc>
        <w:tc>
          <w:tcPr>
            <w:tcW w:w="5295" w:type="dxa"/>
            <w:vAlign w:val="center"/>
          </w:tcPr>
          <w:p>
            <w:pPr>
              <w:pStyle w:val="23"/>
              <w:rPr>
                <w:rFonts w:hint="eastAsia" w:ascii="Arial" w:hAnsi="Arial" w:cs="MS Shell Dlg 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vAlign w:val="center"/>
          </w:tcPr>
          <w:p>
            <w:pPr>
              <w:pStyle w:val="23"/>
              <w:rPr>
                <w:rFonts w:hint="eastAsia" w:ascii="Arial" w:hAnsi="Arial" w:cs="MS Shell Dlg 2"/>
                <w:lang w:val="en-US" w:eastAsia="zh-CN"/>
              </w:rPr>
            </w:pPr>
          </w:p>
        </w:tc>
        <w:tc>
          <w:tcPr>
            <w:tcW w:w="5295" w:type="dxa"/>
            <w:vAlign w:val="center"/>
          </w:tcPr>
          <w:p>
            <w:pPr>
              <w:pStyle w:val="23"/>
              <w:rPr>
                <w:rFonts w:hint="eastAsia" w:ascii="Arial" w:hAnsi="Arial" w:cs="MS Shell Dlg 2"/>
                <w:lang w:val="en-US" w:eastAsia="zh-CN"/>
              </w:rPr>
            </w:pPr>
          </w:p>
        </w:tc>
      </w:tr>
    </w:tbl>
    <w:p>
      <w:pPr>
        <w:pStyle w:val="23"/>
        <w:rPr>
          <w:rFonts w:hint="eastAsia" w:ascii="Arial" w:hAnsi="Arial"/>
        </w:rPr>
      </w:pPr>
    </w:p>
    <w:p>
      <w:pPr>
        <w:pStyle w:val="28"/>
        <w:numPr>
          <w:ilvl w:val="2"/>
          <w:numId w:val="5"/>
        </w:numPr>
        <w:spacing w:before="156" w:after="62"/>
        <w:rPr>
          <w:rFonts w:hint="eastAsia" w:ascii="仿宋" w:hAnsi="仿宋" w:eastAsia="仿宋" w:cs="仿宋"/>
        </w:rPr>
      </w:pPr>
      <w:bookmarkStart w:id="158" w:name="_Toc499196540"/>
      <w:r>
        <w:rPr>
          <w:rFonts w:hint="eastAsia" w:ascii="仿宋" w:hAnsi="仿宋" w:eastAsia="仿宋" w:cs="仿宋"/>
        </w:rPr>
        <w:t>门诊部分</w:t>
      </w:r>
      <w:bookmarkEnd w:id="158"/>
    </w:p>
    <w:p>
      <w:pPr>
        <w:pStyle w:val="4"/>
        <w:numPr>
          <w:ilvl w:val="3"/>
          <w:numId w:val="5"/>
        </w:numPr>
        <w:rPr>
          <w:rFonts w:hint="eastAsia"/>
          <w:b w:val="0"/>
          <w:bCs/>
        </w:rPr>
      </w:pPr>
      <w:r>
        <w:rPr>
          <w:rFonts w:hint="eastAsia"/>
          <w:b w:val="0"/>
          <w:bCs/>
        </w:rPr>
        <w:t>挂号部分</w:t>
      </w:r>
    </w:p>
    <w:p>
      <w:pPr>
        <w:pStyle w:val="5"/>
        <w:numPr>
          <w:ilvl w:val="4"/>
          <w:numId w:val="5"/>
        </w:numPr>
        <w:spacing w:before="31" w:after="156"/>
        <w:rPr>
          <w:rFonts w:hint="eastAsia"/>
        </w:rPr>
      </w:pPr>
      <w:r>
        <w:rPr>
          <w:rFonts w:hint="eastAsia"/>
        </w:rPr>
        <w:t>停诊通知（</w:t>
      </w:r>
      <w:r>
        <w:t>StopRegister</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Stop</w:t>
            </w:r>
            <w:r>
              <w:rPr>
                <w:rFonts w:ascii="Arial" w:hAnsi="Arial" w:cs="MS Shell Dlg 2"/>
                <w:b/>
                <w:color w:val="auto"/>
                <w:lang w:val="en-US" w:eastAsia="zh-CN"/>
              </w:rPr>
              <w:t>Register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88"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医院系统调用平台的该接口通知医生出诊信息变更（停诊或者排班调整）。</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平台在收到变更通知后，对受影响的订单进行相应的操作。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平台对挂号成功但未支付成功状态的订单自动进行取消操作处理，取消平台订单并调用医院挂号取消接口通知医院。</w:t>
            </w:r>
          </w:p>
          <w:p>
            <w:pPr>
              <w:pStyle w:val="23"/>
              <w:rPr>
                <w:rFonts w:ascii="Arial" w:hAnsi="Arial" w:cs="MS Shell Dlg 2"/>
                <w:color w:val="auto"/>
                <w:lang w:val="en-US" w:eastAsia="zh-CN"/>
              </w:rPr>
            </w:pPr>
            <w:r>
              <w:rPr>
                <w:rFonts w:hint="eastAsia" w:ascii="Arial" w:hAnsi="Arial" w:cs="MS Shell Dlg 2"/>
                <w:color w:val="auto"/>
                <w:lang w:val="en-US" w:eastAsia="zh-CN"/>
              </w:rPr>
              <w:t>平台对挂号成功且支付成功状态的订单自动进行退款操作处理，退款平台订单并调用医院挂号退款接口通知医院。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如果平台状态为取号的，则不做自动退款，由患者收到通知后主动到窗口进行退款或咨询。</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对于停诊时间比较短的情况，可以输入停诊起止时间。</w:t>
            </w:r>
          </w:p>
          <w:p>
            <w:pPr>
              <w:pStyle w:val="23"/>
              <w:rPr>
                <w:rFonts w:ascii="Arial" w:hAnsi="Arial" w:cs="MS Shell Dlg 2"/>
                <w:color w:val="auto"/>
                <w:lang w:val="en-US" w:eastAsia="zh-CN"/>
              </w:rPr>
            </w:pPr>
            <w:r>
              <w:rPr>
                <w:rFonts w:hint="eastAsia" w:ascii="Arial" w:hAnsi="Arial" w:cs="MS Shell Dlg 2"/>
                <w:color w:val="auto"/>
                <w:lang w:val="en-US" w:eastAsia="zh-CN"/>
              </w:rPr>
              <w:t>如果医院因为医院停诊通知平台，请医院保证所发停诊的排班状态修正为停诊状态。</w:t>
            </w:r>
          </w:p>
          <w:p>
            <w:pPr>
              <w:pStyle w:val="23"/>
              <w:rPr>
                <w:rFonts w:hint="eastAsia" w:ascii="Arial" w:hAnsi="Arial" w:cs="MS Shell Dlg 2"/>
                <w:b/>
                <w:color w:val="auto"/>
                <w:lang w:val="en-US" w:eastAsia="zh-CN"/>
              </w:rPr>
            </w:pPr>
            <w:r>
              <w:rPr>
                <w:rFonts w:hint="eastAsia" w:ascii="Arial" w:hAnsi="Arial" w:cs="MS Shell Dlg 2"/>
                <w:b/>
                <w:color w:val="auto"/>
                <w:lang w:val="en-US" w:eastAsia="zh-CN"/>
              </w:rPr>
              <w:t>支持针对某天的分时停诊，多个分时停诊建议时间点不要交叉。例如：停诊09:00-10:00和10:00-11:00的分时，请发09:00-09:59和10:00-10:59。如果发停诊是09:30-10:30，那么两个分时都需要停诊。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departmentId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科室ID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doctorId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w:t>
            </w:r>
            <w:r>
              <w:rPr>
                <w:rFonts w:hint="eastAsia" w:ascii="Arial" w:hAnsi="Arial" w:cs="MS Shell Dlg 2"/>
                <w:color w:val="auto"/>
                <w:lang w:val="en-US" w:eastAsia="zh-CN"/>
              </w:rPr>
              <w:t>ate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停诊日期，格式：YYYY-MM-DD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noon</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时段，详见 </w:t>
            </w: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w:instrText>
            </w:r>
            <w:r>
              <w:rPr>
                <w:rFonts w:hint="eastAsia" w:ascii="Arial" w:hAnsi="Arial" w:cs="MS Shell Dlg 2"/>
                <w:color w:val="auto"/>
                <w:lang w:val="en-US" w:eastAsia="zh-CN"/>
              </w:rPr>
              <w:instrText xml:space="preserve">时段字典</w:instrText>
            </w:r>
            <w:r>
              <w:rPr>
                <w:rFonts w:ascii="Arial" w:hAnsi="Arial" w:cs="MS Shell Dlg 2"/>
                <w:color w:val="auto"/>
                <w:lang w:val="en-US" w:eastAsia="zh-CN"/>
              </w:rPr>
              <w:instrText xml:space="preserve">" </w:instrText>
            </w:r>
            <w:r>
              <w:rPr>
                <w:rFonts w:ascii="Arial" w:hAnsi="Arial" w:cs="MS Shell Dlg 2"/>
                <w:color w:val="auto"/>
                <w:lang w:val="en-US" w:eastAsia="zh-CN"/>
              </w:rPr>
              <w:fldChar w:fldCharType="separate"/>
            </w:r>
            <w:r>
              <w:rPr>
                <w:rStyle w:val="13"/>
                <w:rFonts w:hint="eastAsia" w:ascii="Arial" w:hAnsi="Arial" w:cs="MS Shell Dlg 2"/>
                <w:color w:val="auto"/>
                <w:lang w:val="en-US" w:eastAsia="zh-CN"/>
              </w:rPr>
              <w:t>“时段”</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startTime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停诊开始时间，格式：HH24:MI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endTime</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String(8)</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停诊结束时间，格式：HH24:MI</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没有分时排班的，此项必须为空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停诊原因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ascii="Arial" w:hAnsi="Arial"/>
        </w:rPr>
      </w:pPr>
      <w:r>
        <w:rPr>
          <w:rFonts w:ascii="Arial" w:hAnsi="Arial"/>
        </w:rPr>
        <w:t>&lt;request&gt;</w:t>
      </w:r>
    </w:p>
    <w:p>
      <w:pPr>
        <w:pStyle w:val="26"/>
        <w:spacing w:after="0" w:line="240" w:lineRule="atLeast"/>
        <w:ind w:left="0" w:firstLine="420"/>
        <w:jc w:val="left"/>
        <w:rPr>
          <w:rFonts w:ascii="Arial" w:hAnsi="Arial"/>
        </w:rPr>
      </w:pPr>
      <w:r>
        <w:rPr>
          <w:rFonts w:ascii="Arial" w:hAnsi="Arial"/>
        </w:rPr>
        <w:t>&lt;departmentId&gt;&lt;![CDATA[a]]&gt;&lt;/departmentId&gt;</w:t>
      </w:r>
    </w:p>
    <w:p>
      <w:pPr>
        <w:pStyle w:val="26"/>
        <w:spacing w:after="0" w:line="240" w:lineRule="atLeast"/>
        <w:ind w:left="0" w:firstLine="420"/>
        <w:jc w:val="left"/>
        <w:rPr>
          <w:rFonts w:ascii="Arial" w:hAnsi="Arial"/>
        </w:rPr>
      </w:pPr>
      <w:r>
        <w:rPr>
          <w:rFonts w:ascii="Arial" w:hAnsi="Arial"/>
        </w:rPr>
        <w:t>&lt;doctorId&gt;&lt;![CDATA[1]]&gt;&lt;/doctorId&gt;</w:t>
      </w:r>
    </w:p>
    <w:p>
      <w:pPr>
        <w:pStyle w:val="26"/>
        <w:spacing w:after="0" w:line="240" w:lineRule="atLeast"/>
        <w:ind w:left="0" w:firstLine="420"/>
        <w:jc w:val="left"/>
        <w:rPr>
          <w:rFonts w:ascii="Arial" w:hAnsi="Arial"/>
        </w:rPr>
      </w:pPr>
      <w:r>
        <w:rPr>
          <w:rFonts w:ascii="Arial" w:hAnsi="Arial"/>
        </w:rPr>
        <w:t>&lt;date&gt;&lt;![CDATA[2016-01-01]]&gt;&lt;/date&gt;</w:t>
      </w:r>
    </w:p>
    <w:p>
      <w:pPr>
        <w:pStyle w:val="26"/>
        <w:spacing w:after="0" w:line="240" w:lineRule="atLeast"/>
        <w:ind w:left="0" w:firstLine="420"/>
        <w:jc w:val="left"/>
        <w:rPr>
          <w:rFonts w:ascii="Arial" w:hAnsi="Arial"/>
        </w:rPr>
      </w:pPr>
      <w:r>
        <w:rPr>
          <w:rFonts w:ascii="Arial" w:hAnsi="Arial"/>
        </w:rPr>
        <w:t>&lt;noon&gt;&lt;![CDATA[1]]&gt;&lt;/noon&gt;</w:t>
      </w:r>
    </w:p>
    <w:p>
      <w:pPr>
        <w:pStyle w:val="26"/>
        <w:spacing w:after="0" w:line="240" w:lineRule="atLeast"/>
        <w:ind w:left="0" w:firstLine="420"/>
        <w:jc w:val="left"/>
        <w:rPr>
          <w:rFonts w:ascii="Arial" w:hAnsi="Arial"/>
        </w:rPr>
      </w:pPr>
      <w:r>
        <w:rPr>
          <w:rFonts w:ascii="Arial" w:hAnsi="Arial"/>
        </w:rPr>
        <w:t>&lt;startTime&gt;&lt;![CDATA[]]&gt;&lt;/startTime&gt;</w:t>
      </w:r>
    </w:p>
    <w:p>
      <w:pPr>
        <w:pStyle w:val="26"/>
        <w:spacing w:after="0" w:line="240" w:lineRule="atLeast"/>
        <w:ind w:left="0" w:firstLine="420"/>
        <w:jc w:val="left"/>
        <w:rPr>
          <w:rFonts w:ascii="Arial" w:hAnsi="Arial"/>
        </w:rPr>
      </w:pPr>
      <w:r>
        <w:rPr>
          <w:rFonts w:ascii="Arial" w:hAnsi="Arial"/>
        </w:rPr>
        <w:t>&lt;endTime&gt;&lt;![CDATA[]]&gt;&lt;/endTime&gt;</w:t>
      </w:r>
    </w:p>
    <w:p>
      <w:pPr>
        <w:pStyle w:val="26"/>
        <w:spacing w:after="0" w:line="240" w:lineRule="atLeast"/>
        <w:ind w:left="0" w:firstLine="420"/>
        <w:jc w:val="left"/>
        <w:rPr>
          <w:rFonts w:ascii="Arial" w:hAnsi="Arial"/>
        </w:rPr>
      </w:pPr>
      <w:r>
        <w:rPr>
          <w:rFonts w:ascii="Arial" w:hAnsi="Arial"/>
        </w:rPr>
        <w:t>&lt;reason&gt;&lt;![CDATA[aa]]&gt;&lt;/reason&gt;</w:t>
      </w:r>
    </w:p>
    <w:p>
      <w:pPr>
        <w:pStyle w:val="26"/>
        <w:spacing w:after="0" w:line="240" w:lineRule="atLeast"/>
        <w:ind w:left="0" w:firstLine="0"/>
        <w:jc w:val="left"/>
        <w:rPr>
          <w:rFonts w:ascii="Arial" w:hAnsi="Arial"/>
        </w:rPr>
      </w:pPr>
      <w:r>
        <w:rPr>
          <w:rFonts w:ascii="Arial" w:hAnsi="Arial"/>
        </w:rPr>
        <w:t>&lt;/request&gt;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A05010101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没有需要处理停诊的订单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A05010102</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没有查询到可停诊的排班信息</w:t>
            </w:r>
          </w:p>
        </w:tc>
      </w:tr>
    </w:tbl>
    <w:p>
      <w:pPr>
        <w:pStyle w:val="23"/>
        <w:rPr>
          <w:rFonts w:ascii="Arial" w:hAnsi="Arial"/>
        </w:rPr>
      </w:pPr>
    </w:p>
    <w:p>
      <w:pPr>
        <w:pStyle w:val="5"/>
        <w:numPr>
          <w:ilvl w:val="4"/>
          <w:numId w:val="5"/>
        </w:numPr>
        <w:spacing w:before="31" w:after="156"/>
        <w:rPr>
          <w:rFonts w:hint="eastAsia"/>
        </w:rPr>
      </w:pPr>
      <w:r>
        <w:rPr>
          <w:rFonts w:hint="eastAsia"/>
        </w:rPr>
        <w:t>挂号变更通知（</w:t>
      </w:r>
      <w:r>
        <w:t>NotifyRegisterByHis</w:t>
      </w:r>
      <w:r>
        <w:rPr>
          <w:rFonts w:hint="eastAsia"/>
        </w:rPr>
        <w:t>）</w:t>
      </w:r>
    </w:p>
    <w:tbl>
      <w:tblPr>
        <w:tblStyle w:val="14"/>
        <w:tblW w:w="10207" w:type="dxa"/>
        <w:jc w:val="center"/>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27"/>
        <w:gridCol w:w="1700"/>
        <w:gridCol w:w="1419"/>
        <w:gridCol w:w="850"/>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接口名称</w:t>
            </w:r>
          </w:p>
        </w:tc>
        <w:tc>
          <w:tcPr>
            <w:tcW w:w="8080" w:type="dxa"/>
            <w:gridSpan w:val="4"/>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Notify</w:t>
            </w:r>
            <w:r>
              <w:rPr>
                <w:rFonts w:hint="eastAsia" w:ascii="Arial" w:hAnsi="Arial" w:cs="MS Shell Dlg 2"/>
                <w:b/>
                <w:color w:val="auto"/>
                <w:lang w:val="en-US" w:eastAsia="zh-CN"/>
              </w:rPr>
              <w:t>RegisterByHis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3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接口说明</w:t>
            </w:r>
          </w:p>
        </w:tc>
        <w:tc>
          <w:tcPr>
            <w:tcW w:w="8080" w:type="dxa"/>
            <w:gridSpan w:val="4"/>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医院系统调用该接口通知平台订单状态变更（在窗口/护士站等）。</w:t>
            </w:r>
          </w:p>
          <w:p>
            <w:pPr>
              <w:pStyle w:val="23"/>
              <w:rPr>
                <w:rFonts w:ascii="Arial" w:hAnsi="Arial" w:cs="MS Shell Dlg 2"/>
                <w:color w:val="auto"/>
                <w:lang w:val="en-US" w:eastAsia="zh-CN"/>
              </w:rPr>
            </w:pPr>
            <w:r>
              <w:rPr>
                <w:rFonts w:hint="eastAsia" w:ascii="Arial" w:hAnsi="Arial" w:cs="MS Shell Dlg 2"/>
                <w:color w:val="auto"/>
                <w:lang w:val="en-US" w:eastAsia="zh-CN"/>
              </w:rPr>
              <w:t>1、取消：医院主动通知平台，未支付挂号订单在院内的取消操作；</w:t>
            </w:r>
          </w:p>
          <w:p>
            <w:pPr>
              <w:pStyle w:val="23"/>
              <w:rPr>
                <w:rFonts w:ascii="Arial" w:hAnsi="Arial" w:cs="MS Shell Dlg 2"/>
                <w:color w:val="auto"/>
                <w:lang w:val="en-US" w:eastAsia="zh-CN"/>
              </w:rPr>
            </w:pPr>
            <w:r>
              <w:rPr>
                <w:rFonts w:hint="eastAsia" w:ascii="Arial" w:hAnsi="Arial" w:cs="MS Shell Dlg 2"/>
                <w:color w:val="auto"/>
                <w:lang w:val="en-US" w:eastAsia="zh-CN"/>
              </w:rPr>
              <w:t>2、停诊：医院主动通知平台，挂号订单的停诊操作，平台根据订单是否支付进行相应的操作；</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未支付订单，回调医院挂号变更通知接口，通知医院取消订单；已支付订单，平台处理订单退款操作，同时回调医院退款接口，通知医院退号退费。如果医院都已处理，直接返回成功即可。</w:t>
            </w:r>
          </w:p>
          <w:p>
            <w:pPr>
              <w:pStyle w:val="23"/>
              <w:rPr>
                <w:rFonts w:ascii="Arial" w:hAnsi="Arial" w:cs="MS Shell Dlg 2"/>
                <w:color w:val="auto"/>
                <w:lang w:val="en-US" w:eastAsia="zh-CN"/>
              </w:rPr>
            </w:pPr>
            <w:r>
              <w:rPr>
                <w:rFonts w:hint="eastAsia" w:ascii="Arial" w:hAnsi="Arial" w:cs="MS Shell Dlg 2"/>
                <w:color w:val="auto"/>
                <w:lang w:val="en-US" w:eastAsia="zh-CN"/>
              </w:rPr>
              <w:t>3、取号：医院主动通知平台，已支付挂号订单在取号操作，用户有在医院窗口取号、自助终端取号、护士站/医生站报到等都应该通知平台该用户已接诊。</w:t>
            </w:r>
          </w:p>
          <w:p>
            <w:pPr>
              <w:pStyle w:val="23"/>
              <w:rPr>
                <w:rFonts w:hint="eastAsia" w:ascii="Arial" w:hAnsi="Arial" w:cs="MS Shell Dlg 2"/>
                <w:color w:val="auto"/>
                <w:lang w:val="en-US" w:eastAsia="zh-CN"/>
              </w:rPr>
            </w:pPr>
            <w:r>
              <w:rPr>
                <w:rFonts w:hint="eastAsia" w:ascii="Arial" w:hAnsi="Arial" w:cs="MS Shell Dlg 2"/>
                <w:color w:val="auto"/>
                <w:lang w:val="en-US" w:eastAsia="zh-CN"/>
              </w:rPr>
              <w:t>4、医院支付：医院主动通知平台，未支付订单在院内的支付操作。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节点名称</w:t>
            </w:r>
          </w:p>
        </w:tc>
        <w:tc>
          <w:tcPr>
            <w:tcW w:w="1700"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父节点名称</w:t>
            </w:r>
          </w:p>
        </w:tc>
        <w:tc>
          <w:tcPr>
            <w:tcW w:w="1419"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数据类型</w:t>
            </w:r>
          </w:p>
        </w:tc>
        <w:tc>
          <w:tcPr>
            <w:tcW w:w="850"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必填</w:t>
            </w:r>
          </w:p>
        </w:tc>
        <w:tc>
          <w:tcPr>
            <w:tcW w:w="4111"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基本请求参数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 HYPERLINK  \l "基本请求参数" </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基本请求参数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requestEncrypted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700" w:type="dxa"/>
            <w:shd w:val="clear" w:color="auto" w:fill="auto"/>
            <w:vAlign w:val="center"/>
          </w:tcPr>
          <w:p>
            <w:pPr>
              <w:pStyle w:val="23"/>
              <w:rPr>
                <w:rFonts w:hint="eastAsia" w:ascii="Arial" w:hAnsi="Arial" w:cs="MS Shell Dlg 2"/>
                <w:color w:val="auto"/>
                <w:lang w:val="en-US" w:eastAsia="zh-CN"/>
              </w:rPr>
            </w:pPr>
          </w:p>
        </w:tc>
        <w:tc>
          <w:tcPr>
            <w:tcW w:w="1419" w:type="dxa"/>
            <w:shd w:val="clear" w:color="auto" w:fill="auto"/>
            <w:vAlign w:val="center"/>
          </w:tcPr>
          <w:p>
            <w:pPr>
              <w:pStyle w:val="23"/>
              <w:rPr>
                <w:rFonts w:hint="eastAsia" w:ascii="Arial" w:hAnsi="Arial" w:cs="MS Shell Dlg 2"/>
                <w:color w:val="auto"/>
                <w:lang w:val="en-US" w:eastAsia="zh-CN"/>
              </w:rPr>
            </w:pP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根节点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w:t>
            </w:r>
            <w:r>
              <w:rPr>
                <w:rFonts w:ascii="Arial" w:hAnsi="Arial" w:cs="MS Shell Dlg 2"/>
                <w:color w:val="auto"/>
                <w:lang w:val="en-US" w:eastAsia="zh-CN"/>
              </w:rPr>
              <w:t>Type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变更类型：1-取消 </w:t>
            </w:r>
            <w:r>
              <w:rPr>
                <w:rFonts w:ascii="Arial" w:hAnsi="Arial" w:cs="MS Shell Dlg 2"/>
                <w:color w:val="auto"/>
                <w:lang w:val="en-US" w:eastAsia="zh-CN"/>
              </w:rPr>
              <w:t>2</w:t>
            </w:r>
            <w:r>
              <w:rPr>
                <w:rFonts w:hint="eastAsia" w:ascii="Arial" w:hAnsi="Arial" w:cs="MS Shell Dlg 2"/>
                <w:color w:val="auto"/>
                <w:lang w:val="en-US" w:eastAsia="zh-CN"/>
              </w:rPr>
              <w:t>-停诊 3-取号 4-医院支付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平台订单号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hospitalOrderId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64</w:t>
            </w:r>
            <w:r>
              <w:rPr>
                <w:rFonts w:hint="eastAsia" w:ascii="Arial" w:hAnsi="Arial" w:cs="MS Shell Dlg 2"/>
                <w:color w:val="auto"/>
                <w:lang w:val="en-US" w:eastAsia="zh-CN"/>
              </w:rPr>
              <w: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医院订单号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hospitalTradeId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String(64)</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医院支付单号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notifyTime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String(32)</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变更时间，格式：YYYY-MM-DD HH24:MI:SS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payFee</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Decimal(10,2)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支付金额，单位：分（notify</w:t>
            </w:r>
            <w:r>
              <w:rPr>
                <w:rFonts w:ascii="Arial" w:hAnsi="Arial" w:cs="MS Shell Dlg 2"/>
                <w:color w:val="auto"/>
                <w:lang w:val="en-US" w:eastAsia="zh-CN"/>
              </w:rPr>
              <w:t>Type=4必填</w:t>
            </w:r>
            <w:r>
              <w:rPr>
                <w:rFonts w:hint="eastAsia" w:ascii="Arial" w:hAnsi="Arial" w:cs="MS Shell Dlg 2"/>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clinicNo</w:t>
            </w:r>
          </w:p>
        </w:tc>
        <w:tc>
          <w:tcPr>
            <w:tcW w:w="1700"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w:t>
            </w:r>
            <w:r>
              <w:rPr>
                <w:rFonts w:ascii="Arial" w:hAnsi="Arial" w:cs="MS Shell Dlg 2"/>
                <w:color w:val="auto"/>
                <w:lang w:val="en-US" w:eastAsia="zh-CN"/>
              </w:rPr>
              <w:t>16</w:t>
            </w:r>
            <w:r>
              <w:rPr>
                <w:rFonts w:hint="eastAsia" w:ascii="Arial" w:hAnsi="Arial" w:cs="MS Shell Dlg 2"/>
                <w:color w:val="auto"/>
                <w:lang w:val="en-US" w:eastAsia="zh-CN"/>
              </w:rPr>
              <w:t>)</w:t>
            </w:r>
          </w:p>
        </w:tc>
        <w:tc>
          <w:tcPr>
            <w:tcW w:w="850" w:type="dxa"/>
            <w:shd w:val="clear" w:color="auto" w:fill="auto"/>
            <w:vAlign w:val="center"/>
          </w:tcPr>
          <w:p>
            <w:pPr>
              <w:pStyle w:val="23"/>
              <w:rPr>
                <w:rFonts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就诊序号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reason</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String(512)</w:t>
            </w:r>
          </w:p>
        </w:tc>
        <w:tc>
          <w:tcPr>
            <w:tcW w:w="850" w:type="dxa"/>
            <w:shd w:val="clear" w:color="auto" w:fill="auto"/>
            <w:vAlign w:val="center"/>
          </w:tcPr>
          <w:p>
            <w:pPr>
              <w:pStyle w:val="23"/>
              <w:rPr>
                <w:rFonts w:hint="eastAsia" w:ascii="Arial" w:hAnsi="Arial" w:cs="MS Shell Dlg 2"/>
                <w:color w:val="auto"/>
                <w:lang w:val="en-US" w:eastAsia="zh-CN"/>
              </w:rPr>
            </w:pP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变更原因（notify</w:t>
            </w:r>
            <w:r>
              <w:rPr>
                <w:rFonts w:ascii="Arial" w:hAnsi="Arial" w:cs="MS Shell Dlg 2"/>
                <w:color w:val="auto"/>
                <w:lang w:val="en-US" w:eastAsia="zh-CN"/>
              </w:rPr>
              <w:t>Type=1，</w:t>
            </w:r>
            <w:r>
              <w:rPr>
                <w:rFonts w:hint="eastAsia" w:ascii="Arial" w:hAnsi="Arial" w:cs="MS Shell Dlg 2"/>
                <w:color w:val="auto"/>
                <w:lang w:val="en-US" w:eastAsia="zh-CN"/>
              </w:rPr>
              <w:t>2必填）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127"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is</w:t>
            </w:r>
            <w:r>
              <w:rPr>
                <w:rFonts w:ascii="Arial" w:hAnsi="Arial" w:cs="MS Shell Dlg 2"/>
                <w:color w:val="auto"/>
                <w:lang w:val="en-US" w:eastAsia="zh-CN"/>
              </w:rPr>
              <w:t>R</w:t>
            </w:r>
            <w:r>
              <w:rPr>
                <w:rFonts w:hint="eastAsia" w:ascii="Arial" w:hAnsi="Arial" w:cs="MS Shell Dlg 2"/>
                <w:color w:val="auto"/>
                <w:lang w:val="en-US" w:eastAsia="zh-CN"/>
              </w:rPr>
              <w:t>efund</w:t>
            </w:r>
          </w:p>
        </w:tc>
        <w:tc>
          <w:tcPr>
            <w:tcW w:w="170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request</w:t>
            </w:r>
          </w:p>
        </w:tc>
        <w:tc>
          <w:tcPr>
            <w:tcW w:w="1419"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Int</w:t>
            </w:r>
          </w:p>
        </w:tc>
        <w:tc>
          <w:tcPr>
            <w:tcW w:w="850"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w:t>
            </w:r>
          </w:p>
        </w:tc>
        <w:tc>
          <w:tcPr>
            <w:tcW w:w="4111"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是否需要平台进行退款：0-是 1-否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基本返回参数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fldChar w:fldCharType="begin"/>
            </w:r>
            <w:r>
              <w:rPr>
                <w:rFonts w:ascii="Arial" w:hAnsi="Arial" w:cs="MS Shell Dlg 2"/>
                <w:color w:val="auto"/>
                <w:lang w:val="en-US" w:eastAsia="zh-CN"/>
              </w:rPr>
              <w:instrText xml:space="preserve">HYPERLINK  \l "基本返回参数"</w:instrText>
            </w:r>
            <w:r>
              <w:rPr>
                <w:rFonts w:ascii="Arial" w:hAnsi="Arial" w:cs="MS Shell Dlg 2"/>
                <w:color w:val="auto"/>
                <w:lang w:val="en-US" w:eastAsia="zh-CN"/>
              </w:rPr>
              <w:fldChar w:fldCharType="separate"/>
            </w:r>
            <w:r>
              <w:rPr>
                <w:rStyle w:val="13"/>
                <w:rFonts w:ascii="Arial" w:hAnsi="Arial" w:cs="MS Shell Dlg 2"/>
                <w:b/>
                <w:color w:val="auto"/>
                <w:lang w:val="en-US" w:eastAsia="zh-CN"/>
              </w:rPr>
              <w:t>基本返回参数</w:t>
            </w:r>
            <w:r>
              <w:rPr>
                <w:rFonts w:ascii="Arial" w:hAnsi="Arial" w:cs="MS Shell Dlg 2"/>
                <w:color w:val="auto"/>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b/>
                <w:color w:val="auto"/>
                <w:lang w:val="en-US" w:eastAsia="zh-CN"/>
              </w:rPr>
            </w:pPr>
            <w:r>
              <w:rPr>
                <w:rFonts w:ascii="Arial" w:hAnsi="Arial" w:cs="MS Shell Dlg 2"/>
                <w:b/>
                <w:color w:val="auto"/>
                <w:lang w:val="en-US" w:eastAsia="zh-CN"/>
              </w:rPr>
              <w:t>responseEncrypted</w:t>
            </w:r>
            <w:r>
              <w:rPr>
                <w:rFonts w:hint="eastAsia" w:ascii="Arial" w:hAnsi="Arial" w:cs="MS Shell Dlg 2"/>
                <w:b/>
                <w:color w:val="auto"/>
                <w:lang w:val="en-US" w:eastAsia="zh-CN"/>
              </w:rPr>
              <w:t>报文参数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207" w:type="dxa"/>
            <w:gridSpan w:val="5"/>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无</w:t>
            </w:r>
          </w:p>
        </w:tc>
      </w:tr>
    </w:tbl>
    <w:p>
      <w:pPr>
        <w:pStyle w:val="22"/>
        <w:numPr>
          <w:ilvl w:val="0"/>
          <w:numId w:val="4"/>
        </w:numPr>
        <w:snapToGrid w:val="0"/>
        <w:spacing w:before="31" w:after="31" w:line="240" w:lineRule="auto"/>
        <w:ind w:firstLineChars="0"/>
        <w:rPr>
          <w:rFonts w:hint="eastAsia"/>
          <w:b/>
        </w:rPr>
      </w:pPr>
      <w:r>
        <w:rPr>
          <w:rFonts w:hint="eastAsia"/>
          <w:b/>
        </w:rPr>
        <w:t>正常请求业务参数：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420"/>
        <w:jc w:val="left"/>
        <w:rPr>
          <w:rFonts w:hint="eastAsia" w:ascii="Arial" w:hAnsi="Arial"/>
        </w:rPr>
      </w:pPr>
      <w:r>
        <w:rPr>
          <w:rFonts w:ascii="Arial" w:hAnsi="Arial"/>
        </w:rPr>
        <w:t>&lt;notifyType&gt;&lt;![CDATA[1]]&gt;&lt;/notifyType&gt;</w:t>
      </w:r>
    </w:p>
    <w:p>
      <w:pPr>
        <w:pStyle w:val="26"/>
        <w:spacing w:after="0" w:line="240" w:lineRule="atLeast"/>
        <w:ind w:left="0" w:firstLine="420"/>
        <w:jc w:val="left"/>
        <w:rPr>
          <w:rFonts w:hint="eastAsia" w:ascii="Arial" w:hAnsi="Arial"/>
        </w:rPr>
      </w:pPr>
      <w:r>
        <w:rPr>
          <w:rFonts w:ascii="Arial" w:hAnsi="Arial"/>
        </w:rPr>
        <w:t>&lt;orderId&gt;&lt;![CDATA[1]]&gt;&lt;/orderId&gt;</w:t>
      </w:r>
    </w:p>
    <w:p>
      <w:pPr>
        <w:pStyle w:val="26"/>
        <w:spacing w:after="0" w:line="240" w:lineRule="atLeast"/>
        <w:ind w:left="0" w:firstLine="420"/>
        <w:jc w:val="left"/>
        <w:rPr>
          <w:rFonts w:hint="eastAsia" w:ascii="Arial" w:hAnsi="Arial"/>
        </w:rPr>
      </w:pPr>
      <w:r>
        <w:rPr>
          <w:rFonts w:ascii="Arial" w:hAnsi="Arial"/>
        </w:rPr>
        <w:t>&lt;hospitalTradeId&gt;&lt;![CDATA[1]]&gt;&lt;/hospitalTradeId&gt;</w:t>
      </w:r>
    </w:p>
    <w:p>
      <w:pPr>
        <w:pStyle w:val="26"/>
        <w:spacing w:after="0" w:line="240" w:lineRule="atLeast"/>
        <w:ind w:left="0" w:firstLine="420"/>
        <w:jc w:val="left"/>
        <w:rPr>
          <w:rFonts w:hint="eastAsia" w:ascii="Arial" w:hAnsi="Arial"/>
        </w:rPr>
      </w:pPr>
      <w:r>
        <w:rPr>
          <w:rFonts w:ascii="Arial" w:hAnsi="Arial"/>
        </w:rPr>
        <w:t>&lt;notifyTime&gt;&lt;![CDATA[2017-02-07 14:54:41]]&gt;&lt;/notifyTime&gt;</w:t>
      </w:r>
    </w:p>
    <w:p>
      <w:pPr>
        <w:pStyle w:val="26"/>
        <w:spacing w:after="0" w:line="240" w:lineRule="atLeast"/>
        <w:ind w:left="0" w:firstLine="420"/>
        <w:jc w:val="left"/>
        <w:rPr>
          <w:rFonts w:hint="eastAsia" w:ascii="Arial" w:hAnsi="Arial"/>
        </w:rPr>
      </w:pPr>
      <w:r>
        <w:rPr>
          <w:rFonts w:ascii="Arial" w:hAnsi="Arial"/>
        </w:rPr>
        <w:t>&lt;payFee&gt;&lt;![CDATA[0]]&gt;&lt;/payFee&gt;</w:t>
      </w:r>
    </w:p>
    <w:p>
      <w:pPr>
        <w:pStyle w:val="26"/>
        <w:spacing w:after="0" w:line="240" w:lineRule="atLeast"/>
        <w:ind w:left="0" w:firstLine="420"/>
        <w:jc w:val="left"/>
        <w:rPr>
          <w:rFonts w:hint="eastAsia" w:ascii="Arial" w:hAnsi="Arial"/>
        </w:rPr>
      </w:pPr>
      <w:r>
        <w:rPr>
          <w:rFonts w:ascii="Arial" w:hAnsi="Arial"/>
        </w:rPr>
        <w:t>&lt;clinicNo&gt;&lt;![CDATA[1]]&gt;&lt;/clinicNo&gt;</w:t>
      </w:r>
    </w:p>
    <w:p>
      <w:pPr>
        <w:pStyle w:val="26"/>
        <w:spacing w:after="0" w:line="240" w:lineRule="atLeast"/>
        <w:ind w:left="0" w:firstLine="420"/>
        <w:jc w:val="left"/>
        <w:rPr>
          <w:rFonts w:hint="eastAsia" w:ascii="Arial" w:hAnsi="Arial"/>
        </w:rPr>
      </w:pPr>
      <w:r>
        <w:rPr>
          <w:rFonts w:ascii="Arial" w:hAnsi="Arial"/>
        </w:rPr>
        <w:t>&lt;reason&gt;&lt;![CDATA[1]]&gt;&lt;/reason&gt;</w:t>
      </w:r>
    </w:p>
    <w:p>
      <w:pPr>
        <w:pStyle w:val="26"/>
        <w:spacing w:after="0" w:line="240" w:lineRule="atLeast"/>
        <w:ind w:left="0" w:firstLine="420"/>
        <w:jc w:val="left"/>
        <w:rPr>
          <w:rFonts w:hint="eastAsia" w:ascii="Arial" w:hAnsi="Arial"/>
        </w:rPr>
      </w:pPr>
      <w:r>
        <w:rPr>
          <w:rFonts w:ascii="Arial" w:hAnsi="Arial"/>
        </w:rPr>
        <w:t>&lt;extend&gt;&lt;![CDATA[1]]&gt;&lt;/extend&gt;</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2"/>
        <w:numPr>
          <w:ilvl w:val="0"/>
          <w:numId w:val="4"/>
        </w:numPr>
        <w:snapToGrid w:val="0"/>
        <w:spacing w:before="31" w:after="31" w:line="240" w:lineRule="auto"/>
        <w:ind w:firstLineChars="0"/>
        <w:rPr>
          <w:rFonts w:hint="eastAsia"/>
          <w:b/>
        </w:rPr>
      </w:pPr>
      <w:r>
        <w:rPr>
          <w:rFonts w:hint="eastAsia"/>
          <w:b/>
        </w:rPr>
        <w:t>正常返回业务参数：</w:t>
      </w:r>
    </w:p>
    <w:p>
      <w:pPr>
        <w:pStyle w:val="26"/>
        <w:spacing w:after="0" w:line="240" w:lineRule="atLeast"/>
        <w:ind w:left="0" w:firstLine="0"/>
        <w:jc w:val="left"/>
        <w:rPr>
          <w:rFonts w:hint="eastAsia" w:ascii="Arial" w:hAnsi="Arial"/>
        </w:rPr>
      </w:pPr>
      <w:r>
        <w:rPr>
          <w:rFonts w:hint="eastAsia" w:ascii="Arial" w:hAnsi="Arial"/>
        </w:rPr>
        <w:t>无</w:t>
      </w:r>
    </w:p>
    <w:p>
      <w:pPr>
        <w:pStyle w:val="22"/>
        <w:numPr>
          <w:ilvl w:val="0"/>
          <w:numId w:val="4"/>
        </w:numPr>
        <w:snapToGrid w:val="0"/>
        <w:spacing w:before="31" w:after="31" w:line="240" w:lineRule="auto"/>
        <w:ind w:firstLineChars="0"/>
        <w:rPr>
          <w:rFonts w:hint="eastAsia"/>
          <w:b/>
        </w:rPr>
      </w:pPr>
      <w:r>
        <w:rPr>
          <w:rFonts w:hint="eastAsia"/>
          <w:b/>
        </w:rPr>
        <w:t>业务返回码：</w:t>
      </w:r>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43"/>
        <w:gridCol w:w="52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295"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943"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A05010201</w:t>
            </w:r>
          </w:p>
        </w:tc>
        <w:tc>
          <w:tcPr>
            <w:tcW w:w="5295"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挂号订单不存在</w:t>
            </w:r>
          </w:p>
        </w:tc>
      </w:tr>
    </w:tbl>
    <w:p>
      <w:pPr>
        <w:pStyle w:val="23"/>
        <w:rPr>
          <w:rFonts w:ascii="Arial" w:hAnsi="Arial"/>
        </w:rPr>
      </w:pPr>
    </w:p>
    <w:p>
      <w:pPr>
        <w:pStyle w:val="28"/>
        <w:numPr>
          <w:ilvl w:val="2"/>
          <w:numId w:val="5"/>
        </w:numPr>
        <w:spacing w:before="156" w:after="62"/>
        <w:rPr>
          <w:rFonts w:hint="eastAsia" w:ascii="仿宋" w:hAnsi="仿宋" w:eastAsia="仿宋" w:cs="仿宋"/>
        </w:rPr>
      </w:pPr>
      <w:bookmarkStart w:id="159" w:name="_Toc499196541"/>
      <w:r>
        <w:rPr>
          <w:rFonts w:hint="eastAsia" w:ascii="仿宋" w:hAnsi="仿宋" w:eastAsia="仿宋" w:cs="仿宋"/>
        </w:rPr>
        <w:t>住院部分</w:t>
      </w:r>
      <w:bookmarkEnd w:id="159"/>
    </w:p>
    <w:p>
      <w:pPr>
        <w:pStyle w:val="25"/>
        <w:keepNext/>
        <w:numPr>
          <w:ilvl w:val="1"/>
          <w:numId w:val="5"/>
        </w:numPr>
        <w:spacing w:before="156" w:after="93"/>
        <w:ind w:left="894" w:hanging="894" w:hangingChars="270"/>
        <w:rPr>
          <w:rFonts w:hint="eastAsia" w:ascii="楷体" w:hAnsi="楷体" w:eastAsia="楷体" w:cs="楷体"/>
        </w:rPr>
      </w:pPr>
      <w:bookmarkStart w:id="160" w:name="_Toc499196542"/>
      <w:r>
        <w:rPr>
          <w:rFonts w:hint="eastAsia" w:ascii="楷体" w:hAnsi="楷体" w:eastAsia="楷体" w:cs="楷体"/>
        </w:rPr>
        <w:t>接口统一返回码说明</w:t>
      </w:r>
      <w:bookmarkEnd w:id="160"/>
    </w:p>
    <w:tbl>
      <w:tblPr>
        <w:tblStyle w:val="14"/>
        <w:tblW w:w="82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227"/>
        <w:gridCol w:w="5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编码(resultCode)</w:t>
            </w:r>
          </w:p>
        </w:tc>
        <w:tc>
          <w:tcPr>
            <w:tcW w:w="5011" w:type="dxa"/>
            <w:shd w:val="clear" w:color="auto" w:fill="auto"/>
            <w:vAlign w:val="center"/>
          </w:tcPr>
          <w:p>
            <w:pPr>
              <w:pStyle w:val="23"/>
              <w:rPr>
                <w:rFonts w:ascii="Arial" w:hAnsi="Arial" w:cs="MS Shell Dlg 2"/>
                <w:b/>
                <w:lang w:val="en-US" w:eastAsia="zh-CN"/>
              </w:rPr>
            </w:pPr>
            <w:r>
              <w:rPr>
                <w:rFonts w:hint="eastAsia" w:ascii="Arial" w:hAnsi="Arial" w:cs="MS Shell Dlg 2"/>
                <w:b/>
                <w:lang w:val="en-US" w:eastAsia="zh-CN"/>
              </w:rPr>
              <w:t>说明(resultMessage)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SUCCESS</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SYSTEM_ERROR</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系统错误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SESSION_TIMEOUT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连接超时错误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ILLEGAL_SECURITY_</w:t>
            </w:r>
            <w:r>
              <w:rPr>
                <w:rFonts w:hint="eastAsia" w:ascii="Arial" w:hAnsi="Arial" w:cs="MS Shell Dlg 2"/>
                <w:lang w:val="en-US" w:eastAsia="zh-CN"/>
              </w:rPr>
              <w:t>KEY</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密钥不匹配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ILLEGAL_SIGN</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签名不正确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ILLEGAL_ENCRYPT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加密不正确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NULL_REQUEST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请求数据为空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w:t>
            </w:r>
            <w:r>
              <w:rPr>
                <w:rFonts w:hint="eastAsia" w:ascii="Arial" w:hAnsi="Arial" w:cs="MS Shell Dlg 2"/>
                <w:lang w:val="en-US" w:eastAsia="zh-CN"/>
              </w:rPr>
              <w:t xml:space="preserve"> REQUEST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请求数据无效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NULL_RESPONSE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返回数据为空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ILLEGAL_RESPONSE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返回数据无效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ILLEGAL_ARGUMENT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参数不正确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HAS_NO_PRIVILEGE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未开通接口访问权限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ILLEGAL_SERVICE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传入非法接口名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ILLEGAL_PARTNER</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接入方用户不正确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ILLEGAL_EXTERFACE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接口配置不正确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REPEAT_TRANSACTION</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重复提交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ILLEGAL_SIGN_TYPE</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签名类型不正确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ILLEGAL_CHARSET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字符集不合法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hint="eastAsia" w:ascii="Arial" w:hAnsi="Arial" w:cs="MS Shell Dlg 2"/>
                <w:lang w:val="en-US" w:eastAsia="zh-CN"/>
              </w:rPr>
            </w:pPr>
            <w:r>
              <w:rPr>
                <w:rFonts w:ascii="Arial" w:hAnsi="Arial" w:cs="MS Shell Dlg 2"/>
                <w:lang w:val="en-US" w:eastAsia="zh-CN"/>
              </w:rPr>
              <w:t>ILLEGAL_ENCODING</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不支持该编码类型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ascii="Arial" w:hAnsi="Arial" w:cs="MS Shell Dlg 2"/>
                <w:lang w:val="en-US" w:eastAsia="zh-CN"/>
              </w:rPr>
              <w:t>ILLEGAL_CLIENT_IP</w:t>
            </w:r>
          </w:p>
        </w:tc>
        <w:tc>
          <w:tcPr>
            <w:tcW w:w="5011"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客户端IP地址无权访问服务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227" w:type="dxa"/>
            <w:shd w:val="clear" w:color="auto" w:fill="auto"/>
            <w:vAlign w:val="center"/>
          </w:tcPr>
          <w:p>
            <w:pPr>
              <w:pStyle w:val="23"/>
              <w:rPr>
                <w:rFonts w:ascii="Arial" w:hAnsi="Arial" w:cs="MS Shell Dlg 2"/>
                <w:lang w:val="en-US" w:eastAsia="zh-CN"/>
              </w:rPr>
            </w:pPr>
            <w:r>
              <w:rPr>
                <w:rFonts w:hint="eastAsia" w:ascii="Arial" w:hAnsi="Arial" w:cs="MS Shell Dlg 2"/>
                <w:lang w:val="en-US" w:eastAsia="zh-CN"/>
              </w:rPr>
              <w:t>PAGE_LIMIT</w:t>
            </w:r>
          </w:p>
        </w:tc>
        <w:tc>
          <w:tcPr>
            <w:tcW w:w="5011" w:type="dxa"/>
            <w:shd w:val="clear" w:color="auto" w:fill="auto"/>
            <w:vAlign w:val="center"/>
          </w:tcPr>
          <w:p>
            <w:pPr>
              <w:pStyle w:val="23"/>
              <w:rPr>
                <w:rFonts w:hint="eastAsia" w:ascii="Arial" w:hAnsi="Arial" w:cs="MS Shell Dlg 2"/>
                <w:lang w:val="en-US" w:eastAsia="zh-CN"/>
              </w:rPr>
            </w:pPr>
            <w:r>
              <w:rPr>
                <w:rFonts w:hint="eastAsia" w:ascii="Arial" w:hAnsi="Arial" w:cs="MS Shell Dlg 2"/>
                <w:lang w:val="en-US" w:eastAsia="zh-CN"/>
              </w:rPr>
              <w:t>分页查询超限</w:t>
            </w:r>
          </w:p>
        </w:tc>
      </w:tr>
    </w:tbl>
    <w:p>
      <w:pPr>
        <w:pStyle w:val="24"/>
        <w:numPr>
          <w:ilvl w:val="0"/>
          <w:numId w:val="5"/>
        </w:numPr>
        <w:spacing w:before="156" w:after="156"/>
        <w:rPr>
          <w:rFonts w:hint="eastAsia" w:ascii="楷体" w:hAnsi="楷体" w:eastAsia="楷体" w:cs="楷体"/>
          <w:sz w:val="32"/>
        </w:rPr>
      </w:pPr>
      <w:bookmarkStart w:id="161" w:name="_Toc499196543"/>
      <w:r>
        <w:rPr>
          <w:rFonts w:hint="eastAsia" w:ascii="楷体" w:hAnsi="楷体" w:eastAsia="楷体" w:cs="楷体"/>
          <w:sz w:val="32"/>
        </w:rPr>
        <w:t>数据字典定义</w:t>
      </w:r>
      <w:bookmarkEnd w:id="161"/>
    </w:p>
    <w:tbl>
      <w:tblPr>
        <w:tblStyle w:val="14"/>
        <w:tblW w:w="814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419"/>
        <w:gridCol w:w="1843"/>
        <w:gridCol w:w="3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40" w:hRule="atLeast"/>
          <w:tblHeader/>
          <w:jc w:val="center"/>
        </w:trPr>
        <w:tc>
          <w:tcPr>
            <w:tcW w:w="2419" w:type="dxa"/>
            <w:shd w:val="clear" w:color="auto" w:fill="auto"/>
            <w:vAlign w:val="center"/>
          </w:tcPr>
          <w:p>
            <w:pPr>
              <w:pStyle w:val="23"/>
              <w:rPr>
                <w:rFonts w:hint="eastAsia" w:ascii="Arial" w:hAnsi="Arial" w:cs="MS Shell Dlg 2"/>
                <w:b/>
                <w:color w:val="auto"/>
                <w:lang w:val="en-US" w:eastAsia="zh-CN"/>
              </w:rPr>
            </w:pPr>
            <w:r>
              <w:rPr>
                <w:rFonts w:hint="eastAsia" w:ascii="Arial" w:hAnsi="Arial" w:cs="MS Shell Dlg 2"/>
                <w:b/>
                <w:color w:val="auto"/>
                <w:lang w:val="en-US" w:eastAsia="zh-CN"/>
              </w:rPr>
              <w:t>字典类别</w:t>
            </w:r>
          </w:p>
        </w:tc>
        <w:tc>
          <w:tcPr>
            <w:tcW w:w="1843" w:type="dxa"/>
            <w:shd w:val="clear" w:color="auto" w:fill="auto"/>
            <w:vAlign w:val="center"/>
          </w:tcPr>
          <w:p>
            <w:pPr>
              <w:pStyle w:val="23"/>
              <w:rPr>
                <w:rFonts w:ascii="Arial" w:hAnsi="Arial" w:cs="MS Shell Dlg 2"/>
                <w:b/>
                <w:color w:val="auto"/>
                <w:lang w:val="en-US" w:eastAsia="zh-CN"/>
              </w:rPr>
            </w:pPr>
            <w:r>
              <w:rPr>
                <w:rFonts w:ascii="Arial" w:hAnsi="Arial" w:cs="MS Shell Dlg 2"/>
                <w:b/>
                <w:color w:val="auto"/>
                <w:lang w:val="en-US" w:eastAsia="zh-CN"/>
              </w:rPr>
              <w:t>字典值</w:t>
            </w:r>
          </w:p>
        </w:tc>
        <w:tc>
          <w:tcPr>
            <w:tcW w:w="3885" w:type="dxa"/>
            <w:shd w:val="clear" w:color="auto" w:fill="auto"/>
            <w:vAlign w:val="center"/>
          </w:tcPr>
          <w:p>
            <w:pPr>
              <w:pStyle w:val="23"/>
              <w:rPr>
                <w:rFonts w:ascii="Arial" w:hAnsi="Arial" w:cs="MS Shell Dlg 2"/>
                <w:b/>
                <w:color w:val="auto"/>
                <w:lang w:val="en-US" w:eastAsia="zh-CN"/>
              </w:rPr>
            </w:pPr>
            <w:r>
              <w:rPr>
                <w:rFonts w:hint="eastAsia" w:ascii="Arial" w:hAnsi="Arial" w:cs="MS Shell Dlg 2"/>
                <w:b/>
                <w:color w:val="auto"/>
                <w:lang w:val="en-US" w:eastAsia="zh-CN"/>
              </w:rPr>
              <w:t>字典说明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性别</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0</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未知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卡类型</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健康卡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市民卡/社保卡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医保卡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银行卡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5</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公费医疗证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6</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农合证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7</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院内诊疗卡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8</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条形码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tcBorders>
              <w:bottom w:val="single" w:color="auto" w:sz="4" w:space="0"/>
            </w:tcBorders>
            <w:shd w:val="clear" w:color="auto" w:fill="auto"/>
            <w:vAlign w:val="top"/>
          </w:tcPr>
          <w:p>
            <w:pPr>
              <w:pStyle w:val="23"/>
              <w:rPr>
                <w:rFonts w:hint="eastAsia" w:ascii="Arial" w:hAnsi="Arial" w:cs="MS Shell Dlg 2"/>
                <w:color w:val="auto"/>
                <w:lang w:val="en-US" w:eastAsia="zh-CN"/>
              </w:rPr>
            </w:pPr>
          </w:p>
        </w:tc>
        <w:tc>
          <w:tcPr>
            <w:tcW w:w="1843" w:type="dxa"/>
            <w:tcBorders>
              <w:top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99</w:t>
            </w:r>
          </w:p>
        </w:tc>
        <w:tc>
          <w:tcPr>
            <w:tcW w:w="38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其它卡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证件类型</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港澳居民来往内地通行证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台湾居民来往大陆通行证/台胞证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护照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5</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军官证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6</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出生证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7</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驾驶证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8</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残疾证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医院等级</w:t>
            </w:r>
            <w:bookmarkStart w:id="162" w:name="医院等级字典"/>
            <w:bookmarkEnd w:id="162"/>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0</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一级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特级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三甲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三乙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三丙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二甲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二乙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二丙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一甲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一乙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一丙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时段</w:t>
            </w: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全天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上</w:t>
            </w:r>
            <w:r>
              <w:rPr>
                <w:rFonts w:ascii="Arial" w:hAnsi="Arial" w:cs="MS Shell Dlg 2"/>
                <w:color w:val="auto"/>
                <w:lang w:val="en-US" w:eastAsia="zh-CN"/>
              </w:rPr>
              <w:t>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下</w:t>
            </w:r>
            <w:r>
              <w:rPr>
                <w:rFonts w:ascii="Arial" w:hAnsi="Arial" w:cs="MS Shell Dlg 2"/>
                <w:color w:val="auto"/>
                <w:lang w:val="en-US" w:eastAsia="zh-CN"/>
              </w:rPr>
              <w:t>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晚</w:t>
            </w:r>
            <w:r>
              <w:rPr>
                <w:rFonts w:ascii="Arial" w:hAnsi="Arial" w:cs="MS Shell Dlg 2"/>
                <w:color w:val="auto"/>
                <w:lang w:val="en-US" w:eastAsia="zh-CN"/>
              </w:rPr>
              <w:t>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渠道类型</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微信公众</w:t>
            </w:r>
            <w:r>
              <w:rPr>
                <w:rFonts w:ascii="Arial" w:hAnsi="Arial" w:cs="MS Shell Dlg 2"/>
                <w:color w:val="auto"/>
                <w:lang w:val="en-US" w:eastAsia="zh-CN"/>
              </w:rPr>
              <w:t>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支付宝服务</w:t>
            </w:r>
            <w:r>
              <w:rPr>
                <w:rFonts w:ascii="Arial" w:hAnsi="Arial" w:cs="MS Shell Dlg 2"/>
                <w:color w:val="auto"/>
                <w:lang w:val="en-US" w:eastAsia="zh-CN"/>
              </w:rPr>
              <w:t>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手机APP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网站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5</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6</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医院窗口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自助终端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支付类型</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101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微信JSAPI支付（公众号支付）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102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微信APP支付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103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微信扫码支付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104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微信刷卡支付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105</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微信H5支付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201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支付宝手机网站支付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202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支付宝及时到账支付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203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支付宝APP支付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204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支付宝扫码支付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205</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支付宝当面付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301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银联H</w:t>
            </w:r>
            <w:r>
              <w:rPr>
                <w:rFonts w:ascii="Arial" w:hAnsi="Arial" w:cs="MS Shell Dlg 2"/>
                <w:color w:val="auto"/>
                <w:lang w:val="en-US" w:eastAsia="zh-CN"/>
              </w:rPr>
              <w:t>5支付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302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银联手机控件支付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r>
              <w:rPr>
                <w:rFonts w:ascii="Arial" w:hAnsi="Arial" w:cs="MS Shell Dlg 2"/>
                <w:color w:val="auto"/>
                <w:lang w:val="en-US" w:eastAsia="zh-CN"/>
              </w:rPr>
              <w:t>01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诊疗卡支付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999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医生专业技术职称</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卫生技术人员（医疗）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主任医师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副主任医师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主治医师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医士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卫生技术人员（药剂）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241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主任药师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242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副主任药师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243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主管药师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244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药师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245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药士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卫生技术人员（护理）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251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主任护师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252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副主任护师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253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主管护师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254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护师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255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护士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卫生技术人员（技师）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261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主任技师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262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副主任技师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3"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263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主管技师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9"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264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技师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8" w:hRule="atLeast"/>
          <w:jc w:val="center"/>
        </w:trPr>
        <w:tc>
          <w:tcPr>
            <w:tcW w:w="2419" w:type="dxa"/>
            <w:vMerge w:val="continue"/>
            <w:shd w:val="clear" w:color="auto" w:fill="auto"/>
            <w:vAlign w:val="top"/>
          </w:tcPr>
          <w:p>
            <w:pPr>
              <w:pStyle w:val="23"/>
              <w:rPr>
                <w:rFonts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265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技士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top"/>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999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费用类别</w:t>
            </w:r>
            <w:bookmarkStart w:id="163" w:name="缴费类别字典"/>
            <w:bookmarkEnd w:id="163"/>
            <w:bookmarkStart w:id="164" w:name="费用字典"/>
            <w:bookmarkEnd w:id="164"/>
            <w:bookmarkStart w:id="165" w:name="费用类别"/>
            <w:bookmarkEnd w:id="165"/>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西药费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中成药费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中草药费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放射费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5</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CT费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6</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手术费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7</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8</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治疗费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检查费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10</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材料费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护理费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诊疗费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留观费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99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其它费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排队类别</w:t>
            </w:r>
            <w:bookmarkStart w:id="166" w:name="排队类别字典"/>
            <w:bookmarkEnd w:id="166"/>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挂号候诊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取药排队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3</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输液排队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4</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抽血排队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5</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医技检查排队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6</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检验排队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9</w:t>
            </w:r>
            <w:r>
              <w:rPr>
                <w:rFonts w:ascii="Arial" w:hAnsi="Arial" w:cs="MS Shell Dlg 2"/>
                <w:color w:val="auto"/>
                <w:lang w:val="en-US" w:eastAsia="zh-CN"/>
              </w:rPr>
              <w:t>9</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其他排队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用户规则（根据需要动态传入，不是所有规则都要传，同一个规则只允许传入一次）</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id</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院内用户id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medi</w:t>
            </w:r>
            <w:r>
              <w:rPr>
                <w:rFonts w:ascii="Arial" w:hAnsi="Arial" w:cs="MS Shell Dlg 2"/>
                <w:color w:val="auto"/>
                <w:lang w:val="en-US" w:eastAsia="zh-CN"/>
              </w:rPr>
              <w:t>calNo</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 xml:space="preserve">门诊号/病历号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admissionNo</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card</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certifcate</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证件信息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password</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卡密码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name</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sex</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birthday</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出生日期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n</w:t>
            </w:r>
            <w:r>
              <w:rPr>
                <w:rFonts w:hint="eastAsia" w:ascii="Arial" w:hAnsi="Arial" w:cs="MS Shell Dlg 2"/>
                <w:color w:val="auto"/>
                <w:lang w:val="en-US" w:eastAsia="zh-CN"/>
              </w:rPr>
              <w:t>ation</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民族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mobile</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手机号码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parent</w:t>
            </w:r>
            <w:r>
              <w:rPr>
                <w:rFonts w:ascii="Arial" w:hAnsi="Arial" w:cs="MS Shell Dlg 2"/>
                <w:color w:val="auto"/>
                <w:lang w:val="en-US" w:eastAsia="zh-CN"/>
              </w:rPr>
              <w:t>Name</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监护人姓名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parent</w:t>
            </w:r>
            <w:r>
              <w:rPr>
                <w:rFonts w:ascii="Arial" w:hAnsi="Arial" w:cs="MS Shell Dlg 2"/>
                <w:color w:val="auto"/>
                <w:lang w:val="en-US" w:eastAsia="zh-CN"/>
              </w:rPr>
              <w:t>Certifcate</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监护人证件信息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address</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disease</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疾病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allergicHistory</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过敏史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pastHistory</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既往史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chiefComplaint</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主诉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支付方式</w:t>
            </w: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现金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银行卡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剂型</w:t>
            </w:r>
            <w:bookmarkStart w:id="167" w:name="剂型"/>
            <w:bookmarkEnd w:id="167"/>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11</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口服常释剂型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12</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缓释控释剂型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13</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口服液体剂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14</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丸剂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15</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颗粒剂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16</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口服散剂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17</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外用散剂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18</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软膏剂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19</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贴剂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20</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外用液体剂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21</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硬膏剂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22</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凝胶剂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23</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涂剂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24</w:t>
            </w:r>
          </w:p>
        </w:tc>
        <w:tc>
          <w:tcPr>
            <w:tcW w:w="3885"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栓剂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25</w:t>
            </w:r>
          </w:p>
        </w:tc>
        <w:tc>
          <w:tcPr>
            <w:tcW w:w="3885"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滴眼剂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26</w:t>
            </w:r>
          </w:p>
        </w:tc>
        <w:tc>
          <w:tcPr>
            <w:tcW w:w="3885"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滴耳剂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27</w:t>
            </w:r>
          </w:p>
        </w:tc>
        <w:tc>
          <w:tcPr>
            <w:tcW w:w="3885"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滴鼻剂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28</w:t>
            </w:r>
          </w:p>
        </w:tc>
        <w:tc>
          <w:tcPr>
            <w:tcW w:w="3885"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吸入剂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pStyle w:val="23"/>
              <w:rPr>
                <w:rFonts w:hint="eastAsia" w:ascii="Arial" w:hAnsi="Arial" w:cs="MS Shell Dlg 2"/>
                <w:color w:val="auto"/>
                <w:lang w:val="en-US" w:eastAsia="zh-CN"/>
              </w:rPr>
            </w:pPr>
          </w:p>
        </w:tc>
        <w:tc>
          <w:tcPr>
            <w:tcW w:w="1843"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29</w:t>
            </w:r>
          </w:p>
        </w:tc>
        <w:tc>
          <w:tcPr>
            <w:tcW w:w="3885"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注射剂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专业技术职务</w:t>
            </w: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正高/教授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副高/副教授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中级/讲师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师级</w:t>
            </w:r>
            <w:r>
              <w:rPr>
                <w:rFonts w:ascii="Arial" w:hAnsi="Arial" w:cs="MS Shell Dlg 2"/>
                <w:color w:val="auto"/>
                <w:lang w:val="en-US" w:eastAsia="zh-CN"/>
              </w:rPr>
              <w:t>/</w:t>
            </w:r>
            <w:r>
              <w:rPr>
                <w:rFonts w:hint="eastAsia" w:ascii="Arial" w:hAnsi="Arial" w:cs="MS Shell Dlg 2"/>
                <w:color w:val="auto"/>
                <w:lang w:val="en-US" w:eastAsia="zh-CN"/>
              </w:rPr>
              <w:t>助理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士级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spacing w:before="31" w:after="31" w:line="360" w:lineRule="auto"/>
              <w:ind w:firstLine="0" w:firstLineChars="0"/>
              <w:jc w:val="left"/>
              <w:rPr>
                <w:rFonts w:hint="eastAsia" w:ascii="Arial" w:hAnsi="Arial"/>
                <w:color w:val="auto"/>
                <w:sz w:val="18"/>
                <w:szCs w:val="18"/>
              </w:rPr>
            </w:pPr>
            <w:r>
              <w:rPr>
                <w:rFonts w:hint="eastAsia" w:ascii="Arial" w:hAnsi="Arial"/>
                <w:color w:val="auto"/>
                <w:sz w:val="18"/>
                <w:szCs w:val="18"/>
              </w:rPr>
              <w:t>医疗类别</w:t>
            </w:r>
            <w:bookmarkStart w:id="168" w:name="医疗类别"/>
            <w:bookmarkEnd w:id="168"/>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11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普通门诊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急诊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门诊特病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门诊慢病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特需门诊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普通住院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特殊病种住院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转外诊治住院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特需住院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家庭病床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药店购药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spacing w:before="31" w:after="31" w:line="360" w:lineRule="auto"/>
              <w:ind w:firstLine="0" w:firstLineChars="0"/>
              <w:rPr>
                <w:rFonts w:hint="eastAsia" w:ascii="Arial" w:hAnsi="Arial"/>
                <w:color w:val="auto"/>
                <w:sz w:val="18"/>
                <w:szCs w:val="18"/>
              </w:rPr>
            </w:pPr>
            <w:r>
              <w:rPr>
                <w:rFonts w:hint="eastAsia" w:ascii="Arial" w:hAnsi="Arial"/>
                <w:color w:val="auto"/>
                <w:sz w:val="18"/>
                <w:szCs w:val="18"/>
              </w:rPr>
              <w:t>民族</w:t>
            </w:r>
          </w:p>
        </w:tc>
        <w:tc>
          <w:tcPr>
            <w:tcW w:w="1843" w:type="dxa"/>
            <w:shd w:val="clear" w:color="auto" w:fill="auto"/>
            <w:vAlign w:val="center"/>
          </w:tcPr>
          <w:p>
            <w:pPr>
              <w:pStyle w:val="23"/>
              <w:rPr>
                <w:rFonts w:ascii="Arial" w:hAnsi="Arial" w:cs="MS Shell Dlg 2"/>
                <w:color w:val="auto"/>
                <w:lang w:val="en-US" w:eastAsia="zh-CN"/>
              </w:rPr>
            </w:pPr>
            <w:r>
              <w:rPr>
                <w:rFonts w:ascii="Arial" w:hAnsi="Arial" w:cs="MS Shell Dlg 2"/>
                <w:color w:val="auto"/>
                <w:lang w:val="en-US" w:eastAsia="zh-CN"/>
              </w:rPr>
              <w:t>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蒙古族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回族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藏族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维吾尔族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7</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彝族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8</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壮族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9</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布依族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10</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朝鲜族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满族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瑶族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白族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土家族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哈尼族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17</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哈萨克族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18</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傣族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19</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黎族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20</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傈傈族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佤族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畲族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高山族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拉祜族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水族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东乡族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27</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纳西族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28</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景颇族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29</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柯尔克孜族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30</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土族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达翰尔族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仫佬族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羌族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布朗族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撒拉族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毛南族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37</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仡佬族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38</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锡伯族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39</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阿昌族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40</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普米族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塔吉克族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怒族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乌孜别克族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俄罗斯族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鄂温克族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德昂族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47</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保安族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48</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裕固族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49</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京族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50</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塔塔尔族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51</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独龙族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52</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鄂伦春族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53</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赫哲族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54</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门巴族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55</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珞巴族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56</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基诺族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90</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外籍人士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hint="eastAsia" w:ascii="Arial" w:hAnsi="Arial" w:cs="MS Shell Dlg 2"/>
                <w:color w:val="auto"/>
                <w:lang w:val="en-US" w:eastAsia="zh-CN"/>
              </w:rPr>
            </w:pPr>
            <w:r>
              <w:rPr>
                <w:rFonts w:ascii="Arial" w:hAnsi="Arial" w:cs="MS Shell Dlg 2"/>
                <w:color w:val="auto"/>
                <w:lang w:val="en-US" w:eastAsia="zh-CN"/>
              </w:rPr>
              <w:t>99</w:t>
            </w:r>
          </w:p>
        </w:tc>
        <w:tc>
          <w:tcPr>
            <w:tcW w:w="3885"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restart"/>
            <w:shd w:val="clear" w:color="auto" w:fill="auto"/>
            <w:vAlign w:val="center"/>
          </w:tcPr>
          <w:p>
            <w:pPr>
              <w:pStyle w:val="23"/>
              <w:rPr>
                <w:rFonts w:hint="eastAsia" w:ascii="Arial" w:hAnsi="Arial" w:cs="MS Shell Dlg 2"/>
                <w:color w:val="auto"/>
                <w:szCs w:val="18"/>
                <w:lang w:val="en-US" w:eastAsia="zh-CN"/>
              </w:rPr>
            </w:pPr>
            <w:r>
              <w:rPr>
                <w:rFonts w:hint="eastAsia" w:ascii="Arial" w:hAnsi="Arial" w:cs="MS Shell Dlg 2"/>
                <w:color w:val="auto"/>
                <w:szCs w:val="18"/>
                <w:lang w:val="en-US" w:eastAsia="zh-CN"/>
              </w:rPr>
              <w:t>国家</w:t>
            </w:r>
            <w:r>
              <w:rPr>
                <w:rFonts w:ascii="Arial" w:hAnsi="Arial" w:cs="MS Shell Dlg 2"/>
                <w:color w:val="auto"/>
                <w:szCs w:val="18"/>
                <w:lang w:val="en-US" w:eastAsia="zh-CN"/>
              </w:rPr>
              <w:t>和地区</w:t>
            </w: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156</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826</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英国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392</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日本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410</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韩国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r>
              <w:rPr>
                <w:rFonts w:hint="eastAsia" w:ascii="Arial" w:hAnsi="Arial" w:cs="MS Shell Dlg 2"/>
                <w:color w:val="auto"/>
                <w:lang w:val="en-US" w:eastAsia="zh-CN"/>
              </w:rPr>
              <w:t>840</w:t>
            </w:r>
          </w:p>
        </w:tc>
        <w:tc>
          <w:tcPr>
            <w:tcW w:w="3885" w:type="dxa"/>
            <w:shd w:val="clear" w:color="auto" w:fill="auto"/>
            <w:vAlign w:val="center"/>
          </w:tcPr>
          <w:p>
            <w:pPr>
              <w:pStyle w:val="23"/>
              <w:rPr>
                <w:rFonts w:hint="eastAsia" w:ascii="Arial" w:hAnsi="Arial" w:cs="MS Shell Dlg 2"/>
                <w:color w:val="auto"/>
                <w:lang w:val="en-US" w:eastAsia="zh-CN"/>
              </w:rPr>
            </w:pPr>
            <w:r>
              <w:rPr>
                <w:rFonts w:hint="eastAsia" w:ascii="Arial" w:hAnsi="Arial" w:cs="MS Shell Dlg 2"/>
                <w:color w:val="auto"/>
                <w:lang w:val="en-US" w:eastAsia="zh-CN"/>
              </w:rPr>
              <w:t>美国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419" w:type="dxa"/>
            <w:vMerge w:val="continue"/>
            <w:shd w:val="clear" w:color="auto" w:fill="auto"/>
            <w:vAlign w:val="center"/>
          </w:tcPr>
          <w:p>
            <w:pPr>
              <w:spacing w:before="31" w:after="31" w:line="360" w:lineRule="auto"/>
              <w:ind w:firstLine="360"/>
              <w:jc w:val="center"/>
              <w:rPr>
                <w:rFonts w:hint="eastAsia" w:ascii="Arial" w:hAnsi="Arial"/>
                <w:color w:val="auto"/>
                <w:sz w:val="18"/>
                <w:szCs w:val="18"/>
              </w:rPr>
            </w:pPr>
          </w:p>
        </w:tc>
        <w:tc>
          <w:tcPr>
            <w:tcW w:w="1843" w:type="dxa"/>
            <w:shd w:val="clear" w:color="auto" w:fill="auto"/>
            <w:vAlign w:val="center"/>
          </w:tcPr>
          <w:p>
            <w:pPr>
              <w:pStyle w:val="23"/>
              <w:rPr>
                <w:rFonts w:ascii="Arial" w:hAnsi="Arial" w:cs="MS Shell Dlg 2"/>
                <w:color w:val="auto"/>
                <w:lang w:val="en-US" w:eastAsia="zh-CN"/>
              </w:rPr>
            </w:pPr>
          </w:p>
        </w:tc>
        <w:tc>
          <w:tcPr>
            <w:tcW w:w="3885" w:type="dxa"/>
            <w:shd w:val="clear" w:color="auto" w:fill="auto"/>
            <w:vAlign w:val="center"/>
          </w:tcPr>
          <w:p>
            <w:pPr>
              <w:pStyle w:val="23"/>
              <w:rPr>
                <w:rFonts w:hint="eastAsia" w:ascii="Arial" w:hAnsi="Arial" w:cs="MS Shell Dlg 2"/>
                <w:color w:val="auto"/>
                <w:lang w:val="en-US" w:eastAsia="zh-CN"/>
              </w:rPr>
            </w:pPr>
          </w:p>
        </w:tc>
      </w:tr>
    </w:tbl>
    <w:p>
      <w:pPr>
        <w:pStyle w:val="23"/>
        <w:rPr>
          <w:rFonts w:hint="eastAsia" w:ascii="Arial" w:hAnsi="Arial"/>
        </w:rPr>
      </w:pPr>
    </w:p>
    <w:p>
      <w:pPr>
        <w:pStyle w:val="24"/>
        <w:numPr>
          <w:ilvl w:val="0"/>
          <w:numId w:val="5"/>
        </w:numPr>
        <w:spacing w:before="156" w:after="156"/>
        <w:rPr>
          <w:rFonts w:hint="eastAsia" w:ascii="黑体" w:hAnsi="黑体" w:eastAsia="黑体" w:cs="黑体"/>
          <w:sz w:val="32"/>
        </w:rPr>
      </w:pPr>
      <w:bookmarkStart w:id="169" w:name="_Toc499196544"/>
      <w:r>
        <w:rPr>
          <w:rFonts w:hint="eastAsia" w:ascii="黑体" w:hAnsi="黑体" w:eastAsia="黑体" w:cs="黑体"/>
          <w:sz w:val="32"/>
        </w:rPr>
        <w:t>加签和加密校验</w:t>
      </w:r>
      <w:bookmarkEnd w:id="169"/>
    </w:p>
    <w:p>
      <w:pPr>
        <w:pStyle w:val="25"/>
        <w:numPr>
          <w:ilvl w:val="1"/>
          <w:numId w:val="5"/>
        </w:numPr>
        <w:spacing w:before="156" w:after="93"/>
        <w:rPr>
          <w:rFonts w:hint="eastAsia" w:ascii="楷体" w:hAnsi="楷体" w:eastAsia="楷体" w:cs="楷体"/>
        </w:rPr>
      </w:pPr>
      <w:bookmarkStart w:id="170" w:name="_Toc499196545"/>
      <w:r>
        <w:rPr>
          <w:rFonts w:hint="eastAsia" w:ascii="楷体" w:hAnsi="楷体" w:eastAsia="楷体" w:cs="楷体"/>
        </w:rPr>
        <w:t>签名机制</w:t>
      </w:r>
      <w:bookmarkEnd w:id="170"/>
    </w:p>
    <w:p>
      <w:pPr>
        <w:pStyle w:val="28"/>
        <w:numPr>
          <w:ilvl w:val="2"/>
          <w:numId w:val="5"/>
        </w:numPr>
        <w:spacing w:before="156" w:after="62"/>
        <w:rPr>
          <w:rFonts w:hint="eastAsia" w:ascii="仿宋" w:hAnsi="仿宋" w:eastAsia="仿宋" w:cs="仿宋"/>
          <w:sz w:val="32"/>
        </w:rPr>
      </w:pPr>
      <w:bookmarkStart w:id="171" w:name="_Toc499196546"/>
      <w:r>
        <w:rPr>
          <w:rFonts w:hint="eastAsia" w:ascii="仿宋" w:hAnsi="仿宋" w:eastAsia="仿宋" w:cs="仿宋"/>
          <w:sz w:val="32"/>
        </w:rPr>
        <w:t>需要参与签名的参数</w:t>
      </w:r>
      <w:bookmarkEnd w:id="171"/>
    </w:p>
    <w:p>
      <w:pPr>
        <w:pStyle w:val="22"/>
        <w:spacing w:before="31" w:after="31"/>
        <w:ind w:firstLine="420"/>
        <w:rPr>
          <w:rFonts w:hint="eastAsia"/>
        </w:rPr>
      </w:pPr>
      <w:r>
        <w:rPr>
          <w:rFonts w:hint="eastAsia"/>
        </w:rPr>
        <w:t>在请求和返回参数列表中，除去</w:t>
      </w:r>
      <w:r>
        <w:rPr>
          <w:rFonts w:hint="eastAsia"/>
          <w:b/>
        </w:rPr>
        <w:t>sign、signType</w:t>
      </w:r>
      <w:r>
        <w:rPr>
          <w:rFonts w:hint="eastAsia"/>
        </w:rPr>
        <w:t>两个参数外，其他</w:t>
      </w:r>
      <w:r>
        <w:t>需要</w:t>
      </w:r>
      <w:r>
        <w:rPr>
          <w:rFonts w:hint="eastAsia"/>
        </w:rPr>
        <w:t>使用到的参数皆是要签名的参数。</w:t>
      </w:r>
    </w:p>
    <w:p>
      <w:pPr>
        <w:pStyle w:val="28"/>
        <w:numPr>
          <w:ilvl w:val="2"/>
          <w:numId w:val="5"/>
        </w:numPr>
        <w:spacing w:before="156" w:after="62"/>
        <w:rPr>
          <w:rFonts w:hint="eastAsia" w:ascii="仿宋" w:hAnsi="仿宋" w:eastAsia="仿宋" w:cs="仿宋"/>
          <w:sz w:val="32"/>
        </w:rPr>
      </w:pPr>
      <w:bookmarkStart w:id="172" w:name="_Toc499196547"/>
      <w:r>
        <w:rPr>
          <w:rFonts w:hint="eastAsia" w:ascii="仿宋" w:hAnsi="仿宋" w:eastAsia="仿宋" w:cs="仿宋"/>
          <w:sz w:val="32"/>
        </w:rPr>
        <w:t>生成待签名字符串</w:t>
      </w:r>
      <w:bookmarkEnd w:id="172"/>
    </w:p>
    <w:p>
      <w:pPr>
        <w:pStyle w:val="22"/>
        <w:spacing w:before="31" w:after="31"/>
        <w:ind w:firstLine="420"/>
      </w:pPr>
      <w:r>
        <w:rPr>
          <w:rFonts w:hint="eastAsia"/>
        </w:rPr>
        <w:t>对于请求参数，如下格式：</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service</w:t>
      </w:r>
      <w:r>
        <w:rPr>
          <w:rFonts w:hint="eastAsia" w:ascii="Arial" w:hAnsi="Arial"/>
        </w:rPr>
        <w:t>"</w:t>
      </w:r>
      <w:r>
        <w:rPr>
          <w:rFonts w:ascii="Arial" w:hAnsi="Arial"/>
        </w:rPr>
        <w:t>:</w:t>
      </w:r>
      <w:r>
        <w:rPr>
          <w:rFonts w:hint="eastAsia" w:ascii="Arial" w:hAnsi="Arial"/>
        </w:rPr>
        <w:t>"</w:t>
      </w:r>
      <w:r>
        <w:rPr>
          <w:rFonts w:ascii="Arial" w:hAnsi="Arial"/>
        </w:rPr>
        <w:t>NetTest</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partner</w:t>
      </w:r>
      <w:r>
        <w:rPr>
          <w:rFonts w:hint="eastAsia" w:ascii="Arial" w:hAnsi="Arial"/>
        </w:rPr>
        <w:t>"</w:t>
      </w:r>
      <w:r>
        <w:rPr>
          <w:rFonts w:ascii="Arial" w:hAnsi="Arial"/>
        </w:rPr>
        <w:t>:</w:t>
      </w:r>
      <w:r>
        <w:rPr>
          <w:rFonts w:hint="eastAsia" w:ascii="Arial" w:hAnsi="Arial"/>
        </w:rPr>
        <w:t>"</w:t>
      </w:r>
      <w:r>
        <w:rPr>
          <w:rFonts w:ascii="Arial" w:hAnsi="Arial"/>
        </w:rPr>
        <w:t>TEST_WX</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hospitalCode</w:t>
      </w:r>
      <w:r>
        <w:rPr>
          <w:rFonts w:hint="eastAsia" w:ascii="Arial" w:hAnsi="Arial"/>
        </w:rPr>
        <w:t>"</w:t>
      </w:r>
      <w:r>
        <w:rPr>
          <w:rFonts w:ascii="Arial" w:hAnsi="Arial"/>
        </w:rPr>
        <w:t>:</w:t>
      </w:r>
      <w:r>
        <w:rPr>
          <w:rFonts w:hint="eastAsia" w:ascii="Arial" w:hAnsi="Arial"/>
        </w:rPr>
        <w:t>"</w:t>
      </w:r>
      <w:r>
        <w:rPr>
          <w:rFonts w:ascii="Arial" w:hAnsi="Arial"/>
        </w:rPr>
        <w:t>0</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ascii="Arial" w:hAnsi="Arial"/>
        </w:rPr>
        <w:t>"dataFormat":"json",</w:t>
      </w:r>
    </w:p>
    <w:p>
      <w:pPr>
        <w:pStyle w:val="26"/>
        <w:spacing w:after="0" w:line="240" w:lineRule="atLeast"/>
        <w:ind w:left="0" w:firstLine="420"/>
        <w:jc w:val="left"/>
        <w:rPr>
          <w:rFonts w:ascii="Arial" w:hAnsi="Arial"/>
        </w:rPr>
      </w:pPr>
      <w:r>
        <w:rPr>
          <w:rFonts w:hint="eastAsia" w:ascii="Arial" w:hAnsi="Arial"/>
        </w:rPr>
        <w:t>"</w:t>
      </w:r>
      <w:r>
        <w:rPr>
          <w:rFonts w:ascii="Arial" w:hAnsi="Arial"/>
        </w:rPr>
        <w:t>input</w:t>
      </w:r>
      <w:r>
        <w:rPr>
          <w:rFonts w:hint="eastAsia" w:ascii="Arial" w:hAnsi="Arial"/>
        </w:rPr>
        <w:t>C</w:t>
      </w:r>
      <w:r>
        <w:rPr>
          <w:rFonts w:ascii="Arial" w:hAnsi="Arial"/>
        </w:rPr>
        <w:t>harset</w:t>
      </w:r>
      <w:r>
        <w:rPr>
          <w:rFonts w:hint="eastAsia" w:ascii="Arial" w:hAnsi="Arial"/>
        </w:rPr>
        <w:t>"</w:t>
      </w:r>
      <w:r>
        <w:rPr>
          <w:rFonts w:ascii="Arial" w:hAnsi="Arial"/>
        </w:rPr>
        <w:t>:</w:t>
      </w:r>
      <w:r>
        <w:rPr>
          <w:rFonts w:hint="eastAsia" w:ascii="Arial" w:hAnsi="Arial"/>
        </w:rPr>
        <w:t>"utf-8"</w:t>
      </w:r>
      <w:r>
        <w:rPr>
          <w:rFonts w:ascii="Arial" w:hAnsi="Arial"/>
        </w:rPr>
        <w:t>,</w:t>
      </w:r>
    </w:p>
    <w:p>
      <w:pPr>
        <w:pStyle w:val="26"/>
        <w:spacing w:after="0"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after="0" w:line="240" w:lineRule="atLeast"/>
        <w:ind w:left="0" w:firstLine="420"/>
        <w:jc w:val="left"/>
        <w:rPr>
          <w:rFonts w:ascii="Arial" w:hAnsi="Arial"/>
        </w:rPr>
      </w:pPr>
      <w:r>
        <w:rPr>
          <w:rFonts w:ascii="Arial" w:hAnsi="Arial"/>
        </w:rPr>
        <w:t>"sign":"722289C58286EC2B41EF764CD5B0259D",</w:t>
      </w:r>
    </w:p>
    <w:p>
      <w:pPr>
        <w:pStyle w:val="26"/>
        <w:spacing w:after="0" w:line="240" w:lineRule="atLeast"/>
        <w:ind w:left="0" w:firstLine="420"/>
        <w:jc w:val="left"/>
        <w:rPr>
          <w:rFonts w:ascii="Arial" w:hAnsi="Arial"/>
        </w:rPr>
      </w:pPr>
      <w:r>
        <w:rPr>
          <w:rFonts w:ascii="Arial" w:hAnsi="Arial"/>
        </w:rPr>
        <w:t>"requestEncrypted":"WXzV3/6APXYdqsoZlVuANePKKHbc47QODNPniynaD9s="</w:t>
      </w:r>
    </w:p>
    <w:p>
      <w:pPr>
        <w:pStyle w:val="26"/>
        <w:spacing w:after="0" w:line="240" w:lineRule="atLeast"/>
        <w:ind w:left="0" w:firstLine="0"/>
        <w:jc w:val="left"/>
        <w:rPr>
          <w:rFonts w:hint="eastAsia" w:ascii="Arial" w:hAnsi="Arial"/>
        </w:rPr>
      </w:pPr>
      <w:r>
        <w:rPr>
          <w:rFonts w:ascii="Arial" w:hAnsi="Arial"/>
        </w:rPr>
        <w:t>}</w:t>
      </w:r>
    </w:p>
    <w:p>
      <w:pPr>
        <w:pStyle w:val="22"/>
        <w:spacing w:before="31" w:after="31"/>
        <w:ind w:firstLine="420"/>
      </w:pPr>
      <w:r>
        <w:rPr>
          <w:rFonts w:hint="eastAsia"/>
        </w:rPr>
        <w:t>对xml串里的每一个值从</w:t>
      </w:r>
      <w:r>
        <w:t>a</w:t>
      </w:r>
      <w:r>
        <w:rPr>
          <w:rFonts w:hint="eastAsia"/>
        </w:rPr>
        <w:t>到</w:t>
      </w:r>
      <w:r>
        <w:t>z</w:t>
      </w:r>
      <w:r>
        <w:rPr>
          <w:rFonts w:hint="eastAsia"/>
        </w:rPr>
        <w:t>的顺序排序，若遇到相同首字母，则看第二个字母，以此类推（</w:t>
      </w:r>
      <w:r>
        <w:rPr>
          <w:rFonts w:hint="eastAsia"/>
          <w:b/>
        </w:rPr>
        <w:t>sign</w:t>
      </w:r>
      <w:r>
        <w:rPr>
          <w:rFonts w:hint="eastAsia"/>
        </w:rPr>
        <w:t>、</w:t>
      </w:r>
      <w:r>
        <w:rPr>
          <w:rFonts w:hint="eastAsia"/>
          <w:b/>
        </w:rPr>
        <w:t>signType</w:t>
      </w:r>
      <w:r>
        <w:rPr>
          <w:rFonts w:hint="eastAsia"/>
        </w:rPr>
        <w:t>字段不参与签名）。排序完成之后，再把所有数组值以“&amp;”字符连接起来，并将</w:t>
      </w:r>
      <w:r>
        <w:rPr>
          <w:rFonts w:hint="eastAsia"/>
          <w:b/>
        </w:rPr>
        <w:t>key</w:t>
      </w:r>
      <w:r>
        <w:rPr>
          <w:rFonts w:hint="eastAsia"/>
        </w:rPr>
        <w:t>值加在最后面一起加签（</w:t>
      </w:r>
      <w:r>
        <w:rPr>
          <w:rFonts w:hint="eastAsia"/>
          <w:color w:val="FF0000"/>
        </w:rPr>
        <w:t>xml结构的待加签的字符串要去掉</w:t>
      </w:r>
      <w:r>
        <w:rPr>
          <w:rFonts w:hint="eastAsia"/>
          <w:b/>
          <w:color w:val="FF0000"/>
        </w:rPr>
        <w:t>CDATA</w:t>
      </w:r>
      <w:r>
        <w:rPr>
          <w:rFonts w:hint="eastAsia"/>
          <w:color w:val="FF0000"/>
        </w:rPr>
        <w:t>转义符）</w:t>
      </w:r>
      <w:r>
        <w:rPr>
          <w:rFonts w:hint="eastAsia"/>
        </w:rPr>
        <w:t>。</w:t>
      </w:r>
    </w:p>
    <w:p>
      <w:pPr>
        <w:pStyle w:val="22"/>
        <w:spacing w:before="31" w:after="31"/>
        <w:ind w:firstLine="420"/>
        <w:rPr>
          <w:rFonts w:hint="eastAsia"/>
        </w:rPr>
      </w:pPr>
      <w:r>
        <w:rPr>
          <w:rFonts w:hint="eastAsia"/>
        </w:rPr>
        <w:t>排序完成之后，如：</w:t>
      </w:r>
    </w:p>
    <w:p>
      <w:pPr>
        <w:pStyle w:val="26"/>
        <w:spacing w:after="0" w:line="240" w:lineRule="atLeast"/>
        <w:ind w:left="0" w:firstLine="0"/>
        <w:jc w:val="left"/>
        <w:rPr>
          <w:rFonts w:hint="eastAsia" w:ascii="Arial" w:hAnsi="Arial"/>
        </w:rPr>
      </w:pPr>
      <w:r>
        <w:rPr>
          <w:rFonts w:ascii="Arial" w:hAnsi="Arial"/>
        </w:rPr>
        <w:t>dataFormat=json&amp;hospitalCode=0&amp;input</w:t>
      </w:r>
      <w:r>
        <w:rPr>
          <w:rFonts w:hint="eastAsia" w:ascii="Arial" w:hAnsi="Arial"/>
        </w:rPr>
        <w:t>C</w:t>
      </w:r>
      <w:r>
        <w:rPr>
          <w:rFonts w:ascii="Arial" w:hAnsi="Arial"/>
        </w:rPr>
        <w:t>harset</w:t>
      </w:r>
      <w:r>
        <w:rPr>
          <w:rFonts w:hint="eastAsia" w:ascii="Arial" w:hAnsi="Arial"/>
        </w:rPr>
        <w:t>=utf-8&amp;</w:t>
      </w:r>
      <w:r>
        <w:rPr>
          <w:rFonts w:ascii="Arial" w:hAnsi="Arial"/>
        </w:rPr>
        <w:t>partner</w:t>
      </w:r>
      <w:r>
        <w:rPr>
          <w:rFonts w:hint="eastAsia" w:ascii="Arial" w:hAnsi="Arial"/>
        </w:rPr>
        <w:t>=TEST_WX&amp;requestEncrypted=</w:t>
      </w:r>
      <w:r>
        <w:rPr>
          <w:rFonts w:ascii="Arial" w:hAnsi="Arial"/>
        </w:rPr>
        <w:t>oJ5JYA4Q33sBLcRr98DeEyB83BVT5Iec5O7okvxPm111P3hBM/g1/eLAxm7Iaos/Yw9ZCsw3CtC0Q6j6X9C+CQ==</w:t>
      </w:r>
      <w:r>
        <w:rPr>
          <w:rFonts w:hint="eastAsia" w:ascii="Arial" w:hAnsi="Arial"/>
        </w:rPr>
        <w:t>&amp;service=NetTest&amp;key=</w:t>
      </w:r>
      <w:r>
        <w:rPr>
          <w:rFonts w:ascii="Arial" w:hAnsi="Arial"/>
        </w:rPr>
        <w:t>2098D32C4D1399EC</w:t>
      </w:r>
    </w:p>
    <w:p>
      <w:pPr>
        <w:pStyle w:val="22"/>
        <w:spacing w:before="31" w:after="31"/>
        <w:ind w:firstLine="420"/>
        <w:rPr>
          <w:rFonts w:hint="eastAsia"/>
        </w:rPr>
      </w:pPr>
      <w:r>
        <w:t>这串就是待签名的字符串</w:t>
      </w:r>
      <w:r>
        <w:rPr>
          <w:rFonts w:hint="eastAsia"/>
        </w:rPr>
        <w:t>，加签完成后放到</w:t>
      </w:r>
      <w:r>
        <w:rPr>
          <w:rFonts w:hint="eastAsia"/>
          <w:b/>
        </w:rPr>
        <w:t>sign</w:t>
      </w:r>
      <w:r>
        <w:rPr>
          <w:rFonts w:hint="eastAsia"/>
        </w:rPr>
        <w:t>字段中。</w:t>
      </w:r>
    </w:p>
    <w:p>
      <w:pPr>
        <w:pStyle w:val="22"/>
        <w:spacing w:before="31" w:after="31"/>
        <w:ind w:firstLine="422"/>
        <w:rPr>
          <w:rFonts w:hint="eastAsia"/>
          <w:szCs w:val="21"/>
        </w:rPr>
      </w:pPr>
      <w:r>
        <w:rPr>
          <w:rFonts w:hint="eastAsia"/>
          <w:b/>
          <w:szCs w:val="21"/>
        </w:rPr>
        <w:t>sign</w:t>
      </w:r>
      <w:r>
        <w:rPr>
          <w:rFonts w:hint="eastAsia"/>
          <w:szCs w:val="21"/>
        </w:rPr>
        <w:t>=md5(</w:t>
      </w:r>
      <w:r>
        <w:rPr>
          <w:szCs w:val="21"/>
        </w:rPr>
        <w:t>“</w:t>
      </w:r>
      <w:r>
        <w:t>dataFormat=json&amp;hospitalCode=0&amp;input</w:t>
      </w:r>
      <w:r>
        <w:rPr>
          <w:rFonts w:hint="eastAsia"/>
        </w:rPr>
        <w:t>C</w:t>
      </w:r>
      <w:r>
        <w:t>harset</w:t>
      </w:r>
      <w:r>
        <w:rPr>
          <w:rFonts w:hint="eastAsia"/>
        </w:rPr>
        <w:t>=utf-8&amp;</w:t>
      </w:r>
      <w:r>
        <w:t>partner</w:t>
      </w:r>
      <w:r>
        <w:rPr>
          <w:rFonts w:hint="eastAsia"/>
          <w:szCs w:val="21"/>
        </w:rPr>
        <w:t>=</w:t>
      </w:r>
      <w:r>
        <w:rPr>
          <w:szCs w:val="21"/>
        </w:rPr>
        <w:t>TEST_WX</w:t>
      </w:r>
      <w:r>
        <w:rPr>
          <w:rFonts w:hint="eastAsia"/>
          <w:szCs w:val="21"/>
        </w:rPr>
        <w:t>&amp;requestEncrypted=</w:t>
      </w:r>
      <w:r>
        <w:t>oJ5JYA4Q33sBLcRr98DeEyB83BVT5Iec5O7okvxPm111P3hBM/g1/eLAxm7Iaos/Yw9ZCsw3CtC0Q6j6X9C+CQ==</w:t>
      </w:r>
      <w:r>
        <w:rPr>
          <w:rFonts w:hint="eastAsia"/>
          <w:szCs w:val="21"/>
        </w:rPr>
        <w:t>&amp;</w:t>
      </w:r>
      <w:r>
        <w:rPr>
          <w:rFonts w:hint="eastAsia"/>
        </w:rPr>
        <w:t>service=NetTest</w:t>
      </w:r>
      <w:r>
        <w:rPr>
          <w:rFonts w:hint="eastAsia"/>
          <w:szCs w:val="21"/>
        </w:rPr>
        <w:t>&amp;key=</w:t>
      </w:r>
      <w:r>
        <w:t>2098D32C4D1399EC</w:t>
      </w:r>
      <w:r>
        <w:rPr>
          <w:szCs w:val="21"/>
        </w:rPr>
        <w:t>”</w:t>
      </w:r>
      <w:r>
        <w:rPr>
          <w:rFonts w:hint="eastAsia"/>
          <w:szCs w:val="21"/>
        </w:rPr>
        <w:t>)</w:t>
      </w:r>
    </w:p>
    <w:p>
      <w:pPr>
        <w:pStyle w:val="22"/>
        <w:spacing w:before="31" w:after="31"/>
        <w:ind w:firstLine="422"/>
        <w:rPr>
          <w:rFonts w:hint="eastAsia"/>
          <w:szCs w:val="21"/>
        </w:rPr>
      </w:pPr>
      <w:r>
        <w:rPr>
          <w:rFonts w:hint="eastAsia"/>
          <w:b/>
          <w:szCs w:val="21"/>
        </w:rPr>
        <w:t>sign</w:t>
      </w:r>
      <w:r>
        <w:rPr>
          <w:rFonts w:hint="eastAsia"/>
          <w:szCs w:val="21"/>
        </w:rPr>
        <w:t>=</w:t>
      </w:r>
      <w:r>
        <w:t>389F6997DA8530F147D4AD7AF41C5C30</w:t>
      </w:r>
    </w:p>
    <w:p>
      <w:pPr>
        <w:pStyle w:val="25"/>
        <w:keepNext/>
        <w:numPr>
          <w:ilvl w:val="1"/>
          <w:numId w:val="5"/>
        </w:numPr>
        <w:spacing w:before="156" w:after="93"/>
        <w:ind w:left="894" w:hanging="894" w:hangingChars="270"/>
        <w:rPr>
          <w:rFonts w:hint="eastAsia" w:ascii="楷体" w:hAnsi="楷体" w:eastAsia="楷体" w:cs="楷体"/>
        </w:rPr>
      </w:pPr>
      <w:bookmarkStart w:id="173" w:name="_Toc499196548"/>
      <w:r>
        <w:rPr>
          <w:rFonts w:hint="eastAsia" w:ascii="楷体" w:hAnsi="楷体" w:eastAsia="楷体" w:cs="楷体"/>
        </w:rPr>
        <w:t>加解密机制</w:t>
      </w:r>
      <w:bookmarkEnd w:id="173"/>
    </w:p>
    <w:p>
      <w:pPr>
        <w:pStyle w:val="28"/>
        <w:numPr>
          <w:ilvl w:val="2"/>
          <w:numId w:val="5"/>
        </w:numPr>
        <w:spacing w:before="156" w:after="62"/>
        <w:rPr>
          <w:rFonts w:hint="eastAsia" w:ascii="仿宋" w:hAnsi="仿宋" w:eastAsia="仿宋" w:cs="仿宋"/>
        </w:rPr>
      </w:pPr>
      <w:bookmarkStart w:id="174" w:name="_Toc499196549"/>
      <w:r>
        <w:rPr>
          <w:rFonts w:hint="eastAsia" w:ascii="仿宋" w:hAnsi="仿宋" w:eastAsia="仿宋" w:cs="仿宋"/>
        </w:rPr>
        <w:t>加密顺序</w:t>
      </w:r>
      <w:bookmarkEnd w:id="174"/>
    </w:p>
    <w:p>
      <w:pPr>
        <w:pStyle w:val="22"/>
        <w:spacing w:before="31" w:after="31"/>
        <w:ind w:firstLine="420"/>
        <w:rPr>
          <w:rFonts w:hint="eastAsia"/>
        </w:rPr>
      </w:pPr>
      <w:r>
        <w:rPr>
          <w:rFonts w:hint="eastAsia"/>
        </w:rPr>
        <w:t>发送数据时先加密再签名，接受数据后先验签在解密。</w:t>
      </w:r>
    </w:p>
    <w:p>
      <w:pPr>
        <w:pStyle w:val="28"/>
        <w:numPr>
          <w:ilvl w:val="2"/>
          <w:numId w:val="5"/>
        </w:numPr>
        <w:spacing w:before="156" w:after="62"/>
        <w:rPr>
          <w:rFonts w:hint="eastAsia" w:ascii="仿宋" w:hAnsi="仿宋" w:eastAsia="仿宋" w:cs="仿宋"/>
        </w:rPr>
      </w:pPr>
      <w:bookmarkStart w:id="175" w:name="_Toc499196550"/>
      <w:r>
        <w:rPr>
          <w:rFonts w:hint="eastAsia" w:ascii="仿宋" w:hAnsi="仿宋" w:eastAsia="仿宋" w:cs="仿宋"/>
        </w:rPr>
        <w:t>加密方式</w:t>
      </w:r>
      <w:bookmarkEnd w:id="175"/>
    </w:p>
    <w:p>
      <w:pPr>
        <w:pStyle w:val="22"/>
        <w:spacing w:before="31" w:after="31"/>
        <w:ind w:firstLine="420"/>
      </w:pPr>
      <w:r>
        <w:rPr>
          <w:rFonts w:hint="eastAsia"/>
        </w:rPr>
        <w:t>对称加密，使用的算法：</w:t>
      </w:r>
      <w:r>
        <w:t>AES</w:t>
      </w:r>
    </w:p>
    <w:p>
      <w:pPr>
        <w:pStyle w:val="22"/>
        <w:spacing w:before="31" w:after="31"/>
        <w:ind w:firstLine="420"/>
        <w:rPr>
          <w:rFonts w:hint="eastAsia"/>
        </w:rPr>
      </w:pPr>
      <w:r>
        <w:rPr>
          <w:rFonts w:hint="eastAsia"/>
        </w:rPr>
        <w:t>本接口请求包采用整体加密方式，即</w:t>
      </w:r>
      <w:r>
        <w:t>AES(</w:t>
      </w:r>
      <w:r>
        <w:rPr>
          <w:rFonts w:hint="eastAsia"/>
        </w:rPr>
        <w:t>业务内容</w:t>
      </w:r>
      <w:r>
        <w:t>)</w:t>
      </w:r>
      <w:r>
        <w:rPr>
          <w:rFonts w:hint="eastAsia"/>
        </w:rPr>
        <w:t>，采用</w:t>
      </w:r>
      <w:r>
        <w:t>AES</w:t>
      </w:r>
      <w:r>
        <w:rPr>
          <w:rFonts w:hint="eastAsia"/>
        </w:rPr>
        <w:t>加密方式采用</w:t>
      </w:r>
      <w:r>
        <w:tab/>
      </w:r>
      <w:r>
        <w:t>AES-128-ECB</w:t>
      </w:r>
      <w:r>
        <w:rPr>
          <w:rFonts w:hint="eastAsia"/>
        </w:rPr>
        <w:t>加密模式，</w:t>
      </w:r>
      <w:r>
        <w:t>PKCS5Padding</w:t>
      </w:r>
      <w:r>
        <w:rPr>
          <w:rFonts w:hint="eastAsia"/>
        </w:rPr>
        <w:t>补码，</w:t>
      </w:r>
      <w:r>
        <w:tab/>
      </w:r>
      <w:r>
        <w:t>key</w:t>
      </w:r>
      <w:r>
        <w:tab/>
      </w:r>
      <w:r>
        <w:rPr>
          <w:rFonts w:hint="eastAsia"/>
        </w:rPr>
        <w:t>需要为</w:t>
      </w:r>
      <w:r>
        <w:t>16</w:t>
      </w:r>
      <w:r>
        <w:rPr>
          <w:rFonts w:hint="eastAsia"/>
        </w:rPr>
        <w:t>位，并对加密的内容使用</w:t>
      </w:r>
      <w:r>
        <w:t>BASE64</w:t>
      </w:r>
      <w:r>
        <w:rPr>
          <w:rFonts w:hint="eastAsia"/>
        </w:rPr>
        <w:t>做转码功能，同时能起到</w:t>
      </w:r>
      <w:r>
        <w:t>2</w:t>
      </w:r>
      <w:r>
        <w:rPr>
          <w:rFonts w:hint="eastAsia"/>
        </w:rPr>
        <w:t>次加密的作用。</w:t>
      </w:r>
    </w:p>
    <w:p>
      <w:pPr>
        <w:pStyle w:val="28"/>
        <w:numPr>
          <w:ilvl w:val="2"/>
          <w:numId w:val="5"/>
        </w:numPr>
        <w:spacing w:before="156" w:after="62"/>
        <w:rPr>
          <w:rFonts w:hint="eastAsia" w:ascii="仿宋" w:hAnsi="仿宋" w:eastAsia="仿宋" w:cs="仿宋"/>
        </w:rPr>
      </w:pPr>
      <w:bookmarkStart w:id="176" w:name="_Toc499196551"/>
      <w:r>
        <w:rPr>
          <w:rFonts w:hint="eastAsia" w:ascii="仿宋" w:hAnsi="仿宋" w:eastAsia="仿宋" w:cs="仿宋"/>
        </w:rPr>
        <w:t>带加密的字符串</w:t>
      </w:r>
      <w:bookmarkEnd w:id="176"/>
    </w:p>
    <w:p>
      <w:pPr>
        <w:pStyle w:val="22"/>
        <w:spacing w:before="31" w:after="31"/>
        <w:ind w:firstLine="420"/>
        <w:rPr>
          <w:rFonts w:hint="eastAsia"/>
        </w:rPr>
      </w:pPr>
      <w:r>
        <w:rPr>
          <w:rFonts w:hint="eastAsia"/>
        </w:rPr>
        <w:t>对于如下请求参数，如下格式：</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&lt;service&gt;&lt;![CDATA[</w:t>
      </w:r>
      <w:r>
        <w:rPr>
          <w:rFonts w:hint="eastAsia" w:ascii="Arial" w:hAnsi="Arial"/>
        </w:rPr>
        <w:t>NetTest</w:t>
      </w:r>
      <w:r>
        <w:rPr>
          <w:rFonts w:ascii="Arial" w:hAnsi="Arial"/>
        </w:rPr>
        <w:t>]]&gt;&lt;/service&gt;</w:t>
      </w:r>
    </w:p>
    <w:p>
      <w:pPr>
        <w:pStyle w:val="26"/>
        <w:spacing w:after="0" w:line="240" w:lineRule="atLeast"/>
        <w:ind w:left="0" w:firstLine="0"/>
        <w:jc w:val="left"/>
        <w:rPr>
          <w:rFonts w:ascii="Arial" w:hAnsi="Arial"/>
        </w:rPr>
      </w:pPr>
      <w:r>
        <w:rPr>
          <w:rFonts w:hint="eastAsia" w:ascii="Arial" w:hAnsi="Arial"/>
        </w:rPr>
        <w:tab/>
      </w: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before="24" w:after="24" w:line="240" w:lineRule="atLeast"/>
        <w:ind w:left="0" w:firstLine="420"/>
        <w:jc w:val="left"/>
        <w:rPr>
          <w:rFonts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&lt;request&gt;</w:t>
      </w:r>
    </w:p>
    <w:p>
      <w:pPr>
        <w:pStyle w:val="26"/>
        <w:spacing w:after="0" w:line="240" w:lineRule="atLeast"/>
        <w:ind w:left="0" w:firstLine="0"/>
        <w:jc w:val="left"/>
        <w:rPr>
          <w:rFonts w:ascii="Arial" w:hAnsi="Arial"/>
        </w:rPr>
      </w:pPr>
      <w:r>
        <w:rPr>
          <w:rFonts w:ascii="Arial" w:hAnsi="Arial"/>
        </w:rPr>
        <w:tab/>
      </w:r>
      <w:r>
        <w:rPr>
          <w:rFonts w:hint="eastAsia" w:ascii="Arial" w:hAnsi="Arial"/>
        </w:rPr>
        <w:tab/>
      </w:r>
      <w:r>
        <w:rPr>
          <w:rFonts w:hint="eastAsia" w:ascii="Arial" w:hAnsi="Arial"/>
        </w:rPr>
        <w:t>&lt;ip&gt;</w:t>
      </w:r>
      <w:r>
        <w:rPr>
          <w:rFonts w:ascii="Arial" w:hAnsi="Arial"/>
        </w:rPr>
        <w:t>&lt;![CDATA[127.0.0.1]]&gt;</w:t>
      </w:r>
      <w:r>
        <w:rPr>
          <w:rFonts w:hint="eastAsia" w:ascii="Arial" w:hAnsi="Arial"/>
        </w:rPr>
        <w:t>&lt;/ip&gt;</w:t>
      </w:r>
    </w:p>
    <w:p>
      <w:pPr>
        <w:pStyle w:val="26"/>
        <w:spacing w:after="0" w:line="240" w:lineRule="atLeast"/>
        <w:ind w:left="0" w:firstLine="0"/>
        <w:jc w:val="left"/>
        <w:rPr>
          <w:rFonts w:ascii="Arial" w:hAnsi="Arial"/>
        </w:rPr>
      </w:pPr>
      <w:r>
        <w:rPr>
          <w:rFonts w:hint="eastAsia" w:ascii="Arial" w:hAnsi="Arial"/>
        </w:rPr>
        <w:tab/>
      </w:r>
      <w:r>
        <w:rPr>
          <w:rFonts w:ascii="Arial" w:hAnsi="Arial"/>
        </w:rPr>
        <w:t>&lt;/request&gt;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"service": "NetTest",</w:t>
      </w:r>
    </w:p>
    <w:p>
      <w:pPr>
        <w:pStyle w:val="26"/>
        <w:spacing w:after="0" w:line="240" w:lineRule="atLeast"/>
        <w:ind w:left="0" w:firstLine="420"/>
        <w:jc w:val="left"/>
        <w:rPr>
          <w:rFonts w:ascii="Arial" w:hAnsi="Arial"/>
        </w:rPr>
      </w:pPr>
      <w:r>
        <w:rPr>
          <w:rFonts w:ascii="Arial" w:hAnsi="Arial"/>
        </w:rPr>
        <w:t>"partner": "TEST_WX",</w:t>
      </w:r>
    </w:p>
    <w:p>
      <w:pPr>
        <w:pStyle w:val="26"/>
        <w:spacing w:after="0" w:line="240" w:lineRule="atLeast"/>
        <w:ind w:left="0" w:firstLine="420"/>
        <w:jc w:val="left"/>
        <w:rPr>
          <w:rFonts w:ascii="Arial" w:hAnsi="Arial"/>
        </w:rPr>
      </w:pPr>
      <w:r>
        <w:rPr>
          <w:rFonts w:ascii="Arial" w:hAnsi="Arial"/>
        </w:rPr>
        <w:t>"hospitalCode": "0",</w:t>
      </w:r>
    </w:p>
    <w:p>
      <w:pPr>
        <w:pStyle w:val="26"/>
        <w:spacing w:after="0" w:line="240" w:lineRule="atLeast"/>
        <w:ind w:left="0" w:firstLine="420"/>
        <w:jc w:val="left"/>
        <w:rPr>
          <w:rFonts w:ascii="Arial" w:hAnsi="Arial"/>
        </w:rPr>
      </w:pPr>
      <w:r>
        <w:rPr>
          <w:rFonts w:ascii="Arial" w:hAnsi="Arial"/>
        </w:rPr>
        <w:t>"dataFormat":"json",</w:t>
      </w:r>
    </w:p>
    <w:p>
      <w:pPr>
        <w:pStyle w:val="26"/>
        <w:spacing w:after="0" w:line="240" w:lineRule="atLeast"/>
        <w:ind w:left="0" w:firstLine="420"/>
        <w:jc w:val="left"/>
        <w:rPr>
          <w:rFonts w:ascii="Arial" w:hAnsi="Arial"/>
        </w:rPr>
      </w:pPr>
      <w:r>
        <w:rPr>
          <w:rFonts w:ascii="Arial" w:hAnsi="Arial"/>
        </w:rPr>
        <w:t>"request"[</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ascii="Arial" w:hAnsi="Arial"/>
        </w:rPr>
      </w:pPr>
      <w:r>
        <w:rPr>
          <w:rFonts w:ascii="Arial" w:hAnsi="Arial"/>
        </w:rPr>
        <w:t xml:space="preserve">            "ip": "127.0.0.1"</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420"/>
        <w:jc w:val="left"/>
        <w:rPr>
          <w:rFonts w:ascii="Arial" w:hAnsi="Arial"/>
        </w:rPr>
      </w:pPr>
      <w:r>
        <w:rPr>
          <w:rFonts w:ascii="Arial" w:hAnsi="Arial"/>
        </w:rPr>
        <w:t>]</w:t>
      </w:r>
    </w:p>
    <w:p>
      <w:pPr>
        <w:pStyle w:val="26"/>
        <w:spacing w:after="0" w:line="240" w:lineRule="atLeast"/>
        <w:ind w:left="0" w:firstLine="0"/>
        <w:jc w:val="left"/>
        <w:rPr>
          <w:rFonts w:hint="eastAsia" w:ascii="Arial" w:hAnsi="Arial"/>
        </w:rPr>
      </w:pPr>
      <w:r>
        <w:rPr>
          <w:rFonts w:ascii="Arial" w:hAnsi="Arial"/>
        </w:rPr>
        <w:t>}</w:t>
      </w:r>
    </w:p>
    <w:p>
      <w:pPr>
        <w:pStyle w:val="22"/>
        <w:spacing w:before="31" w:after="31"/>
        <w:ind w:firstLine="480"/>
        <w:rPr>
          <w:rFonts w:hint="eastAsia"/>
          <w:sz w:val="24"/>
        </w:rPr>
      </w:pPr>
      <w:r>
        <w:rPr>
          <w:rFonts w:hint="eastAsia"/>
          <w:sz w:val="24"/>
        </w:rPr>
        <w:t>将业务参数</w:t>
      </w:r>
      <w:r>
        <w:rPr>
          <w:rFonts w:hint="eastAsia"/>
          <w:b/>
          <w:sz w:val="24"/>
        </w:rPr>
        <w:t>request</w:t>
      </w:r>
      <w:r>
        <w:rPr>
          <w:rFonts w:hint="eastAsia"/>
          <w:sz w:val="24"/>
        </w:rPr>
        <w:t>节点的内容采用AES加密方式进行加密，和“带加密的字符串”</w:t>
      </w:r>
      <w:r>
        <w:rPr>
          <w:rFonts w:hint="eastAsia"/>
          <w:b/>
          <w:sz w:val="24"/>
        </w:rPr>
        <w:t>requestEncrypted</w:t>
      </w:r>
      <w:r>
        <w:rPr>
          <w:rFonts w:hint="eastAsia"/>
          <w:sz w:val="24"/>
        </w:rPr>
        <w:t>相对应。</w:t>
      </w:r>
    </w:p>
    <w:p>
      <w:pPr>
        <w:pStyle w:val="22"/>
        <w:spacing w:before="31" w:after="31"/>
        <w:ind w:firstLine="480"/>
        <w:rPr>
          <w:rFonts w:hint="eastAsia"/>
          <w:sz w:val="24"/>
        </w:rPr>
      </w:pPr>
      <w:r>
        <w:rPr>
          <w:rFonts w:hint="eastAsia"/>
          <w:sz w:val="24"/>
        </w:rPr>
        <w:t>对请求业务参数：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ascii="Arial" w:hAnsi="Arial"/>
        </w:rPr>
      </w:pPr>
      <w:r>
        <w:rPr>
          <w:rFonts w:ascii="Arial" w:hAnsi="Arial"/>
        </w:rPr>
        <w:tab/>
      </w:r>
      <w:r>
        <w:rPr>
          <w:rFonts w:hint="eastAsia" w:ascii="Arial" w:hAnsi="Arial"/>
        </w:rPr>
        <w:t>&lt;ip&gt;</w:t>
      </w:r>
      <w:r>
        <w:rPr>
          <w:rFonts w:ascii="Arial" w:hAnsi="Arial"/>
        </w:rPr>
        <w:t>&lt;![CDATA[127.0.0.1]]&gt;</w:t>
      </w:r>
      <w:r>
        <w:rPr>
          <w:rFonts w:hint="eastAsia" w:ascii="Arial" w:hAnsi="Arial"/>
        </w:rPr>
        <w:t>&lt;/ip&gt;</w:t>
      </w:r>
    </w:p>
    <w:p>
      <w:pPr>
        <w:pStyle w:val="26"/>
        <w:spacing w:after="0" w:line="240" w:lineRule="atLeast"/>
        <w:ind w:left="0" w:firstLine="0"/>
        <w:jc w:val="left"/>
        <w:rPr>
          <w:rFonts w:ascii="Arial" w:hAnsi="Arial"/>
        </w:rPr>
      </w:pPr>
      <w:r>
        <w:rPr>
          <w:rFonts w:ascii="Arial" w:hAnsi="Arial"/>
        </w:rPr>
        <w:t>&lt;/</w:t>
      </w:r>
      <w:r>
        <w:rPr>
          <w:rFonts w:hint="eastAsia" w:ascii="Arial" w:hAnsi="Arial"/>
        </w:rPr>
        <w:t>request</w:t>
      </w:r>
      <w:r>
        <w:rPr>
          <w:rFonts w:ascii="Arial" w:hAnsi="Arial"/>
        </w:rPr>
        <w: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ascii="Arial" w:hAnsi="Arial"/>
        </w:rPr>
        <w:t>"ip": "127.0.0.1"</w:t>
      </w:r>
    </w:p>
    <w:p>
      <w:pPr>
        <w:pStyle w:val="26"/>
        <w:spacing w:after="0" w:line="240" w:lineRule="atLeast"/>
        <w:ind w:left="0" w:firstLine="0"/>
        <w:jc w:val="left"/>
        <w:rPr>
          <w:rFonts w:hint="eastAsia" w:ascii="Arial" w:hAnsi="Arial"/>
        </w:rPr>
      </w:pPr>
      <w:r>
        <w:rPr>
          <w:rFonts w:ascii="Arial" w:hAnsi="Arial"/>
        </w:rPr>
        <w:t>}</w:t>
      </w:r>
    </w:p>
    <w:p>
      <w:pPr>
        <w:pStyle w:val="22"/>
        <w:spacing w:before="31" w:after="31"/>
        <w:ind w:firstLine="420"/>
        <w:rPr>
          <w:rFonts w:hint="eastAsia"/>
        </w:rPr>
      </w:pPr>
      <w:r>
        <w:rPr>
          <w:rFonts w:hint="eastAsia"/>
        </w:rPr>
        <w:t>加密后：</w:t>
      </w:r>
    </w:p>
    <w:p>
      <w:pPr>
        <w:pStyle w:val="22"/>
        <w:spacing w:before="31" w:line="360" w:lineRule="auto"/>
        <w:ind w:firstLine="422"/>
        <w:rPr>
          <w:rFonts w:hint="eastAsia"/>
          <w:szCs w:val="21"/>
        </w:rPr>
      </w:pPr>
      <w:r>
        <w:rPr>
          <w:b/>
          <w:szCs w:val="21"/>
        </w:rPr>
        <w:t>requestEncrypted</w:t>
      </w:r>
      <w:r>
        <w:rPr>
          <w:rFonts w:hint="eastAsia"/>
          <w:szCs w:val="21"/>
        </w:rPr>
        <w:t>=AES(</w:t>
      </w:r>
      <w:r>
        <w:rPr>
          <w:szCs w:val="21"/>
        </w:rPr>
        <w:t>“&lt;request&gt;</w:t>
      </w:r>
      <w:r>
        <w:rPr>
          <w:rFonts w:hint="eastAsia"/>
        </w:rPr>
        <w:t>&lt;ip&gt;</w:t>
      </w:r>
      <w:r>
        <w:t>&lt;![CDATA[127.0.0.1]]&gt;</w:t>
      </w:r>
      <w:r>
        <w:rPr>
          <w:rFonts w:hint="eastAsia"/>
        </w:rPr>
        <w:t>&lt;/ip&gt;</w:t>
      </w:r>
      <w:r>
        <w:rPr>
          <w:szCs w:val="21"/>
        </w:rPr>
        <w:t>&lt;/request&gt;”</w:t>
      </w:r>
      <w:r>
        <w:rPr>
          <w:rFonts w:hint="eastAsia"/>
          <w:szCs w:val="21"/>
        </w:rPr>
        <w:t>,key)</w:t>
      </w:r>
    </w:p>
    <w:p>
      <w:pPr>
        <w:pStyle w:val="22"/>
        <w:spacing w:before="31" w:line="360" w:lineRule="auto"/>
        <w:ind w:firstLine="422"/>
        <w:rPr>
          <w:rFonts w:hint="eastAsia"/>
          <w:szCs w:val="21"/>
        </w:rPr>
      </w:pPr>
      <w:r>
        <w:rPr>
          <w:b/>
          <w:szCs w:val="21"/>
        </w:rPr>
        <w:t>requestEncrypted</w:t>
      </w:r>
      <w:r>
        <w:rPr>
          <w:rFonts w:hint="eastAsia"/>
          <w:szCs w:val="21"/>
        </w:rPr>
        <w:t>=</w:t>
      </w:r>
      <w:r>
        <w:t>oJ5JYA4Q33sBLcRr98DeEyB83BVT5Iec5O7okvxPm111P3hBM/g1/eLAxm7Iaos/Yw9ZCsw3CtC0Q6j6X9C+CQ==</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2"/>
        <w:spacing w:before="31" w:line="360" w:lineRule="auto"/>
        <w:ind w:firstLine="422"/>
        <w:rPr>
          <w:b/>
          <w:szCs w:val="21"/>
        </w:rPr>
      </w:pPr>
      <w:r>
        <w:rPr>
          <w:b/>
          <w:szCs w:val="21"/>
        </w:rPr>
        <w:t>或</w:t>
      </w:r>
    </w:p>
    <w:p>
      <w:pPr>
        <w:pStyle w:val="22"/>
        <w:spacing w:before="31" w:line="360" w:lineRule="auto"/>
        <w:ind w:firstLine="422"/>
        <w:rPr>
          <w:rFonts w:hint="eastAsia"/>
          <w:szCs w:val="21"/>
        </w:rPr>
      </w:pPr>
      <w:r>
        <w:rPr>
          <w:b/>
          <w:szCs w:val="21"/>
        </w:rPr>
        <w:t>requestEncrypted</w:t>
      </w:r>
      <w:r>
        <w:rPr>
          <w:rFonts w:hint="eastAsia"/>
          <w:szCs w:val="21"/>
        </w:rPr>
        <w:t>=AES(</w:t>
      </w:r>
      <w:r>
        <w:rPr>
          <w:szCs w:val="21"/>
        </w:rPr>
        <w:t>"{"ip":"127.0.0.1"}”</w:t>
      </w:r>
      <w:r>
        <w:rPr>
          <w:rFonts w:hint="eastAsia"/>
          <w:szCs w:val="21"/>
        </w:rPr>
        <w:t>,key)</w:t>
      </w:r>
    </w:p>
    <w:p>
      <w:pPr>
        <w:pStyle w:val="22"/>
        <w:spacing w:before="31" w:line="360" w:lineRule="auto"/>
        <w:ind w:firstLine="422"/>
        <w:rPr>
          <w:rFonts w:hint="eastAsia"/>
          <w:szCs w:val="21"/>
        </w:rPr>
      </w:pPr>
      <w:r>
        <w:rPr>
          <w:b/>
          <w:szCs w:val="21"/>
        </w:rPr>
        <w:t>requestEncrypted</w:t>
      </w:r>
      <w:r>
        <w:rPr>
          <w:rFonts w:hint="eastAsia"/>
          <w:szCs w:val="21"/>
        </w:rPr>
        <w:t>=</w:t>
      </w:r>
      <w:r>
        <w:t>WXzV3/6APXYdqsoZlVuANePKKHbc47QODNPniynaD9s=</w:t>
      </w:r>
    </w:p>
    <w:p>
      <w:pPr>
        <w:pStyle w:val="26"/>
        <w:spacing w:after="0" w:line="240" w:lineRule="atLeast"/>
        <w:ind w:left="0" w:firstLine="0"/>
        <w:jc w:val="left"/>
        <w:rPr>
          <w:rFonts w:hint="eastAsia" w:ascii="Arial" w:hAnsi="Arial"/>
        </w:rPr>
      </w:pPr>
      <w:r>
        <w:rPr>
          <w:rFonts w:hint="eastAsia" w:ascii="Arial" w:hAnsi="Arial"/>
        </w:rPr>
        <w:t>"requestEncrypted":"</w:t>
      </w:r>
      <w:r>
        <w:rPr>
          <w:rFonts w:ascii="Arial" w:hAnsi="Arial"/>
        </w:rPr>
        <w:t>WXzV3/6APXYdqsoZlVuANePKKHbc47QODNPniynaD9s=</w:t>
      </w:r>
      <w:r>
        <w:rPr>
          <w:rFonts w:hint="eastAsia" w:ascii="Arial" w:hAnsi="Arial"/>
        </w:rPr>
        <w:t>"</w:t>
      </w:r>
    </w:p>
    <w:p>
      <w:pPr>
        <w:pStyle w:val="22"/>
        <w:spacing w:before="31" w:after="31"/>
        <w:ind w:firstLine="420"/>
      </w:pPr>
    </w:p>
    <w:p>
      <w:pPr>
        <w:pStyle w:val="22"/>
        <w:spacing w:before="31" w:after="31"/>
        <w:ind w:firstLine="420"/>
        <w:rPr>
          <w:rFonts w:hint="eastAsia"/>
        </w:rPr>
      </w:pPr>
      <w:r>
        <w:rPr>
          <w:rFonts w:hint="eastAsia"/>
        </w:rPr>
        <w:t>加密结果如下：</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service</w:t>
      </w:r>
      <w:r>
        <w:rPr>
          <w:rFonts w:hint="eastAsia" w:ascii="Arial" w:hAnsi="Arial"/>
        </w:rPr>
        <w:t>"</w:t>
      </w:r>
      <w:r>
        <w:rPr>
          <w:rFonts w:ascii="Arial" w:hAnsi="Arial"/>
        </w:rPr>
        <w:t>:</w:t>
      </w:r>
      <w:r>
        <w:rPr>
          <w:rFonts w:hint="eastAsia" w:ascii="Arial" w:hAnsi="Arial"/>
        </w:rPr>
        <w:t>"</w:t>
      </w:r>
      <w:r>
        <w:rPr>
          <w:rFonts w:ascii="Arial" w:hAnsi="Arial"/>
        </w:rPr>
        <w:t>NetTest</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partner</w:t>
      </w:r>
      <w:r>
        <w:rPr>
          <w:rFonts w:hint="eastAsia" w:ascii="Arial" w:hAnsi="Arial"/>
        </w:rPr>
        <w:t>"</w:t>
      </w:r>
      <w:r>
        <w:rPr>
          <w:rFonts w:ascii="Arial" w:hAnsi="Arial"/>
        </w:rPr>
        <w:t>:</w:t>
      </w:r>
      <w:r>
        <w:rPr>
          <w:rFonts w:hint="eastAsia" w:ascii="Arial" w:hAnsi="Arial"/>
        </w:rPr>
        <w:t>"</w:t>
      </w:r>
      <w:r>
        <w:rPr>
          <w:rFonts w:ascii="Arial" w:hAnsi="Arial"/>
        </w:rPr>
        <w:t>TEST_WX</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hint="eastAsia" w:ascii="Arial" w:hAnsi="Arial"/>
        </w:rPr>
        <w:t>"</w:t>
      </w:r>
      <w:r>
        <w:rPr>
          <w:rFonts w:ascii="Arial" w:hAnsi="Arial"/>
        </w:rPr>
        <w:t>hospitalCode</w:t>
      </w:r>
      <w:r>
        <w:rPr>
          <w:rFonts w:hint="eastAsia" w:ascii="Arial" w:hAnsi="Arial"/>
        </w:rPr>
        <w:t>"</w:t>
      </w:r>
      <w:r>
        <w:rPr>
          <w:rFonts w:ascii="Arial" w:hAnsi="Arial"/>
        </w:rPr>
        <w:t>:</w:t>
      </w:r>
      <w:r>
        <w:rPr>
          <w:rFonts w:hint="eastAsia" w:ascii="Arial" w:hAnsi="Arial"/>
        </w:rPr>
        <w:t>"</w:t>
      </w:r>
      <w:r>
        <w:rPr>
          <w:rFonts w:ascii="Arial" w:hAnsi="Arial"/>
        </w:rPr>
        <w:t>0</w:t>
      </w:r>
      <w:r>
        <w:rPr>
          <w:rFonts w:hint="eastAsia" w:ascii="Arial" w:hAnsi="Arial"/>
        </w:rPr>
        <w:t>"</w:t>
      </w:r>
      <w:r>
        <w:rPr>
          <w:rFonts w:ascii="Arial" w:hAnsi="Arial"/>
        </w:rPr>
        <w:t>,</w:t>
      </w:r>
    </w:p>
    <w:p>
      <w:pPr>
        <w:pStyle w:val="26"/>
        <w:spacing w:after="0" w:line="240" w:lineRule="atLeast"/>
        <w:ind w:left="0" w:firstLine="420"/>
        <w:jc w:val="left"/>
        <w:rPr>
          <w:rFonts w:ascii="Arial" w:hAnsi="Arial"/>
        </w:rPr>
      </w:pPr>
      <w:r>
        <w:rPr>
          <w:rFonts w:ascii="Arial" w:hAnsi="Arial"/>
        </w:rPr>
        <w:t>"dataFormat":"json",</w:t>
      </w:r>
    </w:p>
    <w:p>
      <w:pPr>
        <w:pStyle w:val="26"/>
        <w:spacing w:after="0" w:line="240" w:lineRule="atLeast"/>
        <w:ind w:left="0" w:firstLine="420"/>
        <w:jc w:val="left"/>
        <w:rPr>
          <w:rFonts w:ascii="Arial" w:hAnsi="Arial"/>
        </w:rPr>
      </w:pPr>
      <w:r>
        <w:rPr>
          <w:rFonts w:hint="eastAsia" w:ascii="Arial" w:hAnsi="Arial"/>
        </w:rPr>
        <w:t>"</w:t>
      </w:r>
      <w:r>
        <w:rPr>
          <w:rFonts w:ascii="Arial" w:hAnsi="Arial"/>
        </w:rPr>
        <w:t>input</w:t>
      </w:r>
      <w:r>
        <w:rPr>
          <w:rFonts w:hint="eastAsia" w:ascii="Arial" w:hAnsi="Arial"/>
        </w:rPr>
        <w:t>C</w:t>
      </w:r>
      <w:r>
        <w:rPr>
          <w:rFonts w:ascii="Arial" w:hAnsi="Arial"/>
        </w:rPr>
        <w:t>harset</w:t>
      </w:r>
      <w:r>
        <w:rPr>
          <w:rFonts w:hint="eastAsia" w:ascii="Arial" w:hAnsi="Arial"/>
        </w:rPr>
        <w:t>"</w:t>
      </w:r>
      <w:r>
        <w:rPr>
          <w:rFonts w:ascii="Arial" w:hAnsi="Arial"/>
        </w:rPr>
        <w:t>:</w:t>
      </w:r>
      <w:r>
        <w:rPr>
          <w:rFonts w:hint="eastAsia" w:ascii="Arial" w:hAnsi="Arial"/>
        </w:rPr>
        <w:t>"utf-8"</w:t>
      </w:r>
      <w:r>
        <w:rPr>
          <w:rFonts w:ascii="Arial" w:hAnsi="Arial"/>
        </w:rPr>
        <w:t>,</w:t>
      </w:r>
    </w:p>
    <w:p>
      <w:pPr>
        <w:pStyle w:val="26"/>
        <w:spacing w:after="0"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after="0" w:line="240" w:lineRule="atLeast"/>
        <w:ind w:left="0" w:firstLine="420"/>
        <w:jc w:val="left"/>
        <w:rPr>
          <w:rFonts w:ascii="Arial" w:hAnsi="Arial"/>
        </w:rPr>
      </w:pPr>
      <w:r>
        <w:rPr>
          <w:rFonts w:ascii="Arial" w:hAnsi="Arial"/>
        </w:rPr>
        <w:t>"sign":"722289C58286EC2B41EF764CD5B0259D",</w:t>
      </w:r>
    </w:p>
    <w:p>
      <w:pPr>
        <w:pStyle w:val="26"/>
        <w:spacing w:after="0" w:line="240" w:lineRule="atLeast"/>
        <w:ind w:left="0" w:firstLine="420"/>
        <w:jc w:val="left"/>
        <w:rPr>
          <w:rFonts w:ascii="Arial" w:hAnsi="Arial"/>
        </w:rPr>
      </w:pPr>
      <w:r>
        <w:rPr>
          <w:rFonts w:ascii="Arial" w:hAnsi="Arial"/>
        </w:rPr>
        <w:t>"requestEncrypted":"WXzV3/6APXYdqsoZlVuANePKKHbc47QODNPniynaD9s="</w:t>
      </w:r>
    </w:p>
    <w:p>
      <w:pPr>
        <w:pStyle w:val="26"/>
        <w:spacing w:after="0" w:line="240" w:lineRule="atLeast"/>
        <w:ind w:left="0" w:firstLine="0"/>
        <w:jc w:val="left"/>
        <w:rPr>
          <w:rFonts w:hint="eastAsia" w:ascii="Arial" w:hAnsi="Arial"/>
        </w:rPr>
      </w:pPr>
      <w:r>
        <w:rPr>
          <w:rFonts w:ascii="Arial" w:hAnsi="Arial"/>
        </w:rPr>
        <w:t>}</w:t>
      </w:r>
    </w:p>
    <w:p>
      <w:pPr>
        <w:pStyle w:val="28"/>
        <w:numPr>
          <w:ilvl w:val="2"/>
          <w:numId w:val="5"/>
        </w:numPr>
        <w:spacing w:before="156" w:after="62"/>
        <w:rPr>
          <w:rFonts w:hint="eastAsia" w:ascii="Arial" w:hAnsi="Arial"/>
        </w:rPr>
      </w:pPr>
      <w:bookmarkStart w:id="177" w:name="_Toc499196552"/>
      <w:r>
        <w:rPr>
          <w:rFonts w:hint="eastAsia" w:ascii="Arial" w:hAnsi="Arial"/>
        </w:rPr>
        <w:t>待解密的字符串</w:t>
      </w:r>
      <w:bookmarkEnd w:id="177"/>
    </w:p>
    <w:p>
      <w:pPr>
        <w:pStyle w:val="22"/>
        <w:spacing w:before="31" w:after="31"/>
        <w:ind w:firstLine="420"/>
        <w:rPr>
          <w:rFonts w:hint="eastAsia"/>
        </w:rPr>
      </w:pPr>
      <w:r>
        <w:rPr>
          <w:rFonts w:hint="eastAsia"/>
        </w:rPr>
        <w:t>正确返回参数，如下格式：</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420"/>
        <w:jc w:val="left"/>
        <w:rPr>
          <w:rFonts w:ascii="Arial" w:hAnsi="Arial"/>
        </w:rPr>
      </w:pPr>
      <w:r>
        <w:rPr>
          <w:rFonts w:ascii="Arial" w:hAnsi="Arial"/>
        </w:rPr>
        <w:t>&lt;sign&gt;&lt;![CDATA[5A79CE775EC879E11B88EF71D69F131E]]&gt;&lt;/sign&gt;</w:t>
      </w:r>
    </w:p>
    <w:p>
      <w:pPr>
        <w:pStyle w:val="26"/>
        <w:spacing w:after="0" w:line="240" w:lineRule="atLeast"/>
        <w:ind w:left="0" w:firstLine="420"/>
        <w:jc w:val="left"/>
        <w:rPr>
          <w:rFonts w:hint="eastAsia" w:ascii="Arial" w:hAnsi="Arial"/>
        </w:rPr>
      </w:pPr>
      <w:r>
        <w:rPr>
          <w:rFonts w:ascii="Arial" w:hAnsi="Arial"/>
        </w:rPr>
        <w:t>&lt;signType&gt;&lt;![CDATA[md5]]&gt;&lt;/signType</w:t>
      </w:r>
      <w:r>
        <w:rPr>
          <w:rFonts w:hint="eastAsia"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response</w:t>
      </w:r>
      <w:r>
        <w:rPr>
          <w:rFonts w:ascii="Arial" w:hAnsi="Arial"/>
        </w:rPr>
        <w:t>Encrypted&gt;&lt;![CDATA[dbvhbM8Ckn+xUMWC8mmVO3bMEcsql4P4sUDAKjE6ZEQeQwz7o0vN/+xdsjsmNLo6PISHwoS9d+6LzWgJYeRMhHFs99uN84ajwMMqEeSLDvU=]]&gt;&lt;/</w:t>
      </w:r>
      <w:r>
        <w:rPr>
          <w:rFonts w:hint="eastAsia" w:ascii="Arial" w:hAnsi="Arial"/>
        </w:rPr>
        <w:t>response</w:t>
      </w:r>
      <w:r>
        <w:rPr>
          <w:rFonts w:ascii="Arial" w:hAnsi="Arial"/>
        </w:rPr>
        <w:t>Encrypted&gt;</w:t>
      </w:r>
    </w:p>
    <w:p>
      <w:pPr>
        <w:pStyle w:val="26"/>
        <w:spacing w:after="0" w:line="240" w:lineRule="atLeast"/>
        <w:ind w:left="0" w:firstLine="0"/>
        <w:jc w:val="left"/>
        <w:rPr>
          <w:rFonts w:ascii="Arial" w:hAnsi="Arial"/>
        </w:rPr>
      </w:pPr>
      <w:r>
        <w:rPr>
          <w:rFonts w:ascii="Arial" w:hAnsi="Arial"/>
        </w:rPr>
        <w:t>&lt;/root&gt;</w:t>
      </w:r>
    </w:p>
    <w:p>
      <w:pPr>
        <w:pStyle w:val="26"/>
        <w:spacing w:before="24" w:after="24" w:line="240" w:lineRule="atLeast"/>
        <w:ind w:left="0" w:firstLine="0"/>
        <w:jc w:val="left"/>
        <w:rPr>
          <w:rFonts w:ascii="Arial" w:hAnsi="Arial"/>
        </w:rPr>
      </w:pPr>
      <w:r>
        <w:rPr>
          <w:rFonts w:ascii="Arial" w:hAnsi="Arial"/>
        </w:rPr>
        <w:t>或</w:t>
      </w:r>
    </w:p>
    <w:p>
      <w:pPr>
        <w:pStyle w:val="26"/>
        <w:spacing w:before="24" w:after="24" w:line="240" w:lineRule="atLeast"/>
        <w:ind w:left="0" w:firstLine="0"/>
        <w:jc w:val="left"/>
        <w:rPr>
          <w:rFonts w:ascii="Arial" w:hAnsi="Arial"/>
        </w:rPr>
      </w:pP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"resultCode"</w:t>
      </w:r>
      <w:r>
        <w:rPr>
          <w:rFonts w:ascii="Arial" w:hAnsi="Arial"/>
        </w:rPr>
        <w:t>:</w:t>
      </w:r>
      <w:r>
        <w:rPr>
          <w:rFonts w:hint="eastAsia" w:ascii="Arial" w:hAnsi="Arial"/>
        </w:rPr>
        <w:t>"SUCCESS"</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"resultMessage"</w:t>
      </w:r>
      <w:r>
        <w:rPr>
          <w:rFonts w:ascii="Arial" w:hAnsi="Arial"/>
        </w:rPr>
        <w:t>:</w:t>
      </w:r>
      <w:r>
        <w:rPr>
          <w:rFonts w:hint="eastAsia" w:ascii="Arial" w:hAnsi="Arial"/>
        </w:rPr>
        <w:t>"</w:t>
      </w:r>
      <w:r>
        <w:rPr>
          <w:rFonts w:ascii="Arial" w:hAnsi="Arial"/>
        </w:rPr>
        <w:t>成功</w:t>
      </w:r>
      <w:r>
        <w:rPr>
          <w:rFonts w:hint="eastAsia" w:ascii="Arial" w:hAnsi="Arial"/>
        </w:rPr>
        <w:t>"</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"signType"</w:t>
      </w:r>
      <w:r>
        <w:rPr>
          <w:rFonts w:ascii="Arial" w:hAnsi="Arial"/>
        </w:rPr>
        <w:t>:</w:t>
      </w:r>
      <w:r>
        <w:rPr>
          <w:rFonts w:hint="eastAsia" w:ascii="Arial" w:hAnsi="Arial"/>
        </w:rPr>
        <w:t>"md5"</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"sign"</w:t>
      </w:r>
      <w:r>
        <w:rPr>
          <w:rFonts w:ascii="Arial" w:hAnsi="Arial"/>
        </w:rPr>
        <w:t>:</w:t>
      </w:r>
      <w:r>
        <w:rPr>
          <w:rFonts w:hint="eastAsia" w:ascii="Arial" w:hAnsi="Arial"/>
        </w:rPr>
        <w:t>"</w:t>
      </w:r>
      <w:r>
        <w:rPr>
          <w:rFonts w:ascii="Arial" w:hAnsi="Arial"/>
        </w:rPr>
        <w:t>4376E2DF2191EFDCA849153DFF4A11DC</w:t>
      </w:r>
      <w:r>
        <w:rPr>
          <w:rFonts w:hint="eastAsia" w:ascii="Arial" w:hAnsi="Arial"/>
        </w:rPr>
        <w:t>"</w:t>
      </w:r>
      <w:r>
        <w:rPr>
          <w:rFonts w:ascii="Arial" w:hAnsi="Arial"/>
        </w:rPr>
        <w:t>,</w:t>
      </w:r>
    </w:p>
    <w:p>
      <w:pPr>
        <w:pStyle w:val="26"/>
        <w:spacing w:before="24" w:after="24" w:line="240" w:lineRule="atLeast"/>
        <w:ind w:left="0" w:firstLine="420"/>
        <w:jc w:val="left"/>
        <w:rPr>
          <w:rFonts w:ascii="Arial" w:hAnsi="Arial"/>
        </w:rPr>
      </w:pPr>
      <w:r>
        <w:rPr>
          <w:rFonts w:hint="eastAsia" w:ascii="Arial" w:hAnsi="Arial"/>
        </w:rPr>
        <w:t>"response</w:t>
      </w:r>
      <w:r>
        <w:rPr>
          <w:rFonts w:ascii="Arial" w:hAnsi="Arial"/>
        </w:rPr>
        <w:t>Encrypted</w:t>
      </w:r>
      <w:r>
        <w:rPr>
          <w:rFonts w:hint="eastAsia" w:ascii="Arial" w:hAnsi="Arial"/>
        </w:rPr>
        <w:t>"</w:t>
      </w:r>
      <w:r>
        <w:rPr>
          <w:rFonts w:ascii="Arial" w:hAnsi="Arial"/>
        </w:rPr>
        <w:t>:</w:t>
      </w:r>
      <w:r>
        <w:rPr>
          <w:rFonts w:hint="eastAsia" w:ascii="Arial" w:hAnsi="Arial"/>
        </w:rPr>
        <w:t>"</w:t>
      </w:r>
      <w:r>
        <w:rPr>
          <w:rFonts w:ascii="Arial" w:hAnsi="Arial"/>
        </w:rPr>
        <w:t>vTmXQJ1INyhGdVsRQWHn0+INhPQt1/4YXp72AfY0mtR6O+GUTd5hTDtp0RNYAw+K</w:t>
      </w:r>
      <w:r>
        <w:rPr>
          <w:rFonts w:hint="eastAsia" w:ascii="Arial" w:hAnsi="Arial"/>
        </w:rPr>
        <w:t>"</w:t>
      </w:r>
    </w:p>
    <w:p>
      <w:pPr>
        <w:pStyle w:val="26"/>
        <w:spacing w:before="24" w:after="24" w:line="240" w:lineRule="atLeast"/>
        <w:ind w:left="0" w:firstLine="0"/>
        <w:jc w:val="left"/>
        <w:rPr>
          <w:rFonts w:hint="eastAsia" w:ascii="Arial" w:hAnsi="Arial"/>
        </w:rPr>
      </w:pPr>
      <w:r>
        <w:rPr>
          <w:rFonts w:ascii="Arial" w:hAnsi="Arial"/>
        </w:rPr>
        <w:t>}</w:t>
      </w:r>
    </w:p>
    <w:p>
      <w:pPr>
        <w:pStyle w:val="22"/>
        <w:spacing w:before="31" w:after="31"/>
        <w:ind w:firstLine="420"/>
        <w:rPr>
          <w:rFonts w:hint="eastAsia"/>
        </w:rPr>
      </w:pPr>
      <w:r>
        <w:rPr>
          <w:rFonts w:hint="eastAsia"/>
        </w:rPr>
        <w:t>将“待解密的字符串”</w:t>
      </w:r>
      <w:r>
        <w:rPr>
          <w:rFonts w:hint="eastAsia"/>
          <w:b/>
        </w:rPr>
        <w:t>response</w:t>
      </w:r>
      <w:r>
        <w:rPr>
          <w:b/>
        </w:rPr>
        <w:t>Encrypted</w:t>
      </w:r>
      <w:r>
        <w:rPr>
          <w:rFonts w:hint="eastAsia"/>
        </w:rPr>
        <w:t>节点的内容采用AES解密方式进行解密，得到返回的业务参数。</w:t>
      </w:r>
    </w:p>
    <w:p>
      <w:pPr>
        <w:pStyle w:val="26"/>
        <w:spacing w:after="0" w:line="240" w:lineRule="atLeast"/>
        <w:ind w:left="0" w:firstLine="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hint="eastAsia" w:ascii="Arial" w:hAnsi="Arial"/>
        </w:rPr>
        <w:t>&lt;systemTime&gt;&lt;</w:t>
      </w:r>
      <w:r>
        <w:rPr>
          <w:rFonts w:ascii="Arial" w:hAnsi="Arial"/>
        </w:rPr>
        <w:t>![CDATA[2017-01-19 15:54:42]]&gt;</w:t>
      </w:r>
      <w:r>
        <w:rPr>
          <w:rFonts w:hint="eastAsia" w:ascii="Arial" w:hAnsi="Arial"/>
        </w:rPr>
        <w:t>&lt;/systemTime&gt;</w:t>
      </w:r>
    </w:p>
    <w:p>
      <w:pPr>
        <w:pStyle w:val="26"/>
        <w:spacing w:after="0" w:line="240" w:lineRule="atLeast"/>
        <w:ind w:left="0" w:firstLine="0"/>
        <w:jc w:val="left"/>
        <w:rPr>
          <w:rFonts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420"/>
        <w:jc w:val="left"/>
        <w:rPr>
          <w:rFonts w:ascii="Arial" w:hAnsi="Arial"/>
        </w:rPr>
      </w:pPr>
      <w:r>
        <w:rPr>
          <w:rFonts w:hint="eastAsia" w:ascii="Arial" w:hAnsi="Arial"/>
        </w:rPr>
        <w:t>"systemTime"</w:t>
      </w:r>
      <w:r>
        <w:rPr>
          <w:rFonts w:ascii="Arial" w:hAnsi="Arial"/>
        </w:rPr>
        <w:t>:</w:t>
      </w:r>
      <w:r>
        <w:rPr>
          <w:rFonts w:hint="eastAsia" w:ascii="Arial" w:hAnsi="Arial"/>
        </w:rPr>
        <w:t>"</w:t>
      </w:r>
      <w:r>
        <w:rPr>
          <w:rFonts w:ascii="Arial" w:hAnsi="Arial"/>
        </w:rPr>
        <w:t>2017-01-19 15:54:42</w:t>
      </w:r>
      <w:r>
        <w:rPr>
          <w:rFonts w:hint="eastAsia" w:ascii="Arial" w:hAnsi="Arial"/>
        </w:rPr>
        <w:t>"</w:t>
      </w:r>
    </w:p>
    <w:p>
      <w:pPr>
        <w:pStyle w:val="26"/>
        <w:spacing w:after="0" w:line="240" w:lineRule="atLeast"/>
        <w:ind w:left="0" w:firstLine="0"/>
        <w:jc w:val="left"/>
        <w:rPr>
          <w:rFonts w:ascii="Arial" w:hAnsi="Arial"/>
        </w:rPr>
      </w:pPr>
      <w:r>
        <w:rPr>
          <w:rFonts w:ascii="Arial" w:hAnsi="Arial"/>
        </w:rPr>
        <w:t>}</w:t>
      </w:r>
    </w:p>
    <w:p>
      <w:pPr>
        <w:pStyle w:val="22"/>
        <w:spacing w:before="31" w:after="31"/>
        <w:ind w:firstLine="420"/>
        <w:rPr>
          <w:rFonts w:hint="eastAsia"/>
        </w:rPr>
      </w:pPr>
      <w:r>
        <w:rPr>
          <w:rFonts w:hint="eastAsia"/>
        </w:rPr>
        <w:t>解密结果如下：</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hint="eastAsia" w:ascii="Arial" w:hAnsi="Arial"/>
        </w:rPr>
        <w:tab/>
      </w: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0"/>
        <w:jc w:val="left"/>
        <w:rPr>
          <w:rFonts w:hint="eastAsia" w:ascii="Arial" w:hAnsi="Arial"/>
        </w:rPr>
      </w:pPr>
      <w:r>
        <w:rPr>
          <w:rFonts w:hint="eastAsia" w:ascii="Arial" w:hAnsi="Arial"/>
        </w:rPr>
        <w:tab/>
      </w: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hint="eastAsia" w:ascii="Arial" w:hAnsi="Arial"/>
        </w:rPr>
      </w:pPr>
      <w:r>
        <w:rPr>
          <w:rFonts w:ascii="Arial" w:hAnsi="Arial"/>
        </w:rPr>
        <w:tab/>
      </w:r>
      <w:r>
        <w:rPr>
          <w:rFonts w:ascii="Arial" w:hAnsi="Arial"/>
        </w:rPr>
        <w:tab/>
      </w:r>
      <w:r>
        <w:rPr>
          <w:rFonts w:hint="eastAsia" w:ascii="Arial" w:hAnsi="Arial"/>
        </w:rPr>
        <w:t>&lt;systemTime&gt;</w:t>
      </w:r>
      <w:r>
        <w:rPr>
          <w:rFonts w:ascii="Arial" w:hAnsi="Arial"/>
        </w:rPr>
        <w:t>&lt;![CDATA[2017-01-19 15:54:42</w:t>
      </w:r>
      <w:r>
        <w:rPr>
          <w:rFonts w:hint="eastAsia" w:ascii="Arial" w:hAnsi="Arial"/>
        </w:rPr>
        <w:t>]]&gt;&lt;/systemTime&gt;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response</w:t>
      </w:r>
      <w:r>
        <w:rPr>
          <w:rFonts w:ascii="Arial" w:hAnsi="Arial"/>
        </w:rPr>
        <w:t>&gt;</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0"/>
        <w:jc w:val="left"/>
        <w:rPr>
          <w:rFonts w:ascii="Arial" w:hAnsi="Arial"/>
        </w:rPr>
      </w:pPr>
      <w:r>
        <w:rPr>
          <w:rFonts w:ascii="Arial" w:hAnsi="Arial"/>
        </w:rPr>
        <w:t>或</w:t>
      </w:r>
    </w:p>
    <w:p>
      <w:pPr>
        <w:pStyle w:val="26"/>
        <w:spacing w:after="0" w:line="240" w:lineRule="atLeast"/>
        <w:ind w:left="0" w:firstLine="0"/>
        <w:jc w:val="left"/>
        <w:rPr>
          <w:rFonts w:ascii="Arial" w:hAnsi="Arial"/>
        </w:rPr>
      </w:pPr>
      <w:r>
        <w:rPr>
          <w:rFonts w:ascii="Arial" w:hAnsi="Arial"/>
        </w:rPr>
        <w:t>{</w:t>
      </w:r>
    </w:p>
    <w:p>
      <w:pPr>
        <w:pStyle w:val="26"/>
        <w:spacing w:after="0" w:line="240" w:lineRule="atLeast"/>
        <w:ind w:left="0" w:firstLine="0"/>
        <w:jc w:val="left"/>
        <w:rPr>
          <w:rFonts w:ascii="Arial" w:hAnsi="Arial"/>
        </w:rPr>
      </w:pPr>
      <w:r>
        <w:rPr>
          <w:rFonts w:ascii="Arial" w:hAnsi="Arial"/>
        </w:rPr>
        <w:t xml:space="preserve">    "resultCode": "SUCCESS",</w:t>
      </w:r>
    </w:p>
    <w:p>
      <w:pPr>
        <w:pStyle w:val="26"/>
        <w:spacing w:after="0" w:line="240" w:lineRule="atLeast"/>
        <w:ind w:left="0" w:firstLine="0"/>
        <w:jc w:val="left"/>
        <w:rPr>
          <w:rFonts w:hint="eastAsia" w:ascii="Arial" w:hAnsi="Arial"/>
        </w:rPr>
      </w:pPr>
      <w:r>
        <w:rPr>
          <w:rFonts w:hint="eastAsia" w:ascii="Arial" w:hAnsi="Arial"/>
        </w:rPr>
        <w:t xml:space="preserve">    "resultMessage": "成功",</w:t>
      </w:r>
    </w:p>
    <w:p>
      <w:pPr>
        <w:pStyle w:val="26"/>
        <w:spacing w:after="0" w:line="240" w:lineRule="atLeast"/>
        <w:ind w:left="0" w:firstLine="0"/>
        <w:jc w:val="left"/>
        <w:rPr>
          <w:rFonts w:ascii="Arial" w:hAnsi="Arial"/>
        </w:rPr>
      </w:pPr>
      <w:r>
        <w:rPr>
          <w:rFonts w:ascii="Arial" w:hAnsi="Arial"/>
        </w:rPr>
        <w:t xml:space="preserve">    "request"[</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ascii="Arial" w:hAnsi="Arial"/>
        </w:rPr>
      </w:pPr>
      <w:r>
        <w:rPr>
          <w:rFonts w:ascii="Arial" w:hAnsi="Arial"/>
        </w:rPr>
        <w:t xml:space="preserve">            "systemTime": "2017-01-19 15:54:42"</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ascii="Arial" w:hAnsi="Arial"/>
        </w:rPr>
      </w:pPr>
      <w:r>
        <w:rPr>
          <w:rFonts w:ascii="Arial" w:hAnsi="Arial"/>
        </w:rPr>
        <w:t xml:space="preserve">    ]</w:t>
      </w:r>
    </w:p>
    <w:p>
      <w:pPr>
        <w:pStyle w:val="26"/>
        <w:spacing w:after="0" w:line="240" w:lineRule="atLeast"/>
        <w:ind w:left="0" w:firstLine="0"/>
        <w:jc w:val="left"/>
        <w:rPr>
          <w:rFonts w:hint="eastAsia" w:ascii="Arial" w:hAnsi="Arial"/>
        </w:rPr>
      </w:pPr>
      <w:r>
        <w:rPr>
          <w:rFonts w:ascii="Arial" w:hAnsi="Arial"/>
        </w:rPr>
        <w:t>}</w:t>
      </w:r>
    </w:p>
    <w:p>
      <w:pPr>
        <w:pStyle w:val="28"/>
        <w:numPr>
          <w:ilvl w:val="2"/>
          <w:numId w:val="5"/>
        </w:numPr>
        <w:spacing w:before="156" w:after="62"/>
        <w:rPr>
          <w:rFonts w:hint="eastAsia" w:ascii="Arial" w:hAnsi="Arial"/>
        </w:rPr>
      </w:pPr>
      <w:bookmarkStart w:id="178" w:name="_Toc499196553"/>
      <w:r>
        <w:rPr>
          <w:rFonts w:hint="eastAsia" w:ascii="Arial" w:hAnsi="Arial"/>
        </w:rPr>
        <w:t>加密/解密代码示例</w:t>
      </w:r>
      <w:bookmarkEnd w:id="178"/>
    </w:p>
    <w:p>
      <w:pPr>
        <w:pStyle w:val="22"/>
        <w:numPr>
          <w:ilvl w:val="0"/>
          <w:numId w:val="7"/>
        </w:numPr>
        <w:spacing w:before="31" w:after="31"/>
        <w:ind w:firstLineChars="0"/>
        <w:rPr>
          <w:rFonts w:hint="eastAsia"/>
          <w:b/>
        </w:rPr>
      </w:pPr>
      <w:r>
        <w:rPr>
          <w:rFonts w:hint="eastAsia"/>
          <w:b/>
        </w:rPr>
        <w:t>.NET示例：</w:t>
      </w:r>
    </w:p>
    <w:p>
      <w:pPr>
        <w:pStyle w:val="22"/>
        <w:numPr>
          <w:ilvl w:val="0"/>
          <w:numId w:val="8"/>
        </w:numPr>
        <w:spacing w:before="31" w:after="31"/>
        <w:ind w:firstLineChars="0"/>
        <w:rPr>
          <w:rFonts w:hint="eastAsia"/>
        </w:rPr>
      </w:pPr>
      <w:r>
        <w:rPr>
          <w:rStyle w:val="29"/>
        </w:rPr>
        <w:tab/>
      </w:r>
      <w:r>
        <w:rPr>
          <w:rStyle w:val="29"/>
          <w:rFonts w:hint="eastAsia"/>
        </w:rPr>
        <w:t>加密</w:t>
      </w:r>
      <w:r>
        <w:rPr>
          <w:rFonts w:hint="eastAsia"/>
        </w:rPr>
        <w:t>：</w:t>
      </w:r>
    </w:p>
    <w:p>
      <w:pPr>
        <w:pStyle w:val="26"/>
        <w:framePr w:wrap="around" w:vAnchor="text" w:hAnchor="text" w:y="1"/>
        <w:spacing w:after="0" w:line="240" w:lineRule="atLeast"/>
        <w:ind w:left="0" w:firstLine="0"/>
        <w:jc w:val="left"/>
        <w:rPr>
          <w:rFonts w:hint="eastAsia" w:ascii="Arial" w:hAnsi="Arial"/>
        </w:rPr>
      </w:pPr>
      <w:r>
        <w:rPr>
          <w:rFonts w:ascii="Arial" w:hAnsi="Arial"/>
        </w:rPr>
        <w:t>S</w:t>
      </w:r>
      <w:r>
        <w:rPr>
          <w:rFonts w:hint="eastAsia" w:ascii="Arial" w:hAnsi="Arial"/>
        </w:rPr>
        <w:t xml:space="preserve">tring </w:t>
      </w:r>
      <w:r>
        <w:rPr>
          <w:rFonts w:ascii="Arial" w:hAnsi="Arial"/>
        </w:rPr>
        <w:t xml:space="preserve">encryptKey </w:t>
      </w:r>
      <w:r>
        <w:rPr>
          <w:rFonts w:hint="eastAsia" w:ascii="Arial" w:hAnsi="Arial"/>
        </w:rPr>
        <w:t>=</w:t>
      </w:r>
      <w:r>
        <w:rPr>
          <w:rFonts w:ascii="Arial" w:hAnsi="Arial"/>
        </w:rPr>
        <w:t>”2fMVbe6Nvtyy6CsVjaZKS6Gc4zC0”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String e</w:t>
      </w:r>
      <w:r>
        <w:rPr>
          <w:rFonts w:ascii="Arial" w:hAnsi="Arial"/>
        </w:rPr>
        <w:t>ncryptString</w:t>
      </w:r>
      <w:r>
        <w:rPr>
          <w:rFonts w:hint="eastAsia" w:ascii="Arial" w:hAnsi="Arial"/>
        </w:rPr>
        <w:t>=</w:t>
      </w:r>
      <w:r>
        <w:rPr>
          <w:rFonts w:ascii="Arial" w:hAnsi="Arial"/>
        </w:rPr>
        <w:t>”&lt;request&gt;&lt;hospitalCode&gt;&lt;![CDATA[1001]]&gt;&lt;/hospitalCode&gt;&lt;/request&gt;”</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byte[] keyArray = UTF8Encoding.UTF8.GetBytes(encryptKey);</w:t>
      </w:r>
    </w:p>
    <w:p>
      <w:pPr>
        <w:pStyle w:val="26"/>
        <w:framePr w:wrap="around" w:vAnchor="text" w:hAnchor="text" w:y="1"/>
        <w:spacing w:after="0" w:line="240" w:lineRule="atLeast"/>
        <w:ind w:left="0" w:firstLine="0"/>
        <w:jc w:val="left"/>
        <w:rPr>
          <w:rFonts w:ascii="Arial" w:hAnsi="Arial"/>
        </w:rPr>
      </w:pPr>
      <w:r>
        <w:rPr>
          <w:rFonts w:ascii="Arial" w:hAnsi="Arial"/>
        </w:rPr>
        <w:t>byte[] toEncryptArray = UTF8Encoding.UTF8.GetBytes(encryptString);</w:t>
      </w:r>
    </w:p>
    <w:p>
      <w:pPr>
        <w:pStyle w:val="26"/>
        <w:framePr w:wrap="around" w:vAnchor="text" w:hAnchor="text" w:y="1"/>
        <w:spacing w:after="0" w:line="240" w:lineRule="atLeast"/>
        <w:ind w:left="0" w:firstLine="0"/>
        <w:jc w:val="left"/>
        <w:rPr>
          <w:rFonts w:ascii="Arial" w:hAnsi="Arial"/>
        </w:rPr>
      </w:pPr>
      <w:r>
        <w:rPr>
          <w:rFonts w:ascii="Arial" w:hAnsi="Arial"/>
        </w:rPr>
        <w:t>RijndaelManaged rDel = new RijndaelManaged();</w:t>
      </w:r>
    </w:p>
    <w:p>
      <w:pPr>
        <w:pStyle w:val="26"/>
        <w:framePr w:wrap="around" w:vAnchor="text" w:hAnchor="text" w:y="1"/>
        <w:spacing w:after="0" w:line="240" w:lineRule="atLeast"/>
        <w:ind w:left="0" w:firstLine="0"/>
        <w:jc w:val="left"/>
        <w:rPr>
          <w:rFonts w:ascii="Arial" w:hAnsi="Arial"/>
        </w:rPr>
      </w:pPr>
      <w:r>
        <w:rPr>
          <w:rFonts w:ascii="Arial" w:hAnsi="Arial"/>
        </w:rPr>
        <w:t>rDel.Key = keyArray;</w:t>
      </w:r>
    </w:p>
    <w:p>
      <w:pPr>
        <w:pStyle w:val="26"/>
        <w:framePr w:wrap="around" w:vAnchor="text" w:hAnchor="text" w:y="1"/>
        <w:spacing w:after="0" w:line="240" w:lineRule="atLeast"/>
        <w:ind w:left="0" w:firstLine="0"/>
        <w:jc w:val="left"/>
        <w:rPr>
          <w:rFonts w:hint="eastAsia" w:ascii="Arial" w:hAnsi="Arial"/>
        </w:rPr>
      </w:pPr>
      <w:r>
        <w:rPr>
          <w:rFonts w:ascii="Arial" w:hAnsi="Arial"/>
        </w:rPr>
        <w:t>rDel.Mode = CipherMode.ECB;</w:t>
      </w:r>
    </w:p>
    <w:p>
      <w:pPr>
        <w:pStyle w:val="26"/>
        <w:framePr w:wrap="around" w:vAnchor="text" w:hAnchor="text" w:y="1"/>
        <w:spacing w:after="0" w:line="240" w:lineRule="atLeast"/>
        <w:ind w:left="0" w:firstLine="0"/>
        <w:jc w:val="left"/>
        <w:rPr>
          <w:rFonts w:ascii="Arial" w:hAnsi="Arial"/>
        </w:rPr>
      </w:pPr>
      <w:r>
        <w:rPr>
          <w:rFonts w:hint="eastAsia" w:ascii="Arial" w:hAnsi="Arial"/>
        </w:rPr>
        <w:t>//r</w:t>
      </w:r>
      <w:r>
        <w:rPr>
          <w:rFonts w:ascii="Arial" w:hAnsi="Arial"/>
        </w:rPr>
        <w:t>Del.Padding = PaddingMode.PKCS7;</w:t>
      </w:r>
    </w:p>
    <w:p>
      <w:pPr>
        <w:pStyle w:val="26"/>
        <w:framePr w:wrap="around" w:vAnchor="text" w:hAnchor="text" w:y="1"/>
        <w:spacing w:after="0" w:line="240" w:lineRule="atLeast"/>
        <w:ind w:left="0" w:firstLine="0"/>
        <w:jc w:val="left"/>
        <w:rPr>
          <w:rFonts w:ascii="Arial" w:hAnsi="Arial"/>
        </w:rPr>
      </w:pPr>
      <w:r>
        <w:rPr>
          <w:rFonts w:ascii="Arial" w:hAnsi="Arial"/>
        </w:rPr>
        <w:t>ICryptoTransform cTransform = rDel.CreateEncryptor();</w:t>
      </w:r>
    </w:p>
    <w:p>
      <w:pPr>
        <w:pStyle w:val="26"/>
        <w:framePr w:wrap="around" w:vAnchor="text" w:hAnchor="text" w:y="1"/>
        <w:spacing w:after="0" w:line="240" w:lineRule="atLeast"/>
        <w:ind w:left="0" w:firstLine="0"/>
        <w:jc w:val="left"/>
        <w:rPr>
          <w:rFonts w:ascii="Arial" w:hAnsi="Arial"/>
        </w:rPr>
      </w:pPr>
      <w:r>
        <w:rPr>
          <w:rFonts w:ascii="Arial" w:hAnsi="Arial"/>
        </w:rPr>
        <w:t>byte[] resultArray = cTransform.TransformFinalBlock(toEncryptArray, 0, toEncryptArray.Length);</w:t>
      </w:r>
    </w:p>
    <w:p>
      <w:pPr>
        <w:pStyle w:val="26"/>
        <w:framePr w:wrap="around" w:vAnchor="text" w:hAnchor="text" w:y="1"/>
        <w:spacing w:after="0" w:line="240" w:lineRule="atLeast"/>
        <w:ind w:left="0" w:firstLine="0"/>
        <w:jc w:val="left"/>
        <w:rPr>
          <w:rFonts w:ascii="Arial" w:hAnsi="Arial"/>
        </w:rPr>
      </w:pPr>
      <w:r>
        <w:rPr>
          <w:rFonts w:ascii="Arial" w:hAnsi="Arial"/>
        </w:rPr>
        <w:t>return Convert.ToBase64String(resultArray, 0, resultArray.Length);</w:t>
      </w:r>
    </w:p>
    <w:p>
      <w:pPr>
        <w:spacing w:before="31" w:after="31"/>
        <w:ind w:firstLine="420"/>
        <w:rPr>
          <w:rFonts w:hint="eastAsia" w:ascii="Arial" w:hAnsi="Arial"/>
        </w:rPr>
      </w:pPr>
    </w:p>
    <w:p>
      <w:pPr>
        <w:spacing w:before="31" w:after="31"/>
        <w:ind w:firstLine="420"/>
        <w:rPr>
          <w:rFonts w:hint="eastAsia" w:ascii="Arial" w:hAnsi="Arial"/>
        </w:rPr>
      </w:pPr>
    </w:p>
    <w:p>
      <w:pPr>
        <w:pStyle w:val="22"/>
        <w:keepNext/>
        <w:numPr>
          <w:ilvl w:val="0"/>
          <w:numId w:val="8"/>
        </w:numPr>
        <w:spacing w:before="31" w:after="31"/>
        <w:ind w:left="840" w:firstLineChars="0"/>
        <w:rPr>
          <w:rFonts w:hint="eastAsia"/>
        </w:rPr>
      </w:pPr>
      <w:r>
        <w:rPr>
          <w:rFonts w:hint="eastAsia"/>
        </w:rPr>
        <w:t>解密：</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decryptKey</w:t>
      </w:r>
      <w:r>
        <w:rPr>
          <w:rFonts w:hint="eastAsia" w:ascii="Arial" w:hAnsi="Arial"/>
        </w:rPr>
        <w:t>=</w:t>
      </w:r>
      <w:r>
        <w:rPr>
          <w:rFonts w:ascii="Arial" w:hAnsi="Arial"/>
        </w:rPr>
        <w:t>”2fMVbe6Nvtyy6CsVjaZKS6Gc4zC0”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decryptString</w:t>
      </w:r>
      <w:r>
        <w:rPr>
          <w:rFonts w:hint="eastAsia" w:ascii="Arial" w:hAnsi="Arial"/>
        </w:rPr>
        <w:t>=</w:t>
      </w:r>
      <w:r>
        <w:rPr>
          <w:rFonts w:ascii="Arial" w:hAnsi="Arial"/>
        </w:rPr>
        <w:t>”Eg7iJ8OS8UElWVf/UdJOkl6fsnV3wVS”</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byte[] keyArray = UTF8Encoding.UTF8.GetBytes(decryptKey);</w:t>
      </w:r>
    </w:p>
    <w:p>
      <w:pPr>
        <w:pStyle w:val="26"/>
        <w:framePr w:wrap="around" w:vAnchor="text" w:hAnchor="text" w:y="1"/>
        <w:spacing w:after="0" w:line="240" w:lineRule="atLeast"/>
        <w:ind w:left="0" w:firstLine="0"/>
        <w:jc w:val="left"/>
        <w:rPr>
          <w:rFonts w:ascii="Arial" w:hAnsi="Arial"/>
        </w:rPr>
      </w:pPr>
      <w:r>
        <w:rPr>
          <w:rFonts w:ascii="Arial" w:hAnsi="Arial"/>
        </w:rPr>
        <w:t>byte[] toEncryptArray = Convert.FromBase64String(decryptString);</w:t>
      </w:r>
    </w:p>
    <w:p>
      <w:pPr>
        <w:pStyle w:val="26"/>
        <w:framePr w:wrap="around" w:vAnchor="text" w:hAnchor="text" w:y="1"/>
        <w:spacing w:after="0" w:line="240" w:lineRule="atLeast"/>
        <w:ind w:left="0" w:firstLine="0"/>
        <w:jc w:val="left"/>
        <w:rPr>
          <w:rFonts w:ascii="Arial" w:hAnsi="Arial"/>
        </w:rPr>
      </w:pPr>
      <w:r>
        <w:rPr>
          <w:rFonts w:ascii="Arial" w:hAnsi="Arial"/>
        </w:rPr>
        <w:t>RijndaelManaged rDel = new RijndaelManaged();</w:t>
      </w:r>
    </w:p>
    <w:p>
      <w:pPr>
        <w:pStyle w:val="26"/>
        <w:framePr w:wrap="around" w:vAnchor="text" w:hAnchor="text" w:y="1"/>
        <w:spacing w:after="0" w:line="240" w:lineRule="atLeast"/>
        <w:ind w:left="0" w:firstLine="0"/>
        <w:jc w:val="left"/>
        <w:rPr>
          <w:rFonts w:ascii="Arial" w:hAnsi="Arial"/>
        </w:rPr>
      </w:pPr>
      <w:r>
        <w:rPr>
          <w:rFonts w:ascii="Arial" w:hAnsi="Arial"/>
        </w:rPr>
        <w:t>rDel.Key = keyArray;</w:t>
      </w:r>
    </w:p>
    <w:p>
      <w:pPr>
        <w:pStyle w:val="26"/>
        <w:framePr w:wrap="around" w:vAnchor="text" w:hAnchor="text" w:y="1"/>
        <w:spacing w:after="0" w:line="240" w:lineRule="atLeast"/>
        <w:ind w:left="0" w:firstLine="0"/>
        <w:jc w:val="left"/>
        <w:rPr>
          <w:rFonts w:ascii="Arial" w:hAnsi="Arial"/>
        </w:rPr>
      </w:pPr>
      <w:r>
        <w:rPr>
          <w:rFonts w:ascii="Arial" w:hAnsi="Arial"/>
        </w:rPr>
        <w:t>rDel.Mode = CipherMode.ECB;</w:t>
      </w:r>
    </w:p>
    <w:p>
      <w:pPr>
        <w:pStyle w:val="26"/>
        <w:framePr w:wrap="around" w:vAnchor="text" w:hAnchor="text" w:y="1"/>
        <w:spacing w:after="0" w:line="240" w:lineRule="atLeast"/>
        <w:ind w:left="0" w:firstLine="0"/>
        <w:jc w:val="left"/>
        <w:rPr>
          <w:rFonts w:ascii="Arial" w:hAnsi="Arial"/>
        </w:rPr>
      </w:pPr>
      <w:r>
        <w:rPr>
          <w:rFonts w:hint="eastAsia" w:ascii="Arial" w:hAnsi="Arial"/>
        </w:rPr>
        <w:t>//</w:t>
      </w:r>
      <w:r>
        <w:rPr>
          <w:rFonts w:ascii="Arial" w:hAnsi="Arial"/>
        </w:rPr>
        <w:t>rDel.Padding = PaddingMode.PKCS7;</w:t>
      </w:r>
    </w:p>
    <w:p>
      <w:pPr>
        <w:pStyle w:val="26"/>
        <w:framePr w:wrap="around" w:vAnchor="text" w:hAnchor="text" w:y="1"/>
        <w:spacing w:after="0" w:line="240" w:lineRule="atLeast"/>
        <w:ind w:left="0" w:firstLine="0"/>
        <w:jc w:val="left"/>
        <w:rPr>
          <w:rFonts w:ascii="Arial" w:hAnsi="Arial"/>
        </w:rPr>
      </w:pPr>
      <w:r>
        <w:rPr>
          <w:rFonts w:ascii="Arial" w:hAnsi="Arial"/>
        </w:rPr>
        <w:t>ICryptoTransform cTransform = rDel.CreateDecryptor();</w:t>
      </w:r>
    </w:p>
    <w:p>
      <w:pPr>
        <w:pStyle w:val="26"/>
        <w:framePr w:wrap="around" w:vAnchor="text" w:hAnchor="text" w:y="1"/>
        <w:spacing w:after="0" w:line="240" w:lineRule="atLeast"/>
        <w:ind w:left="0" w:firstLine="0"/>
        <w:jc w:val="left"/>
        <w:rPr>
          <w:rFonts w:ascii="Arial" w:hAnsi="Arial"/>
        </w:rPr>
      </w:pPr>
      <w:r>
        <w:rPr>
          <w:rFonts w:ascii="Arial" w:hAnsi="Arial"/>
        </w:rPr>
        <w:t>byte[] resultArray = cTransform.TransformFinalBlock(toEncryptArray, 0, toEncryptArray.Length);</w:t>
      </w:r>
    </w:p>
    <w:p>
      <w:pPr>
        <w:pStyle w:val="26"/>
        <w:framePr w:wrap="around" w:vAnchor="text" w:hAnchor="text" w:y="1"/>
        <w:spacing w:after="0" w:line="240" w:lineRule="atLeast"/>
        <w:ind w:left="0" w:firstLine="0"/>
        <w:jc w:val="left"/>
        <w:rPr>
          <w:rFonts w:ascii="Arial" w:hAnsi="Arial"/>
        </w:rPr>
      </w:pPr>
      <w:r>
        <w:rPr>
          <w:rFonts w:ascii="Arial" w:hAnsi="Arial"/>
        </w:rPr>
        <w:t>return UTF8Encoding.UTF8.GetString(resultArray);</w:t>
      </w:r>
    </w:p>
    <w:p>
      <w:pPr>
        <w:spacing w:before="31" w:after="31"/>
        <w:ind w:firstLine="420"/>
        <w:rPr>
          <w:rFonts w:hint="eastAsia" w:ascii="Arial" w:hAnsi="Arial"/>
        </w:rPr>
      </w:pPr>
    </w:p>
    <w:p>
      <w:pPr>
        <w:pStyle w:val="22"/>
        <w:keepNext/>
        <w:numPr>
          <w:ilvl w:val="0"/>
          <w:numId w:val="9"/>
        </w:numPr>
        <w:spacing w:before="31" w:after="31"/>
        <w:ind w:left="840" w:firstLineChars="0"/>
        <w:rPr>
          <w:b/>
        </w:rPr>
      </w:pPr>
      <w:r>
        <w:rPr>
          <w:rFonts w:hint="eastAsia"/>
          <w:b/>
        </w:rPr>
        <w:t>JAVA 示例：</w:t>
      </w:r>
    </w:p>
    <w:p>
      <w:pPr>
        <w:pStyle w:val="22"/>
        <w:keepNext/>
        <w:numPr>
          <w:ilvl w:val="0"/>
          <w:numId w:val="10"/>
        </w:numPr>
        <w:spacing w:before="31" w:after="31"/>
        <w:ind w:left="840" w:firstLineChars="0"/>
        <w:rPr>
          <w:rFonts w:hint="eastAsia"/>
        </w:rPr>
      </w:pPr>
      <w:r>
        <w:rPr>
          <w:rFonts w:hint="eastAsia"/>
        </w:rPr>
        <w:t>加密：</w:t>
      </w:r>
    </w:p>
    <w:p>
      <w:pPr>
        <w:pStyle w:val="26"/>
        <w:framePr w:wrap="around" w:vAnchor="text" w:hAnchor="text" w:y="1"/>
        <w:spacing w:after="0" w:line="240" w:lineRule="atLeast"/>
        <w:ind w:left="0" w:firstLine="0"/>
        <w:jc w:val="left"/>
        <w:rPr>
          <w:rFonts w:hint="eastAsia" w:ascii="Arial" w:hAnsi="Arial"/>
        </w:rPr>
      </w:pPr>
      <w:r>
        <w:rPr>
          <w:rFonts w:ascii="Arial" w:hAnsi="Arial"/>
        </w:rPr>
        <w:t>S</w:t>
      </w:r>
      <w:r>
        <w:rPr>
          <w:rFonts w:hint="eastAsia" w:ascii="Arial" w:hAnsi="Arial"/>
        </w:rPr>
        <w:t xml:space="preserve">tring </w:t>
      </w:r>
      <w:r>
        <w:rPr>
          <w:rFonts w:ascii="Arial" w:hAnsi="Arial"/>
        </w:rPr>
        <w:t>encryptKey =</w:t>
      </w:r>
      <w:r>
        <w:rPr>
          <w:rFonts w:hint="eastAsia" w:ascii="Arial" w:hAnsi="Arial"/>
        </w:rPr>
        <w:t>=</w:t>
      </w:r>
      <w:r>
        <w:rPr>
          <w:rFonts w:ascii="Arial" w:hAnsi="Arial"/>
        </w:rPr>
        <w:t>” 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encryptString</w:t>
      </w:r>
      <w:r>
        <w:rPr>
          <w:rFonts w:hint="eastAsia" w:ascii="Arial" w:hAnsi="Arial"/>
        </w:rPr>
        <w:t>=</w:t>
      </w:r>
      <w:r>
        <w:rPr>
          <w:rFonts w:ascii="Arial" w:hAnsi="Arial"/>
        </w:rPr>
        <w:t>” &lt;request&gt;&lt;hospitalCode&gt;&lt;![CDATA[1001]]&gt;&lt;/hospitalCode&gt;&lt;/request&gt;”</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if (encryptKey == null)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System.out.print("encryptKey为空null");</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 判断Key是否为16位</w:t>
      </w:r>
    </w:p>
    <w:p>
      <w:pPr>
        <w:pStyle w:val="26"/>
        <w:framePr w:wrap="around" w:vAnchor="text" w:hAnchor="text" w:y="1"/>
        <w:spacing w:after="0" w:line="240" w:lineRule="atLeast"/>
        <w:ind w:left="0" w:firstLine="0"/>
        <w:jc w:val="left"/>
        <w:rPr>
          <w:rFonts w:ascii="Arial" w:hAnsi="Arial"/>
        </w:rPr>
      </w:pPr>
      <w:r>
        <w:rPr>
          <w:rFonts w:ascii="Arial" w:hAnsi="Arial"/>
        </w:rPr>
        <w:t>if (encryptKey.length() != 16)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System.out.print("Key长度不是16位");</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byte[] raw = encryptKey.getBytes("utf-8");</w:t>
      </w:r>
    </w:p>
    <w:p>
      <w:pPr>
        <w:pStyle w:val="26"/>
        <w:framePr w:wrap="around" w:vAnchor="text" w:hAnchor="text" w:y="1"/>
        <w:spacing w:after="0" w:line="240" w:lineRule="atLeast"/>
        <w:ind w:left="0" w:firstLine="0"/>
        <w:jc w:val="left"/>
        <w:rPr>
          <w:rFonts w:ascii="Arial" w:hAnsi="Arial"/>
        </w:rPr>
      </w:pPr>
      <w:r>
        <w:rPr>
          <w:rFonts w:ascii="Arial" w:hAnsi="Arial"/>
        </w:rPr>
        <w:t>SecretKeySpec skeySpec = new SecretKeySpec(raw, "AES");</w:t>
      </w:r>
    </w:p>
    <w:p>
      <w:pPr>
        <w:pStyle w:val="26"/>
        <w:framePr w:wrap="around" w:vAnchor="text" w:hAnchor="text" w:y="1"/>
        <w:spacing w:after="0" w:line="240" w:lineRule="atLeast"/>
        <w:ind w:left="0" w:firstLine="0"/>
        <w:jc w:val="left"/>
        <w:rPr>
          <w:rFonts w:ascii="Arial" w:hAnsi="Arial"/>
        </w:rPr>
      </w:pPr>
      <w:r>
        <w:rPr>
          <w:rFonts w:ascii="Arial" w:hAnsi="Arial"/>
        </w:rPr>
        <w:t>Cipher cipher = Cipher.getInstance("AES/ECB/PKCS5Padding");//"算法/模式/补码方式"</w:t>
      </w:r>
    </w:p>
    <w:p>
      <w:pPr>
        <w:pStyle w:val="26"/>
        <w:framePr w:wrap="around" w:vAnchor="text" w:hAnchor="text" w:y="1"/>
        <w:spacing w:after="0" w:line="240" w:lineRule="atLeast"/>
        <w:ind w:left="0" w:firstLine="0"/>
        <w:jc w:val="left"/>
        <w:rPr>
          <w:rFonts w:ascii="Arial" w:hAnsi="Arial"/>
        </w:rPr>
      </w:pPr>
      <w:r>
        <w:rPr>
          <w:rFonts w:ascii="Arial" w:hAnsi="Arial"/>
        </w:rPr>
        <w:t>cipher.init(Cipher.ENCRYPT_MODE, skeySpec);</w:t>
      </w:r>
    </w:p>
    <w:p>
      <w:pPr>
        <w:pStyle w:val="26"/>
        <w:framePr w:wrap="around" w:vAnchor="text" w:hAnchor="text" w:y="1"/>
        <w:spacing w:after="0" w:line="240" w:lineRule="atLeast"/>
        <w:ind w:left="0" w:firstLine="0"/>
        <w:jc w:val="left"/>
        <w:rPr>
          <w:rFonts w:ascii="Arial" w:hAnsi="Arial"/>
        </w:rPr>
      </w:pPr>
      <w:r>
        <w:rPr>
          <w:rFonts w:ascii="Arial" w:hAnsi="Arial"/>
        </w:rPr>
        <w:t>byte[] encrypted = cipher.doFinal(encryptString.getBytes("utf-8"));</w:t>
      </w:r>
    </w:p>
    <w:p>
      <w:pPr>
        <w:pStyle w:val="26"/>
        <w:framePr w:wrap="around" w:vAnchor="text" w:hAnchor="text" w:y="1"/>
        <w:spacing w:after="0" w:line="240" w:lineRule="atLeast"/>
        <w:ind w:left="0" w:firstLine="0"/>
        <w:jc w:val="left"/>
        <w:rPr>
          <w:rFonts w:ascii="Arial" w:hAnsi="Arial"/>
        </w:rPr>
      </w:pPr>
      <w:r>
        <w:rPr>
          <w:rFonts w:ascii="Arial" w:hAnsi="Arial"/>
        </w:rPr>
        <w:t xml:space="preserve">return new Base64().encodeToString(encrypted); </w:t>
      </w:r>
    </w:p>
    <w:p>
      <w:pPr>
        <w:spacing w:before="31" w:after="31"/>
        <w:ind w:firstLine="420"/>
        <w:rPr>
          <w:rFonts w:hint="eastAsia" w:ascii="Arial" w:hAnsi="Arial"/>
        </w:rPr>
      </w:pPr>
    </w:p>
    <w:p>
      <w:pPr>
        <w:pStyle w:val="22"/>
        <w:keepNext/>
        <w:numPr>
          <w:ilvl w:val="0"/>
          <w:numId w:val="11"/>
        </w:numPr>
        <w:spacing w:before="31" w:after="31"/>
        <w:ind w:firstLineChars="0"/>
        <w:rPr>
          <w:rFonts w:hint="eastAsia"/>
        </w:rPr>
      </w:pPr>
      <w:r>
        <w:rPr>
          <w:rFonts w:hint="eastAsia"/>
        </w:rPr>
        <w:t>解密：</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decryptKey</w:t>
      </w:r>
      <w:r>
        <w:rPr>
          <w:rFonts w:hint="eastAsia" w:ascii="Arial" w:hAnsi="Arial"/>
        </w:rPr>
        <w:t>=</w:t>
      </w:r>
      <w:r>
        <w:rPr>
          <w:rFonts w:ascii="Arial" w:hAnsi="Arial"/>
        </w:rPr>
        <w:t>” 2fMVbe6Nvtyy6CsVjaZKS6Gc4zC0”</w:t>
      </w:r>
      <w:r>
        <w:rPr>
          <w:rFonts w:hint="eastAsia" w:ascii="Arial" w:hAnsi="Arial"/>
        </w:rPr>
        <w:t>;</w:t>
      </w:r>
    </w:p>
    <w:p>
      <w:pPr>
        <w:pStyle w:val="26"/>
        <w:framePr w:wrap="around" w:vAnchor="text" w:hAnchor="text" w:y="1"/>
        <w:spacing w:after="0" w:line="240" w:lineRule="atLeast"/>
        <w:ind w:left="0" w:firstLine="0"/>
        <w:jc w:val="left"/>
        <w:rPr>
          <w:rFonts w:hint="eastAsia" w:ascii="Arial" w:hAnsi="Arial"/>
        </w:rPr>
      </w:pPr>
      <w:r>
        <w:rPr>
          <w:rFonts w:hint="eastAsia" w:ascii="Arial" w:hAnsi="Arial"/>
        </w:rPr>
        <w:t xml:space="preserve">String </w:t>
      </w:r>
      <w:r>
        <w:rPr>
          <w:rFonts w:ascii="Arial" w:hAnsi="Arial"/>
        </w:rPr>
        <w:t>decryptString</w:t>
      </w:r>
      <w:r>
        <w:rPr>
          <w:rFonts w:hint="eastAsia" w:ascii="Arial" w:hAnsi="Arial"/>
        </w:rPr>
        <w:t>=</w:t>
      </w:r>
      <w:r>
        <w:rPr>
          <w:rFonts w:ascii="Arial" w:hAnsi="Arial"/>
        </w:rPr>
        <w:t>” Eg7iJ8OS8UElWVf/UdJOkl6fsnV3wVS”</w:t>
      </w:r>
      <w:r>
        <w:rPr>
          <w:rFonts w:hint="eastAsia" w:ascii="Arial" w:hAnsi="Arial"/>
        </w:rPr>
        <w:t>;</w:t>
      </w:r>
    </w:p>
    <w:p>
      <w:pPr>
        <w:pStyle w:val="26"/>
        <w:framePr w:wrap="around" w:vAnchor="text" w:hAnchor="text" w:y="1"/>
        <w:spacing w:after="0" w:line="240" w:lineRule="atLeast"/>
        <w:ind w:left="0" w:firstLine="0"/>
        <w:jc w:val="left"/>
        <w:rPr>
          <w:rFonts w:ascii="Arial" w:hAnsi="Arial"/>
        </w:rPr>
      </w:pPr>
      <w:r>
        <w:rPr>
          <w:rFonts w:ascii="Arial" w:hAnsi="Arial"/>
        </w:rPr>
        <w:t>try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 判断Key是否正确</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if (decryptKey == null)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System.out.print("Key为空null");</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 </w:t>
      </w:r>
      <w:r>
        <w:rPr>
          <w:rFonts w:hint="eastAsia" w:ascii="Arial" w:hAnsi="Arial"/>
        </w:rPr>
        <w:tab/>
      </w:r>
      <w:r>
        <w:rPr>
          <w:rFonts w:ascii="Arial" w:hAnsi="Arial"/>
        </w:rPr>
        <w:t>}</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 判断Key是否为16位</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if (decryptKey.length() != 16)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System.out.print("Key长度不是16位");</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byte[] raw = decryptKey.getBytes("utf-8");</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SecretKeySpec skeySpec = new SecretKeySpec(raw, "AES");</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Cipher cipher = Cipher.getInstance("AES/ECB/PKCS5Padding");</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cipher.init(Cipher.DECRYPT_MODE, skeySpec);</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byte[] encrypted1 = new Base64().decode(decryptString);//先用base64解密</w:t>
      </w:r>
    </w:p>
    <w:p>
      <w:pPr>
        <w:pStyle w:val="26"/>
        <w:framePr w:wrap="around" w:vAnchor="text" w:hAnchor="text" w:y="1"/>
        <w:spacing w:after="0" w:line="240" w:lineRule="atLeast"/>
        <w:ind w:left="0" w:firstLine="0"/>
        <w:jc w:val="left"/>
        <w:rPr>
          <w:rFonts w:ascii="Arial" w:hAnsi="Arial"/>
        </w:rPr>
      </w:pPr>
      <w:r>
        <w:rPr>
          <w:rFonts w:ascii="Arial" w:hAnsi="Arial"/>
        </w:rPr>
        <w:t>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byte[] original = cipher.doFinal(encrypted1);</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String originalString = new String(original,"utf-8");</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originalString;</w:t>
      </w:r>
    </w:p>
    <w:p>
      <w:pPr>
        <w:pStyle w:val="26"/>
        <w:framePr w:wrap="around" w:vAnchor="text" w:hAnchor="text" w:y="1"/>
        <w:spacing w:after="0" w:line="240" w:lineRule="atLeast"/>
        <w:ind w:left="0" w:firstLine="0"/>
        <w:jc w:val="left"/>
        <w:rPr>
          <w:rFonts w:ascii="Arial" w:hAnsi="Arial"/>
        </w:rPr>
      </w:pPr>
      <w:r>
        <w:rPr>
          <w:rFonts w:ascii="Arial" w:hAnsi="Arial"/>
        </w:rPr>
        <w:t>           </w:t>
      </w:r>
    </w:p>
    <w:p>
      <w:pPr>
        <w:pStyle w:val="26"/>
        <w:framePr w:wrap="around" w:vAnchor="text" w:hAnchor="text" w:y="1"/>
        <w:spacing w:after="0" w:line="240" w:lineRule="atLeast"/>
        <w:ind w:left="0" w:firstLine="0"/>
        <w:jc w:val="left"/>
        <w:rPr>
          <w:rFonts w:ascii="Arial" w:hAnsi="Arial"/>
        </w:rPr>
      </w:pPr>
      <w:r>
        <w:rPr>
          <w:rFonts w:ascii="Arial" w:hAnsi="Arial"/>
        </w:rPr>
        <w:t>} catch (Exception ex) {</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System.out.println(ex.toString());</w:t>
      </w:r>
    </w:p>
    <w:p>
      <w:pPr>
        <w:pStyle w:val="26"/>
        <w:framePr w:wrap="around" w:vAnchor="text" w:hAnchor="text" w:y="1"/>
        <w:spacing w:after="0" w:line="240" w:lineRule="atLeast"/>
        <w:ind w:left="0" w:firstLine="0"/>
        <w:jc w:val="left"/>
        <w:rPr>
          <w:rFonts w:ascii="Arial" w:hAnsi="Arial"/>
        </w:rPr>
      </w:pPr>
      <w:r>
        <w:rPr>
          <w:rFonts w:hint="eastAsia" w:ascii="Arial" w:hAnsi="Arial"/>
        </w:rPr>
        <w:tab/>
      </w:r>
      <w:r>
        <w:rPr>
          <w:rFonts w:ascii="Arial" w:hAnsi="Arial"/>
        </w:rPr>
        <w:t>return null;</w:t>
      </w:r>
    </w:p>
    <w:p>
      <w:pPr>
        <w:pStyle w:val="26"/>
        <w:framePr w:wrap="around" w:vAnchor="text" w:hAnchor="text" w:y="1"/>
        <w:spacing w:after="0" w:line="240" w:lineRule="atLeast"/>
        <w:ind w:left="0" w:firstLine="0"/>
        <w:jc w:val="left"/>
        <w:rPr>
          <w:rFonts w:ascii="Arial" w:hAnsi="Arial"/>
        </w:rPr>
      </w:pPr>
      <w:r>
        <w:rPr>
          <w:rFonts w:ascii="Arial" w:hAnsi="Arial"/>
        </w:rPr>
        <w:t>}</w:t>
      </w:r>
    </w:p>
    <w:p>
      <w:pPr>
        <w:pStyle w:val="24"/>
        <w:numPr>
          <w:ilvl w:val="0"/>
          <w:numId w:val="5"/>
        </w:numPr>
        <w:spacing w:before="156" w:after="156"/>
        <w:rPr>
          <w:rFonts w:hint="eastAsia" w:ascii="仿宋" w:hAnsi="仿宋" w:eastAsia="仿宋" w:cs="仿宋"/>
          <w:sz w:val="32"/>
        </w:rPr>
      </w:pPr>
      <w:bookmarkStart w:id="179" w:name="_Toc499196554"/>
      <w:r>
        <w:rPr>
          <w:rFonts w:hint="eastAsia" w:ascii="仿宋" w:hAnsi="仿宋" w:eastAsia="仿宋" w:cs="仿宋"/>
          <w:sz w:val="32"/>
        </w:rPr>
        <w:t>接口调用流程</w:t>
      </w:r>
      <w:bookmarkEnd w:id="179"/>
    </w:p>
    <w:p>
      <w:pPr>
        <w:pStyle w:val="22"/>
        <w:numPr>
          <w:ilvl w:val="0"/>
          <w:numId w:val="12"/>
        </w:numPr>
        <w:spacing w:before="31"/>
        <w:ind w:firstLineChars="0"/>
        <w:rPr>
          <w:b/>
          <w:sz w:val="22"/>
        </w:rPr>
      </w:pPr>
      <w:r>
        <w:rPr>
          <w:b/>
          <w:sz w:val="22"/>
        </w:rPr>
        <w:t>SPI调用流程（平台调用医院提供的接口服务）：</w:t>
      </w:r>
    </w:p>
    <w:p>
      <w:pPr>
        <w:pStyle w:val="22"/>
        <w:spacing w:before="31"/>
        <w:ind w:left="420" w:firstLine="0" w:firstLineChars="0"/>
        <w:rPr>
          <w:rFonts w:hint="eastAsia"/>
          <w:b/>
          <w:sz w:val="22"/>
        </w:rPr>
      </w:pPr>
      <w:r>
        <w:rPr>
          <w:i/>
          <w:color w:val="FF0000"/>
        </w:rPr>
        <w:t>以“TestNet”接口为例。</w:t>
      </w:r>
    </w:p>
    <w:p>
      <w:pPr>
        <w:pStyle w:val="22"/>
        <w:numPr>
          <w:ilvl w:val="0"/>
          <w:numId w:val="13"/>
        </w:numPr>
        <w:spacing w:before="31"/>
        <w:ind w:firstLineChars="0"/>
        <w:rPr>
          <w:color w:val="FF0000"/>
        </w:rPr>
      </w:pPr>
      <w:r>
        <w:rPr>
          <w:color w:val="FF0000"/>
        </w:rPr>
        <w:t>医院接收平台传入的完整请求基本参数</w:t>
      </w:r>
    </w:p>
    <w:p>
      <w:pPr>
        <w:pStyle w:val="26"/>
        <w:spacing w:after="0" w:line="240" w:lineRule="atLeast"/>
        <w:ind w:left="0" w:firstLine="0"/>
        <w:jc w:val="left"/>
        <w:rPr>
          <w:rFonts w:hint="eastAsia" w:ascii="Arial" w:hAnsi="Arial"/>
        </w:rPr>
      </w:pPr>
      <w:r>
        <w:rPr>
          <w:rFonts w:ascii="Arial" w:hAnsi="Arial"/>
        </w:rPr>
        <w:t>&lt;?xml version="1.0" encoding="utf-8"?&gt;</w:t>
      </w:r>
    </w:p>
    <w:p>
      <w:pPr>
        <w:pStyle w:val="26"/>
        <w:spacing w:after="0" w:line="240" w:lineRule="atLeast"/>
        <w:ind w:left="0" w:firstLine="0"/>
        <w:jc w:val="left"/>
        <w:rPr>
          <w:rFonts w:hint="eastAsia" w:ascii="Arial" w:hAnsi="Arial"/>
        </w:rPr>
      </w:pPr>
      <w:r>
        <w:rPr>
          <w:rFonts w:hint="eastAsia" w:ascii="Arial" w:hAnsi="Arial"/>
        </w:rPr>
        <w:t>&lt;root&gt;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service</w:t>
      </w:r>
      <w:r>
        <w:rPr>
          <w:rFonts w:ascii="Arial" w:hAnsi="Arial"/>
        </w:rPr>
        <w:t>&gt;&lt;![CDATA[</w:t>
      </w:r>
      <w:r>
        <w:rPr>
          <w:rFonts w:hint="eastAsia" w:ascii="Arial" w:hAnsi="Arial"/>
        </w:rPr>
        <w:t>NetTest]]&gt;</w:t>
      </w:r>
      <w:r>
        <w:rPr>
          <w:rFonts w:ascii="Arial" w:hAnsi="Arial"/>
        </w:rPr>
        <w:t>&lt;/</w:t>
      </w:r>
      <w:r>
        <w:rPr>
          <w:rFonts w:hint="eastAsia" w:ascii="Arial" w:hAnsi="Arial"/>
        </w:rPr>
        <w:t>service&gt;</w:t>
      </w:r>
    </w:p>
    <w:p>
      <w:pPr>
        <w:pStyle w:val="26"/>
        <w:spacing w:after="0" w:line="240" w:lineRule="atLeast"/>
        <w:ind w:left="0" w:firstLine="420"/>
        <w:jc w:val="left"/>
        <w:rPr>
          <w:rFonts w:ascii="Arial" w:hAnsi="Arial"/>
        </w:rPr>
      </w:pPr>
      <w:r>
        <w:rPr>
          <w:rFonts w:ascii="Arial" w:hAnsi="Arial"/>
        </w:rPr>
        <w:t>&lt;partner&gt;&lt;![CDATA[TEST_WX]]&gt;&lt;/partner&gt;</w:t>
      </w:r>
    </w:p>
    <w:p>
      <w:pPr>
        <w:pStyle w:val="26"/>
        <w:spacing w:after="0" w:line="240" w:lineRule="atLeast"/>
        <w:ind w:left="0" w:firstLine="420"/>
        <w:jc w:val="left"/>
        <w:rPr>
          <w:rFonts w:ascii="Arial" w:hAnsi="Arial"/>
        </w:rPr>
      </w:pPr>
      <w:r>
        <w:rPr>
          <w:rFonts w:ascii="Arial" w:hAnsi="Arial"/>
        </w:rPr>
        <w:t>&lt;hospitalCode&gt;&lt;![CDATA[0]]&gt;&lt;/hospitalCode&gt;</w:t>
      </w:r>
    </w:p>
    <w:p>
      <w:pPr>
        <w:pStyle w:val="26"/>
        <w:spacing w:after="0" w:line="240" w:lineRule="atLeast"/>
        <w:ind w:left="0" w:firstLine="420"/>
        <w:jc w:val="left"/>
        <w:rPr>
          <w:rFonts w:hint="eastAsia" w:ascii="Arial" w:hAnsi="Arial"/>
        </w:rPr>
      </w:pPr>
      <w:r>
        <w:rPr>
          <w:rFonts w:ascii="Arial" w:hAnsi="Arial"/>
        </w:rPr>
        <w:t>&lt;dataFormat&gt;&lt;![CDATA[xml]]&gt;&lt;/dataFormat&gt;</w:t>
      </w:r>
    </w:p>
    <w:p>
      <w:pPr>
        <w:pStyle w:val="26"/>
        <w:spacing w:after="0" w:line="240" w:lineRule="atLeast"/>
        <w:ind w:left="0" w:firstLine="420"/>
        <w:jc w:val="left"/>
        <w:rPr>
          <w:rFonts w:hint="eastAsia" w:ascii="Arial" w:hAnsi="Arial"/>
        </w:rPr>
      </w:pPr>
      <w:r>
        <w:rPr>
          <w:rFonts w:hint="eastAsia" w:ascii="Arial" w:hAnsi="Arial"/>
        </w:rPr>
        <w:t>&lt;</w:t>
      </w:r>
      <w:r>
        <w:rPr>
          <w:rFonts w:ascii="Arial" w:hAnsi="Arial"/>
        </w:rPr>
        <w:t>input</w:t>
      </w:r>
      <w:r>
        <w:rPr>
          <w:rFonts w:hint="eastAsia" w:ascii="Arial" w:hAnsi="Arial"/>
        </w:rPr>
        <w:t>C</w:t>
      </w:r>
      <w:r>
        <w:rPr>
          <w:rFonts w:ascii="Arial" w:hAnsi="Arial"/>
        </w:rPr>
        <w:t>harset</w:t>
      </w:r>
      <w:r>
        <w:rPr>
          <w:rFonts w:hint="eastAsia" w:ascii="Arial" w:hAnsi="Arial"/>
        </w:rPr>
        <w:t>&gt;</w:t>
      </w:r>
      <w:r>
        <w:rPr>
          <w:rFonts w:ascii="Arial" w:hAnsi="Arial"/>
        </w:rPr>
        <w:t>&lt;![CDATA[</w:t>
      </w:r>
      <w:r>
        <w:rPr>
          <w:rFonts w:hint="eastAsia" w:ascii="Arial" w:hAnsi="Arial"/>
        </w:rPr>
        <w:t>utf-8]]&gt;&lt;/</w:t>
      </w:r>
      <w:r>
        <w:rPr>
          <w:rFonts w:ascii="Arial" w:hAnsi="Arial"/>
        </w:rPr>
        <w:t>input</w:t>
      </w:r>
      <w:r>
        <w:rPr>
          <w:rFonts w:hint="eastAsia" w:ascii="Arial" w:hAnsi="Arial"/>
        </w:rPr>
        <w:t>C</w:t>
      </w:r>
      <w:r>
        <w:rPr>
          <w:rFonts w:ascii="Arial" w:hAnsi="Arial"/>
        </w:rPr>
        <w:t>harset</w:t>
      </w:r>
      <w:r>
        <w:rPr>
          <w:rFonts w:hint="eastAsia" w:ascii="Arial" w:hAnsi="Arial"/>
        </w:rPr>
        <w:t>&gt;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signType</w:t>
      </w:r>
      <w:r>
        <w:rPr>
          <w:rFonts w:ascii="Arial" w:hAnsi="Arial"/>
        </w:rPr>
        <w:t>&gt;&lt;![CDATA[</w:t>
      </w:r>
      <w:r>
        <w:rPr>
          <w:rFonts w:hint="eastAsia" w:ascii="Arial" w:hAnsi="Arial"/>
        </w:rPr>
        <w:t>md5]]&gt;</w:t>
      </w:r>
      <w:r>
        <w:rPr>
          <w:rFonts w:ascii="Arial" w:hAnsi="Arial"/>
        </w:rPr>
        <w:t>&lt;/</w:t>
      </w:r>
      <w:r>
        <w:rPr>
          <w:rFonts w:hint="eastAsia" w:ascii="Arial" w:hAnsi="Arial"/>
        </w:rPr>
        <w:t>signType&gt;</w:t>
      </w:r>
    </w:p>
    <w:p>
      <w:pPr>
        <w:pStyle w:val="26"/>
        <w:spacing w:after="0" w:line="240" w:lineRule="atLeast"/>
        <w:ind w:left="0" w:firstLine="420"/>
        <w:jc w:val="left"/>
        <w:rPr>
          <w:rFonts w:ascii="Arial" w:hAnsi="Arial"/>
        </w:rPr>
      </w:pPr>
      <w:r>
        <w:rPr>
          <w:rFonts w:ascii="Arial" w:hAnsi="Arial"/>
        </w:rPr>
        <w:t>&lt;</w:t>
      </w:r>
      <w:r>
        <w:rPr>
          <w:rFonts w:hint="eastAsia" w:ascii="Arial" w:hAnsi="Arial"/>
        </w:rPr>
        <w:t>sign</w:t>
      </w:r>
      <w:r>
        <w:rPr>
          <w:rFonts w:ascii="Arial" w:hAnsi="Arial"/>
        </w:rPr>
        <w:t>&gt;&lt;![CDATA[389F6997DA8530F147D4AD7AF41C5C30</w:t>
      </w:r>
      <w:r>
        <w:rPr>
          <w:rFonts w:hint="eastAsia" w:ascii="Arial" w:hAnsi="Arial"/>
        </w:rPr>
        <w:t>]]&gt;</w:t>
      </w:r>
      <w:r>
        <w:rPr>
          <w:rFonts w:ascii="Arial" w:hAnsi="Arial"/>
        </w:rPr>
        <w:t>&lt;/</w:t>
      </w:r>
      <w:r>
        <w:rPr>
          <w:rFonts w:hint="eastAsia" w:ascii="Arial" w:hAnsi="Arial"/>
        </w:rPr>
        <w:t>sign&gt;</w:t>
      </w:r>
    </w:p>
    <w:p>
      <w:pPr>
        <w:pStyle w:val="26"/>
        <w:spacing w:after="0" w:line="240" w:lineRule="atLeast"/>
        <w:ind w:left="0" w:firstLine="420"/>
        <w:jc w:val="left"/>
        <w:rPr>
          <w:rFonts w:hint="eastAsia" w:ascii="Arial" w:hAnsi="Arial"/>
        </w:rPr>
      </w:pPr>
      <w:r>
        <w:rPr>
          <w:rFonts w:ascii="Arial" w:hAnsi="Arial"/>
        </w:rPr>
        <w:t>&lt;</w:t>
      </w:r>
      <w:r>
        <w:rPr>
          <w:rFonts w:hint="eastAsia" w:ascii="Arial" w:hAnsi="Arial"/>
        </w:rPr>
        <w:t>requestEncrypted</w:t>
      </w:r>
      <w:r>
        <w:rPr>
          <w:rFonts w:ascii="Arial" w:hAnsi="Arial"/>
        </w:rPr>
        <w:t>&gt;&lt;![CDATA[oJ5JYA4Q33sBLcRr98DeEyB83BVT5Iec5O7okvxPm111P3hBM/g1/eLAxm7Iaos/Yw9ZCsw3CtC0Q6j6X9C+CQ==</w:t>
      </w:r>
      <w:r>
        <w:rPr>
          <w:rFonts w:hint="eastAsia" w:ascii="Arial" w:hAnsi="Arial"/>
        </w:rPr>
        <w:t>]]&gt;</w:t>
      </w:r>
      <w:r>
        <w:rPr>
          <w:rFonts w:ascii="Arial" w:hAnsi="Arial"/>
        </w:rPr>
        <w:t>&lt;/</w:t>
      </w:r>
      <w:r>
        <w:rPr>
          <w:rFonts w:hint="eastAsia" w:ascii="Arial" w:hAnsi="Arial"/>
        </w:rPr>
        <w:t>requestEncrypted</w:t>
      </w:r>
      <w:r>
        <w:rPr>
          <w:rFonts w:ascii="Arial" w:hAnsi="Arial"/>
        </w:rPr>
        <w:t>&gt;</w:t>
      </w:r>
    </w:p>
    <w:p>
      <w:pPr>
        <w:pStyle w:val="26"/>
        <w:spacing w:after="0" w:line="240" w:lineRule="atLeast"/>
        <w:ind w:left="0" w:firstLine="0"/>
        <w:jc w:val="left"/>
        <w:rPr>
          <w:rFonts w:ascii="Arial" w:hAnsi="Arial"/>
        </w:rPr>
      </w:pPr>
      <w:r>
        <w:rPr>
          <w:rFonts w:hint="eastAsia" w:ascii="Arial" w:hAnsi="Arial"/>
        </w:rPr>
        <w:t>&lt;/root&gt;</w:t>
      </w:r>
    </w:p>
    <w:p>
      <w:pPr>
        <w:pStyle w:val="22"/>
        <w:numPr>
          <w:ilvl w:val="0"/>
          <w:numId w:val="13"/>
        </w:numPr>
        <w:spacing w:before="31"/>
        <w:ind w:firstLineChars="0"/>
        <w:rPr>
          <w:color w:val="FF0000"/>
        </w:rPr>
      </w:pPr>
      <w:r>
        <w:rPr>
          <w:rFonts w:hint="eastAsia"/>
          <w:color w:val="FF0000"/>
        </w:rPr>
        <w:t>医院对接入的平台基本参数进行MD5验签</w:t>
      </w:r>
    </w:p>
    <w:p>
      <w:pPr>
        <w:pStyle w:val="22"/>
        <w:spacing w:before="31"/>
        <w:ind w:firstLine="420" w:firstLineChars="0"/>
      </w:pPr>
      <w:r>
        <w:t>拼接后的md5参数串（按首字母a-z顺序拼接）：</w:t>
      </w:r>
    </w:p>
    <w:p>
      <w:pPr>
        <w:pStyle w:val="26"/>
        <w:spacing w:after="0" w:line="240" w:lineRule="atLeast"/>
        <w:ind w:left="0" w:firstLine="0"/>
        <w:jc w:val="left"/>
        <w:rPr>
          <w:rFonts w:hint="eastAsia" w:ascii="Arial" w:hAnsi="Arial"/>
        </w:rPr>
      </w:pPr>
      <w:r>
        <w:rPr>
          <w:rFonts w:ascii="Arial" w:hAnsi="Arial"/>
        </w:rPr>
        <w:t>dataFormat=json&amp;hospitalCode=0&amp;input</w:t>
      </w:r>
      <w:r>
        <w:rPr>
          <w:rFonts w:hint="eastAsia" w:ascii="Arial" w:hAnsi="Arial"/>
        </w:rPr>
        <w:t>C</w:t>
      </w:r>
      <w:r>
        <w:rPr>
          <w:rFonts w:ascii="Arial" w:hAnsi="Arial"/>
        </w:rPr>
        <w:t>harset</w:t>
      </w:r>
      <w:r>
        <w:rPr>
          <w:rFonts w:hint="eastAsia" w:ascii="Arial" w:hAnsi="Arial"/>
        </w:rPr>
        <w:t>=utf-8&amp;</w:t>
      </w:r>
      <w:r>
        <w:rPr>
          <w:rFonts w:ascii="Arial" w:hAnsi="Arial"/>
        </w:rPr>
        <w:t>partner</w:t>
      </w:r>
      <w:r>
        <w:rPr>
          <w:rFonts w:hint="eastAsia" w:ascii="Arial" w:hAnsi="Arial"/>
        </w:rPr>
        <w:t>=TEST_WX&amp;requestEncrypted=</w:t>
      </w:r>
      <w:r>
        <w:rPr>
          <w:rFonts w:ascii="Arial" w:hAnsi="Arial"/>
        </w:rPr>
        <w:t>oJ5JYA4Q33sBLcRr98DeEyB83BVT5Iec5O7okvxPm111P3hBM/g1/eLAxm7Iaos/Yw9ZCsw3CtC0Q6j6X9C+CQ==</w:t>
      </w:r>
      <w:r>
        <w:rPr>
          <w:rFonts w:hint="eastAsia" w:ascii="Arial" w:hAnsi="Arial"/>
        </w:rPr>
        <w:t>&amp;service=NetTest&amp;key=</w:t>
      </w:r>
      <w:r>
        <w:rPr>
          <w:rFonts w:ascii="Arial" w:hAnsi="Arial"/>
        </w:rPr>
        <w:t>2098D32C4D1399EC</w:t>
      </w:r>
    </w:p>
    <w:p>
      <w:pPr>
        <w:pStyle w:val="22"/>
        <w:spacing w:before="31" w:after="31"/>
        <w:ind w:firstLine="0" w:firstLineChars="0"/>
        <w:rPr>
          <w:rFonts w:hint="eastAsia"/>
          <w:szCs w:val="21"/>
        </w:rPr>
      </w:pPr>
      <w:r>
        <w:rPr>
          <w:rFonts w:hint="eastAsia"/>
          <w:b/>
          <w:szCs w:val="21"/>
        </w:rPr>
        <w:t>sign</w:t>
      </w:r>
      <w:r>
        <w:rPr>
          <w:rFonts w:hint="eastAsia"/>
          <w:szCs w:val="21"/>
        </w:rPr>
        <w:t>=md5(</w:t>
      </w:r>
      <w:r>
        <w:rPr>
          <w:szCs w:val="21"/>
        </w:rPr>
        <w:t>“</w:t>
      </w:r>
      <w:r>
        <w:t>dataFormat=json&amp;hospitalCode=0&amp;input</w:t>
      </w:r>
      <w:r>
        <w:rPr>
          <w:rFonts w:hint="eastAsia"/>
        </w:rPr>
        <w:t>C</w:t>
      </w:r>
      <w:r>
        <w:t>harset</w:t>
      </w:r>
      <w:r>
        <w:rPr>
          <w:rFonts w:hint="eastAsia"/>
        </w:rPr>
        <w:t>=utf-8&amp;</w:t>
      </w:r>
      <w:r>
        <w:t>partner</w:t>
      </w:r>
      <w:r>
        <w:rPr>
          <w:rFonts w:hint="eastAsia"/>
          <w:szCs w:val="21"/>
        </w:rPr>
        <w:t>=</w:t>
      </w:r>
      <w:r>
        <w:rPr>
          <w:szCs w:val="21"/>
        </w:rPr>
        <w:t>TEST_WX</w:t>
      </w:r>
      <w:r>
        <w:rPr>
          <w:rFonts w:hint="eastAsia"/>
          <w:szCs w:val="21"/>
        </w:rPr>
        <w:t>&amp;requestEncrypted=</w:t>
      </w:r>
      <w:r>
        <w:t>oJ5JYA4Q33sBLcRr98DeEyB83BVT5Iec5O7okvxPm111P3hBM/g1/eLAxm7Iaos/Yw9ZCsw3CtC0Q6j6X9C+CQ==</w:t>
      </w:r>
      <w:r>
        <w:rPr>
          <w:rFonts w:hint="eastAsia"/>
          <w:szCs w:val="21"/>
        </w:rPr>
        <w:t>&amp;</w:t>
      </w:r>
      <w:r>
        <w:rPr>
          <w:rFonts w:hint="eastAsia"/>
        </w:rPr>
        <w:t>service=NetTest</w:t>
      </w:r>
      <w:r>
        <w:rPr>
          <w:rFonts w:hint="eastAsia"/>
          <w:szCs w:val="21"/>
        </w:rPr>
        <w:t>&amp;key=</w:t>
      </w:r>
      <w:r>
        <w:t>2098D32C4D1399EC</w:t>
      </w:r>
      <w:r>
        <w:rPr>
          <w:szCs w:val="21"/>
        </w:rPr>
        <w:t>”</w:t>
      </w:r>
      <w:r>
        <w:rPr>
          <w:rFonts w:hint="eastAsia"/>
          <w:szCs w:val="21"/>
        </w:rPr>
        <w:t>)</w:t>
      </w:r>
    </w:p>
    <w:p>
      <w:pPr>
        <w:pStyle w:val="22"/>
        <w:spacing w:before="31" w:after="31"/>
        <w:ind w:firstLine="0" w:firstLineChars="0"/>
        <w:rPr>
          <w:rFonts w:hint="eastAsia"/>
          <w:szCs w:val="21"/>
        </w:rPr>
      </w:pPr>
      <w:r>
        <w:rPr>
          <w:rFonts w:hint="eastAsia"/>
          <w:b/>
          <w:szCs w:val="21"/>
        </w:rPr>
        <w:t>sign</w:t>
      </w:r>
      <w:r>
        <w:rPr>
          <w:rFonts w:hint="eastAsia"/>
          <w:szCs w:val="21"/>
        </w:rPr>
        <w:t>=</w:t>
      </w:r>
      <w:r>
        <w:t>389F6997DA8530F147D4AD7AF41C5C30</w:t>
      </w:r>
    </w:p>
    <w:p>
      <w:pPr>
        <w:pStyle w:val="22"/>
        <w:spacing w:before="31"/>
        <w:ind w:firstLine="420" w:firstLineChars="0"/>
        <w:rPr>
          <w:rFonts w:hint="eastAsia"/>
        </w:rPr>
      </w:pPr>
      <w:r>
        <w:rPr>
          <w:rFonts w:hint="eastAsia"/>
        </w:rPr>
        <w:t>医院将得到的</w:t>
      </w:r>
      <w:r>
        <w:rPr>
          <w:rFonts w:hint="eastAsia"/>
          <w:b/>
        </w:rPr>
        <w:t>sign</w:t>
      </w:r>
      <w:r>
        <w:rPr>
          <w:rFonts w:hint="eastAsia"/>
        </w:rPr>
        <w:t>串和</w:t>
      </w:r>
      <w:r>
        <w:t>平台传入的</w:t>
      </w:r>
      <w:r>
        <w:rPr>
          <w:b/>
        </w:rPr>
        <w:t>sign</w:t>
      </w:r>
      <w:r>
        <w:t>串进行比对，如果相同，则传入请求基本参数串未被篡改</w:t>
      </w:r>
      <w:r>
        <w:rPr>
          <w:rFonts w:hint="eastAsia"/>
        </w:rPr>
        <w:t>。</w:t>
      </w:r>
    </w:p>
    <w:p>
      <w:pPr>
        <w:pStyle w:val="22"/>
        <w:numPr>
          <w:ilvl w:val="0"/>
          <w:numId w:val="13"/>
        </w:numPr>
        <w:spacing w:before="31"/>
        <w:ind w:firstLineChars="0"/>
        <w:rPr>
          <w:color w:val="FF0000"/>
        </w:rPr>
      </w:pPr>
      <w:r>
        <w:rPr>
          <w:color w:val="FF0000"/>
        </w:rPr>
        <w:t>医院对</w:t>
      </w:r>
      <w:r>
        <w:rPr>
          <w:b/>
          <w:color w:val="FF0000"/>
          <w:szCs w:val="21"/>
        </w:rPr>
        <w:t>requestEncrypted</w:t>
      </w:r>
      <w:r>
        <w:rPr>
          <w:color w:val="FF0000"/>
        </w:rPr>
        <w:t>串进行</w:t>
      </w:r>
      <w:r>
        <w:rPr>
          <w:rFonts w:hint="eastAsia"/>
          <w:color w:val="FF0000"/>
        </w:rPr>
        <w:t>AES解密</w:t>
      </w:r>
      <w:r>
        <w:rPr>
          <w:color w:val="FF0000"/>
        </w:rPr>
        <w:t>，得到请求业务参数串</w:t>
      </w:r>
    </w:p>
    <w:p>
      <w:pPr>
        <w:pStyle w:val="22"/>
        <w:spacing w:before="31" w:after="31"/>
        <w:ind w:firstLine="0" w:firstLineChars="0"/>
      </w:pPr>
      <w:r>
        <w:rPr>
          <w:b/>
        </w:rPr>
        <w:t>request</w:t>
      </w:r>
      <w:r>
        <w:rPr>
          <w:rFonts w:hint="eastAsia"/>
        </w:rPr>
        <w:t>=</w:t>
      </w:r>
      <w:r>
        <w:t>AES(“oJ5JYA4Q33sBLcRr98DeEyB83BVT5Iec5O7okvxPm111P3hBM/g1/eLAxm7Iaos/Yw9ZCsw3CtC0Q6j6X9C+CQ==”,key)</w:t>
      </w:r>
    </w:p>
    <w:p>
      <w:pPr>
        <w:pStyle w:val="22"/>
        <w:spacing w:before="31" w:after="31"/>
        <w:ind w:firstLine="0" w:firstLineChars="0"/>
      </w:pPr>
      <w:r>
        <w:rPr>
          <w:b/>
        </w:rPr>
        <w:t>request</w:t>
      </w:r>
      <w:r>
        <w:rPr>
          <w:rFonts w:hint="eastAsia"/>
        </w:rPr>
        <w:t>=</w:t>
      </w:r>
      <w:r>
        <w:t>&lt;request&gt;</w:t>
      </w:r>
      <w:r>
        <w:rPr>
          <w:rFonts w:hint="eastAsia"/>
        </w:rPr>
        <w:t>&lt;ip&gt;</w:t>
      </w:r>
      <w:r>
        <w:t>&lt;![CDATA[127.0.0.1]]&gt;</w:t>
      </w:r>
      <w:r>
        <w:rPr>
          <w:rFonts w:hint="eastAsia"/>
        </w:rPr>
        <w:t>&lt;/ip&gt;</w:t>
      </w:r>
      <w:r>
        <w:t>&lt;/request&gt;</w:t>
      </w:r>
    </w:p>
    <w:p>
      <w:pPr>
        <w:pStyle w:val="26"/>
        <w:spacing w:after="0" w:line="240" w:lineRule="atLeast"/>
        <w:ind w:left="0" w:firstLine="0"/>
        <w:jc w:val="left"/>
        <w:rPr>
          <w:rFonts w:hint="eastAsia" w:ascii="Arial" w:hAnsi="Arial"/>
        </w:rPr>
      </w:pPr>
      <w:r>
        <w:rPr>
          <w:rFonts w:ascii="Arial" w:hAnsi="Arial"/>
        </w:rPr>
        <w:t>&lt;request&gt;</w:t>
      </w:r>
    </w:p>
    <w:p>
      <w:pPr>
        <w:pStyle w:val="26"/>
        <w:spacing w:after="0" w:line="240" w:lineRule="atLeast"/>
        <w:ind w:left="0" w:firstLine="0"/>
        <w:jc w:val="left"/>
        <w:rPr>
          <w:rFonts w:ascii="Arial" w:hAnsi="Arial"/>
        </w:rPr>
      </w:pPr>
      <w:r>
        <w:rPr>
          <w:rFonts w:hint="eastAsia" w:ascii="Arial" w:hAnsi="Arial"/>
        </w:rPr>
        <w:tab/>
      </w:r>
      <w:r>
        <w:rPr>
          <w:rFonts w:hint="eastAsia" w:ascii="Arial" w:hAnsi="Arial"/>
        </w:rPr>
        <w:t>&lt;ip&gt;</w:t>
      </w:r>
      <w:r>
        <w:rPr>
          <w:rFonts w:ascii="Arial" w:hAnsi="Arial"/>
        </w:rPr>
        <w:t>&lt;![CDATA[127.0.0.1]]&gt;</w:t>
      </w:r>
      <w:r>
        <w:rPr>
          <w:rFonts w:hint="eastAsia" w:ascii="Arial" w:hAnsi="Arial"/>
        </w:rPr>
        <w:t>&lt;/ip&gt;</w:t>
      </w:r>
    </w:p>
    <w:p>
      <w:pPr>
        <w:pStyle w:val="26"/>
        <w:spacing w:after="0" w:line="240" w:lineRule="atLeast"/>
        <w:ind w:left="0" w:firstLine="0"/>
        <w:jc w:val="left"/>
        <w:rPr>
          <w:rFonts w:hint="eastAsia" w:ascii="Arial" w:hAnsi="Arial"/>
        </w:rPr>
      </w:pPr>
      <w:r>
        <w:rPr>
          <w:rFonts w:ascii="Arial" w:hAnsi="Arial"/>
        </w:rPr>
        <w:t>&lt;/request&gt;</w:t>
      </w:r>
    </w:p>
    <w:p>
      <w:pPr>
        <w:pStyle w:val="22"/>
        <w:numPr>
          <w:ilvl w:val="0"/>
          <w:numId w:val="13"/>
        </w:numPr>
        <w:spacing w:before="31"/>
        <w:ind w:firstLineChars="0"/>
        <w:rPr>
          <w:color w:val="FF0000"/>
        </w:rPr>
      </w:pPr>
      <w:r>
        <w:rPr>
          <w:rFonts w:hint="eastAsia"/>
          <w:color w:val="FF0000"/>
        </w:rPr>
        <w:t>医院将得到请求业务参数串进行业务逻辑操作后返回</w:t>
      </w:r>
    </w:p>
    <w:p>
      <w:pPr>
        <w:pStyle w:val="26"/>
        <w:spacing w:after="0" w:line="240" w:lineRule="atLeast"/>
        <w:ind w:left="0" w:firstLine="0"/>
        <w:jc w:val="left"/>
        <w:rPr>
          <w:rFonts w:ascii="Arial" w:hAnsi="Arial"/>
        </w:rPr>
      </w:pPr>
      <w:r>
        <w:rPr>
          <w:rFonts w:ascii="Arial" w:hAnsi="Arial"/>
        </w:rPr>
        <w:t>&lt;response&gt;</w:t>
      </w:r>
    </w:p>
    <w:p>
      <w:pPr>
        <w:pStyle w:val="26"/>
        <w:spacing w:after="0" w:line="240" w:lineRule="atLeast"/>
        <w:ind w:left="0" w:firstLine="0"/>
        <w:jc w:val="left"/>
        <w:rPr>
          <w:rFonts w:hint="eastAsia" w:ascii="Arial" w:hAnsi="Arial"/>
        </w:rPr>
      </w:pPr>
      <w:r>
        <w:rPr>
          <w:rFonts w:ascii="Arial" w:hAnsi="Arial"/>
        </w:rPr>
        <w:tab/>
      </w:r>
      <w:r>
        <w:rPr>
          <w:rFonts w:hint="eastAsia" w:ascii="Arial" w:hAnsi="Arial"/>
        </w:rPr>
        <w:t>&lt;systemTime&gt;&lt;</w:t>
      </w:r>
      <w:r>
        <w:rPr>
          <w:rFonts w:ascii="Arial" w:hAnsi="Arial"/>
        </w:rPr>
        <w:t>![CDATA[2017-01-19 15:54:42]]&gt;</w:t>
      </w:r>
      <w:r>
        <w:rPr>
          <w:rFonts w:hint="eastAsia" w:ascii="Arial" w:hAnsi="Arial"/>
        </w:rPr>
        <w:t>&lt;/systemTime&gt;</w:t>
      </w:r>
    </w:p>
    <w:p>
      <w:pPr>
        <w:pStyle w:val="26"/>
        <w:spacing w:after="0" w:line="240" w:lineRule="atLeast"/>
        <w:ind w:left="0" w:firstLine="0"/>
        <w:jc w:val="left"/>
        <w:rPr>
          <w:rFonts w:ascii="Arial" w:hAnsi="Arial"/>
        </w:rPr>
      </w:pPr>
      <w:r>
        <w:rPr>
          <w:rFonts w:ascii="Arial" w:hAnsi="Arial"/>
        </w:rPr>
        <w:t>&lt;/response&gt;</w:t>
      </w:r>
    </w:p>
    <w:p>
      <w:pPr>
        <w:pStyle w:val="22"/>
        <w:numPr>
          <w:ilvl w:val="0"/>
          <w:numId w:val="13"/>
        </w:numPr>
        <w:spacing w:before="31"/>
        <w:ind w:firstLineChars="0"/>
        <w:rPr>
          <w:color w:val="FF0000"/>
        </w:rPr>
      </w:pPr>
      <w:r>
        <w:rPr>
          <w:color w:val="FF0000"/>
        </w:rPr>
        <w:t>医院将请求</w:t>
      </w:r>
      <w:r>
        <w:rPr>
          <w:rFonts w:hint="eastAsia"/>
          <w:color w:val="FF0000"/>
        </w:rPr>
        <w:t>业务</w:t>
      </w:r>
      <w:r>
        <w:rPr>
          <w:color w:val="FF0000"/>
        </w:rPr>
        <w:t>参数串进行</w:t>
      </w:r>
      <w:r>
        <w:rPr>
          <w:rFonts w:hint="eastAsia"/>
          <w:color w:val="FF0000"/>
        </w:rPr>
        <w:t>AES加密，和</w:t>
      </w:r>
      <w:r>
        <w:rPr>
          <w:b/>
          <w:color w:val="FF0000"/>
          <w:szCs w:val="21"/>
        </w:rPr>
        <w:t>responseEncrypted</w:t>
      </w:r>
      <w:r>
        <w:rPr>
          <w:color w:val="FF0000"/>
        </w:rPr>
        <w:t>相对应</w:t>
      </w:r>
    </w:p>
    <w:p>
      <w:pPr>
        <w:pStyle w:val="22"/>
        <w:spacing w:before="31" w:after="31"/>
        <w:ind w:firstLine="0" w:firstLineChars="0"/>
      </w:pPr>
      <w:r>
        <w:rPr>
          <w:b/>
        </w:rPr>
        <w:t>responseEncrypted</w:t>
      </w:r>
      <w:r>
        <w:rPr>
          <w:rFonts w:hint="eastAsia"/>
        </w:rPr>
        <w:t>=</w:t>
      </w:r>
      <w:r>
        <w:t>AES(“&lt;response&gt;</w:t>
      </w:r>
      <w:r>
        <w:tab/>
      </w:r>
      <w:r>
        <w:rPr>
          <w:rFonts w:hint="eastAsia"/>
        </w:rPr>
        <w:t>&lt;systemTime&gt;&lt;</w:t>
      </w:r>
      <w:r>
        <w:t>![CDATA[2017-01-19 15:54:42]]&gt;</w:t>
      </w:r>
      <w:r>
        <w:rPr>
          <w:rFonts w:hint="eastAsia"/>
        </w:rPr>
        <w:t>&lt;/systemTime&gt;</w:t>
      </w:r>
      <w:r>
        <w:t>&lt;/response&gt;”,key)</w:t>
      </w:r>
    </w:p>
    <w:p>
      <w:pPr>
        <w:pStyle w:val="22"/>
        <w:spacing w:before="31" w:after="31"/>
        <w:ind w:firstLine="0" w:firstLineChars="0"/>
      </w:pPr>
      <w:r>
        <w:rPr>
          <w:b/>
        </w:rPr>
        <w:t>responseEncrypted</w:t>
      </w:r>
      <w:r>
        <w:rPr>
          <w:rFonts w:hint="eastAsia"/>
        </w:rPr>
        <w:t>=</w:t>
      </w:r>
      <w:r>
        <w:t>dbvhbM8Ckn+xUMWC8mmVO3bMEcsql4P4sUDAKjE6ZEQeQwz7o0vN/+xdsjsmNLo6PISHwoS9d+6LzWgJYeRMhHFs99uN84ajwMMqEeSLDvU=</w:t>
      </w:r>
    </w:p>
    <w:p>
      <w:pPr>
        <w:pStyle w:val="22"/>
        <w:numPr>
          <w:ilvl w:val="0"/>
          <w:numId w:val="13"/>
        </w:numPr>
        <w:spacing w:before="31"/>
        <w:ind w:firstLineChars="0"/>
        <w:rPr>
          <w:color w:val="FF0000"/>
        </w:rPr>
      </w:pPr>
      <w:r>
        <w:rPr>
          <w:rFonts w:hint="eastAsia"/>
          <w:color w:val="FF0000"/>
        </w:rPr>
        <w:t>医院根据配置</w:t>
      </w:r>
      <w:r>
        <w:rPr>
          <w:color w:val="FF0000"/>
        </w:rPr>
        <w:t>将</w:t>
      </w:r>
      <w:r>
        <w:rPr>
          <w:rFonts w:hint="eastAsia"/>
          <w:color w:val="FF0000"/>
        </w:rPr>
        <w:t>返回</w:t>
      </w:r>
      <w:r>
        <w:rPr>
          <w:color w:val="FF0000"/>
        </w:rPr>
        <w:t>基本参数的值拼接进行md5</w:t>
      </w:r>
      <w:r>
        <w:rPr>
          <w:rFonts w:hint="eastAsia"/>
          <w:color w:val="FF0000"/>
        </w:rPr>
        <w:t>签名，放到sign字段中</w:t>
      </w:r>
    </w:p>
    <w:p>
      <w:pPr>
        <w:pStyle w:val="22"/>
        <w:spacing w:before="31" w:after="31"/>
        <w:ind w:firstLine="0" w:firstLineChars="0"/>
        <w:rPr>
          <w:rFonts w:hint="eastAsia"/>
          <w:szCs w:val="21"/>
        </w:rPr>
      </w:pPr>
      <w:r>
        <w:rPr>
          <w:rFonts w:hint="eastAsia"/>
          <w:b/>
        </w:rPr>
        <w:t>sign</w:t>
      </w:r>
      <w:r>
        <w:rPr>
          <w:rFonts w:hint="eastAsia"/>
        </w:rPr>
        <w:t>=md5(</w:t>
      </w:r>
      <w:r>
        <w:t>“</w:t>
      </w:r>
      <w:r>
        <w:rPr>
          <w:rFonts w:hint="eastAsia"/>
        </w:rPr>
        <w:t>response</w:t>
      </w:r>
      <w:r>
        <w:t>Encrypted=dbvhbM8Ckn+xUMWC8mmVO3bMEcsql4P4sUDAKjE6ZEQeQwz7o0vN/+xdsjsmNLo6PISHwoS9d+6LzWgJYeRMhHFs99uN84ajwMMqEeSLDvU=&amp;</w:t>
      </w:r>
      <w:r>
        <w:rPr>
          <w:rFonts w:hint="eastAsia"/>
        </w:rPr>
        <w:t>resultCode</w:t>
      </w:r>
      <w:r>
        <w:t>=</w:t>
      </w:r>
      <w:r>
        <w:rPr>
          <w:rFonts w:hint="eastAsia"/>
        </w:rPr>
        <w:t>SUCCESS</w:t>
      </w:r>
      <w:r>
        <w:t>&amp;</w:t>
      </w:r>
      <w:r>
        <w:rPr>
          <w:rFonts w:hint="eastAsia"/>
        </w:rPr>
        <w:t>resultMessage=</w:t>
      </w:r>
      <w:r>
        <w:t>成功</w:t>
      </w:r>
      <w:r>
        <w:rPr>
          <w:rFonts w:hint="eastAsia"/>
        </w:rPr>
        <w:t>&amp;key=</w:t>
      </w:r>
      <w:r>
        <w:t>2098D32C4D1399EC”,key)</w:t>
      </w:r>
    </w:p>
    <w:p>
      <w:pPr>
        <w:pStyle w:val="22"/>
        <w:spacing w:before="31" w:after="31"/>
        <w:ind w:firstLine="0" w:firstLineChars="0"/>
        <w:rPr>
          <w:rFonts w:hint="eastAsia"/>
          <w:szCs w:val="21"/>
        </w:rPr>
      </w:pPr>
      <w:r>
        <w:rPr>
          <w:rFonts w:hint="eastAsia"/>
          <w:b/>
          <w:szCs w:val="21"/>
        </w:rPr>
        <w:t>sign</w:t>
      </w:r>
      <w:r>
        <w:rPr>
          <w:rFonts w:hint="eastAsia"/>
          <w:szCs w:val="21"/>
        </w:rPr>
        <w:t>=</w:t>
      </w:r>
      <w:r>
        <w:t>5A79CE775EC879E11B88EF71D69F131</w:t>
      </w:r>
    </w:p>
    <w:p>
      <w:pPr>
        <w:pStyle w:val="22"/>
        <w:numPr>
          <w:ilvl w:val="0"/>
          <w:numId w:val="13"/>
        </w:numPr>
        <w:spacing w:before="31"/>
        <w:ind w:firstLineChars="0"/>
        <w:rPr>
          <w:color w:val="FF0000"/>
        </w:rPr>
      </w:pPr>
      <w:r>
        <w:rPr>
          <w:rFonts w:hint="eastAsia"/>
          <w:color w:val="FF0000"/>
        </w:rPr>
        <w:t>医院根据文档定义整理返回基本参数串返回给平台</w:t>
      </w:r>
    </w:p>
    <w:p>
      <w:pPr>
        <w:pStyle w:val="26"/>
        <w:spacing w:after="0" w:line="240" w:lineRule="atLeast"/>
        <w:ind w:left="0" w:firstLine="0"/>
        <w:jc w:val="left"/>
        <w:rPr>
          <w:rFonts w:ascii="Arial" w:hAnsi="Arial"/>
        </w:rPr>
      </w:pPr>
      <w:r>
        <w:rPr>
          <w:rFonts w:ascii="Arial" w:hAnsi="Arial"/>
        </w:rPr>
        <w:t>&lt;root&gt;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resultCode</w:t>
      </w:r>
      <w:r>
        <w:rPr>
          <w:rFonts w:ascii="Arial" w:hAnsi="Arial"/>
        </w:rPr>
        <w:t>&gt;&lt;![CDATA[</w:t>
      </w:r>
      <w:r>
        <w:rPr>
          <w:rFonts w:hint="eastAsia" w:ascii="Arial" w:hAnsi="Arial"/>
        </w:rPr>
        <w:t>SUCCESS</w:t>
      </w:r>
      <w:r>
        <w:rPr>
          <w:rFonts w:ascii="Arial" w:hAnsi="Arial"/>
        </w:rPr>
        <w:t>]]&gt;&lt;/</w:t>
      </w:r>
      <w:r>
        <w:rPr>
          <w:rFonts w:hint="eastAsia" w:ascii="Arial" w:hAnsi="Arial"/>
        </w:rPr>
        <w:t>resultCode</w:t>
      </w:r>
      <w:r>
        <w:rPr>
          <w:rFonts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resultMessage</w:t>
      </w:r>
      <w:r>
        <w:rPr>
          <w:rFonts w:ascii="Arial" w:hAnsi="Arial"/>
        </w:rPr>
        <w:t>&gt;&lt;![CDATA[成功]]&gt;&lt;/</w:t>
      </w:r>
      <w:r>
        <w:rPr>
          <w:rFonts w:hint="eastAsia" w:ascii="Arial" w:hAnsi="Arial"/>
        </w:rPr>
        <w:t>resultMessage</w:t>
      </w:r>
      <w:r>
        <w:rPr>
          <w:rFonts w:ascii="Arial" w:hAnsi="Arial"/>
        </w:rPr>
        <w:t>&gt;</w:t>
      </w:r>
    </w:p>
    <w:p>
      <w:pPr>
        <w:pStyle w:val="26"/>
        <w:spacing w:after="0" w:line="240" w:lineRule="atLeast"/>
        <w:ind w:left="0" w:firstLine="420"/>
        <w:jc w:val="left"/>
        <w:rPr>
          <w:rFonts w:ascii="Arial" w:hAnsi="Arial"/>
        </w:rPr>
      </w:pPr>
      <w:r>
        <w:rPr>
          <w:rFonts w:ascii="Arial" w:hAnsi="Arial"/>
        </w:rPr>
        <w:t>&lt;sign&gt;&lt;![CDATA[5A79CE775EC879E11B88EF71D69F131]]&gt;&lt;/sign&gt;</w:t>
      </w:r>
    </w:p>
    <w:p>
      <w:pPr>
        <w:pStyle w:val="26"/>
        <w:spacing w:after="0" w:line="240" w:lineRule="atLeast"/>
        <w:ind w:left="0" w:firstLine="420"/>
        <w:jc w:val="left"/>
        <w:rPr>
          <w:rFonts w:hint="eastAsia" w:ascii="Arial" w:hAnsi="Arial"/>
        </w:rPr>
      </w:pPr>
      <w:r>
        <w:rPr>
          <w:rFonts w:ascii="Arial" w:hAnsi="Arial"/>
        </w:rPr>
        <w:t>&lt;signType&gt;&lt;![CDATA[md5]]&gt;&lt;/signType</w:t>
      </w:r>
      <w:r>
        <w:rPr>
          <w:rFonts w:hint="eastAsia" w:ascii="Arial" w:hAnsi="Arial"/>
        </w:rPr>
        <w:t>&gt;</w:t>
      </w:r>
    </w:p>
    <w:p>
      <w:pPr>
        <w:pStyle w:val="26"/>
        <w:spacing w:after="0" w:line="240" w:lineRule="atLeast"/>
        <w:ind w:left="0" w:firstLine="420"/>
        <w:jc w:val="left"/>
        <w:rPr>
          <w:rFonts w:ascii="Arial" w:hAnsi="Arial"/>
        </w:rPr>
      </w:pPr>
      <w:r>
        <w:rPr>
          <w:rFonts w:ascii="Arial" w:hAnsi="Arial"/>
        </w:rPr>
        <w:t>&lt;</w:t>
      </w:r>
      <w:r>
        <w:rPr>
          <w:rFonts w:hint="eastAsia" w:ascii="Arial" w:hAnsi="Arial"/>
        </w:rPr>
        <w:t>response</w:t>
      </w:r>
      <w:r>
        <w:rPr>
          <w:rFonts w:ascii="Arial" w:hAnsi="Arial"/>
        </w:rPr>
        <w:t>Encrypted&gt;&lt;![CDATA[dbvhbM8Ckn+xUMWC8mmVO3bMEcsql4P4sUDAKjE6ZEQeQwz7o0vN/+xdsjsmNLo6PISHwoS9d+6LzWgJYeRMhHFs99uN84ajwMMqEeSLDvU=]]&gt;&lt;/</w:t>
      </w:r>
      <w:r>
        <w:rPr>
          <w:rFonts w:hint="eastAsia" w:ascii="Arial" w:hAnsi="Arial"/>
        </w:rPr>
        <w:t>response</w:t>
      </w:r>
      <w:r>
        <w:rPr>
          <w:rFonts w:ascii="Arial" w:hAnsi="Arial"/>
        </w:rPr>
        <w:t>Encrypted&gt;</w:t>
      </w:r>
    </w:p>
    <w:p>
      <w:pPr>
        <w:pStyle w:val="26"/>
        <w:spacing w:after="0" w:line="240" w:lineRule="atLeast"/>
        <w:ind w:left="0" w:firstLine="0"/>
        <w:jc w:val="left"/>
        <w:rPr>
          <w:rFonts w:ascii="Arial" w:hAnsi="Arial"/>
        </w:rPr>
      </w:pPr>
      <w:r>
        <w:rPr>
          <w:rFonts w:ascii="Arial" w:hAnsi="Arial"/>
        </w:rPr>
        <w:t>&lt;/root&gt;</w:t>
      </w:r>
    </w:p>
    <w:p>
      <w:pPr>
        <w:pStyle w:val="22"/>
        <w:spacing w:before="31"/>
        <w:ind w:firstLine="0" w:firstLineChars="0"/>
        <w:rPr>
          <w:rFonts w:hint="eastAsia"/>
        </w:rPr>
      </w:pPr>
    </w:p>
    <w:p>
      <w:pPr>
        <w:pStyle w:val="22"/>
        <w:numPr>
          <w:ilvl w:val="0"/>
          <w:numId w:val="12"/>
        </w:numPr>
        <w:spacing w:before="31"/>
        <w:ind w:firstLineChars="0"/>
        <w:rPr>
          <w:b/>
          <w:sz w:val="22"/>
        </w:rPr>
      </w:pPr>
      <w:r>
        <w:rPr>
          <w:b/>
          <w:sz w:val="22"/>
        </w:rPr>
        <w:t>API调用流程（医院调用平台提供的接口服务）：</w:t>
      </w:r>
    </w:p>
    <w:p>
      <w:pPr>
        <w:pStyle w:val="22"/>
        <w:spacing w:before="31"/>
        <w:ind w:firstLine="420" w:firstLineChars="0"/>
      </w:pPr>
      <w:r>
        <w:rPr>
          <w:rFonts w:hint="eastAsia"/>
        </w:rPr>
        <w:t>和SPI调用流程类似。</w:t>
      </w:r>
    </w:p>
    <w:p>
      <w:pPr>
        <w:pStyle w:val="22"/>
        <w:numPr>
          <w:ilvl w:val="0"/>
          <w:numId w:val="14"/>
        </w:numPr>
        <w:spacing w:before="31" w:after="24"/>
        <w:ind w:firstLineChars="0"/>
        <w:jc w:val="left"/>
        <w:rPr>
          <w:color w:val="FF0000"/>
        </w:rPr>
      </w:pPr>
      <w:r>
        <w:rPr>
          <w:rFonts w:hint="eastAsia"/>
          <w:color w:val="FF0000"/>
        </w:rPr>
        <w:t xml:space="preserve">医院将请求业务参数串 </w:t>
      </w:r>
      <w:r>
        <w:rPr>
          <w:rFonts w:hint="eastAsia"/>
          <w:b/>
          <w:color w:val="FF0000"/>
        </w:rPr>
        <w:t>&lt;</w:t>
      </w:r>
      <w:r>
        <w:rPr>
          <w:b/>
          <w:color w:val="FF0000"/>
        </w:rPr>
        <w:t>request</w:t>
      </w:r>
      <w:r>
        <w:rPr>
          <w:rFonts w:hint="eastAsia"/>
          <w:b/>
          <w:color w:val="FF0000"/>
        </w:rPr>
        <w:t>&gt;</w:t>
      </w:r>
      <w:r>
        <w:rPr>
          <w:b/>
          <w:color w:val="FF0000"/>
        </w:rPr>
        <w:t>…</w:t>
      </w:r>
      <w:r>
        <w:rPr>
          <w:rFonts w:hint="eastAsia"/>
          <w:b/>
          <w:color w:val="FF0000"/>
        </w:rPr>
        <w:t>&lt;/</w:t>
      </w:r>
      <w:r>
        <w:rPr>
          <w:b/>
          <w:color w:val="FF0000"/>
        </w:rPr>
        <w:t>request</w:t>
      </w:r>
      <w:r>
        <w:rPr>
          <w:rFonts w:hint="eastAsia"/>
          <w:b/>
          <w:color w:val="FF0000"/>
        </w:rPr>
        <w:t>&gt;</w:t>
      </w:r>
      <w:r>
        <w:rPr>
          <w:b/>
          <w:color w:val="FF0000"/>
        </w:rPr>
        <w:t xml:space="preserve"> </w:t>
      </w:r>
      <w:r>
        <w:rPr>
          <w:color w:val="FF0000"/>
        </w:rPr>
        <w:t>进行ase加密，放在</w:t>
      </w:r>
      <w:r>
        <w:rPr>
          <w:rFonts w:hint="eastAsia"/>
          <w:b/>
          <w:color w:val="FF0000"/>
        </w:rPr>
        <w:t>requestEncrypted</w:t>
      </w:r>
      <w:r>
        <w:rPr>
          <w:rFonts w:hint="eastAsia"/>
          <w:color w:val="FF0000"/>
        </w:rPr>
        <w:t>字段中</w:t>
      </w:r>
    </w:p>
    <w:p>
      <w:pPr>
        <w:pStyle w:val="22"/>
        <w:numPr>
          <w:ilvl w:val="0"/>
          <w:numId w:val="14"/>
        </w:numPr>
        <w:spacing w:before="31" w:after="24"/>
        <w:ind w:firstLineChars="0"/>
        <w:rPr>
          <w:color w:val="FF0000"/>
        </w:rPr>
      </w:pPr>
      <w:r>
        <w:rPr>
          <w:rFonts w:hint="eastAsia"/>
          <w:color w:val="FF0000"/>
        </w:rPr>
        <w:t>医院</w:t>
      </w:r>
      <w:r>
        <w:rPr>
          <w:color w:val="FF0000"/>
        </w:rPr>
        <w:t>将</w:t>
      </w:r>
      <w:r>
        <w:rPr>
          <w:rFonts w:hint="eastAsia"/>
          <w:color w:val="FF0000"/>
        </w:rPr>
        <w:t>请求</w:t>
      </w:r>
      <w:r>
        <w:rPr>
          <w:color w:val="FF0000"/>
        </w:rPr>
        <w:t>基本参数的值拼接进行md5</w:t>
      </w:r>
      <w:r>
        <w:rPr>
          <w:rFonts w:hint="eastAsia"/>
          <w:color w:val="FF0000"/>
        </w:rPr>
        <w:t>签名，放到</w:t>
      </w:r>
      <w:r>
        <w:rPr>
          <w:rFonts w:hint="eastAsia"/>
          <w:b/>
          <w:color w:val="FF0000"/>
        </w:rPr>
        <w:t>sign</w:t>
      </w:r>
      <w:r>
        <w:rPr>
          <w:rFonts w:hint="eastAsia"/>
          <w:color w:val="FF0000"/>
        </w:rPr>
        <w:t>字段中</w:t>
      </w:r>
    </w:p>
    <w:p>
      <w:pPr>
        <w:pStyle w:val="22"/>
        <w:numPr>
          <w:ilvl w:val="0"/>
          <w:numId w:val="14"/>
        </w:numPr>
        <w:spacing w:before="31"/>
        <w:ind w:firstLineChars="0"/>
        <w:rPr>
          <w:color w:val="FF0000"/>
        </w:rPr>
      </w:pPr>
      <w:r>
        <w:rPr>
          <w:rFonts w:hint="eastAsia"/>
          <w:color w:val="FF0000"/>
        </w:rPr>
        <w:t xml:space="preserve">医院根据文档定义整理请求基本参数串传给平台 </w:t>
      </w:r>
      <w:r>
        <w:rPr>
          <w:rFonts w:hint="eastAsia"/>
          <w:b/>
          <w:color w:val="FF0000"/>
        </w:rPr>
        <w:t>&lt;</w:t>
      </w:r>
      <w:r>
        <w:rPr>
          <w:b/>
          <w:color w:val="FF0000"/>
        </w:rPr>
        <w:t>root</w:t>
      </w:r>
      <w:r>
        <w:rPr>
          <w:rFonts w:hint="eastAsia"/>
          <w:b/>
          <w:color w:val="FF0000"/>
        </w:rPr>
        <w:t>&gt;</w:t>
      </w:r>
      <w:r>
        <w:rPr>
          <w:b/>
          <w:color w:val="FF0000"/>
        </w:rPr>
        <w:t>…</w:t>
      </w:r>
      <w:r>
        <w:rPr>
          <w:rFonts w:hint="eastAsia"/>
          <w:b/>
          <w:color w:val="FF0000"/>
        </w:rPr>
        <w:t>&lt;/</w:t>
      </w:r>
      <w:r>
        <w:rPr>
          <w:b/>
          <w:color w:val="FF0000"/>
        </w:rPr>
        <w:t>root</w:t>
      </w:r>
      <w:r>
        <w:rPr>
          <w:rFonts w:hint="eastAsia"/>
          <w:b/>
          <w:color w:val="FF0000"/>
        </w:rPr>
        <w:t>&gt;</w:t>
      </w:r>
    </w:p>
    <w:p>
      <w:pPr>
        <w:pStyle w:val="22"/>
        <w:numPr>
          <w:ilvl w:val="0"/>
          <w:numId w:val="14"/>
        </w:numPr>
        <w:spacing w:before="31" w:after="24"/>
        <w:ind w:firstLineChars="0"/>
        <w:rPr>
          <w:color w:val="FF0000"/>
        </w:rPr>
      </w:pPr>
      <w:r>
        <w:rPr>
          <w:color w:val="FF0000"/>
        </w:rPr>
        <w:t>平台接收医院报文后，先进行md5验签，再进行aes解密，处理完业务逻辑后将返回基本参数返回给医院</w:t>
      </w:r>
    </w:p>
    <w:p>
      <w:pPr>
        <w:pStyle w:val="22"/>
        <w:numPr>
          <w:ilvl w:val="0"/>
          <w:numId w:val="14"/>
        </w:numPr>
        <w:spacing w:before="31" w:after="24"/>
        <w:ind w:firstLineChars="0"/>
        <w:rPr>
          <w:rFonts w:hint="eastAsia"/>
          <w:color w:val="FF0000"/>
        </w:rPr>
      </w:pPr>
      <w:r>
        <w:rPr>
          <w:color w:val="FF0000"/>
        </w:rPr>
        <w:t>医院接收平台返回基本参数串</w:t>
      </w:r>
      <w:r>
        <w:rPr>
          <w:rFonts w:hint="eastAsia"/>
          <w:color w:val="FF0000"/>
        </w:rPr>
        <w:t xml:space="preserve"> </w:t>
      </w:r>
      <w:r>
        <w:rPr>
          <w:rFonts w:hint="eastAsia"/>
          <w:b/>
          <w:color w:val="FF0000"/>
        </w:rPr>
        <w:t>&lt;</w:t>
      </w:r>
      <w:r>
        <w:rPr>
          <w:b/>
          <w:color w:val="FF0000"/>
        </w:rPr>
        <w:t>root</w:t>
      </w:r>
      <w:r>
        <w:rPr>
          <w:rFonts w:hint="eastAsia"/>
          <w:b/>
          <w:color w:val="FF0000"/>
        </w:rPr>
        <w:t>&gt;</w:t>
      </w:r>
      <w:r>
        <w:rPr>
          <w:b/>
          <w:color w:val="FF0000"/>
        </w:rPr>
        <w:t>…</w:t>
      </w:r>
      <w:r>
        <w:rPr>
          <w:rFonts w:hint="eastAsia"/>
          <w:b/>
          <w:color w:val="FF0000"/>
        </w:rPr>
        <w:t>&lt;/</w:t>
      </w:r>
      <w:r>
        <w:rPr>
          <w:b/>
          <w:color w:val="FF0000"/>
        </w:rPr>
        <w:t>root</w:t>
      </w:r>
      <w:r>
        <w:rPr>
          <w:rFonts w:hint="eastAsia"/>
          <w:b/>
          <w:color w:val="FF0000"/>
        </w:rPr>
        <w:t>&gt;</w:t>
      </w:r>
    </w:p>
    <w:p>
      <w:pPr>
        <w:pStyle w:val="22"/>
        <w:numPr>
          <w:ilvl w:val="0"/>
          <w:numId w:val="14"/>
        </w:numPr>
        <w:spacing w:before="31" w:after="24"/>
        <w:ind w:firstLineChars="0"/>
        <w:rPr>
          <w:color w:val="FF0000"/>
        </w:rPr>
      </w:pPr>
      <w:r>
        <w:rPr>
          <w:color w:val="FF0000"/>
        </w:rPr>
        <w:t>医院对返回基本参数串进行md5验签，比对sign字段的值</w:t>
      </w:r>
    </w:p>
    <w:p>
      <w:pPr>
        <w:pStyle w:val="22"/>
        <w:numPr>
          <w:ilvl w:val="0"/>
          <w:numId w:val="14"/>
        </w:numPr>
        <w:spacing w:before="31" w:after="24"/>
        <w:ind w:firstLineChars="0"/>
        <w:jc w:val="left"/>
        <w:rPr>
          <w:color w:val="FF0000"/>
        </w:rPr>
      </w:pPr>
      <w:r>
        <w:rPr>
          <w:color w:val="FF0000"/>
        </w:rPr>
        <w:t>医院对</w:t>
      </w:r>
      <w:r>
        <w:rPr>
          <w:rFonts w:hint="eastAsia"/>
          <w:b/>
          <w:color w:val="FF0000"/>
        </w:rPr>
        <w:t>response</w:t>
      </w:r>
      <w:r>
        <w:rPr>
          <w:b/>
          <w:color w:val="FF0000"/>
        </w:rPr>
        <w:t>Encrypted</w:t>
      </w:r>
      <w:r>
        <w:rPr>
          <w:color w:val="FF0000"/>
        </w:rPr>
        <w:t>进行aes解密，得到平台的返回业务参数</w:t>
      </w:r>
      <w:r>
        <w:rPr>
          <w:rFonts w:hint="eastAsia"/>
          <w:color w:val="FF0000"/>
        </w:rPr>
        <w:t xml:space="preserve">串 </w:t>
      </w:r>
      <w:r>
        <w:rPr>
          <w:rFonts w:hint="eastAsia"/>
          <w:b/>
          <w:color w:val="FF0000"/>
        </w:rPr>
        <w:t>&lt;</w:t>
      </w:r>
      <w:r>
        <w:rPr>
          <w:b/>
          <w:color w:val="FF0000"/>
        </w:rPr>
        <w:t>response</w:t>
      </w:r>
      <w:r>
        <w:rPr>
          <w:rFonts w:hint="eastAsia"/>
          <w:b/>
          <w:color w:val="FF0000"/>
        </w:rPr>
        <w:t>&gt;</w:t>
      </w:r>
      <w:r>
        <w:rPr>
          <w:b/>
          <w:color w:val="FF0000"/>
        </w:rPr>
        <w:t>…</w:t>
      </w:r>
      <w:r>
        <w:rPr>
          <w:rFonts w:hint="eastAsia"/>
          <w:b/>
          <w:color w:val="FF0000"/>
        </w:rPr>
        <w:t>&lt;/</w:t>
      </w:r>
      <w:r>
        <w:rPr>
          <w:b/>
          <w:color w:val="FF0000"/>
        </w:rPr>
        <w:t>response</w:t>
      </w:r>
      <w:r>
        <w:rPr>
          <w:rFonts w:hint="eastAsia"/>
          <w:b/>
          <w:color w:val="FF0000"/>
        </w:rPr>
        <w:t>&gt;</w:t>
      </w:r>
    </w:p>
    <w:p>
      <w:pPr>
        <w:pStyle w:val="24"/>
        <w:numPr>
          <w:ilvl w:val="0"/>
          <w:numId w:val="5"/>
        </w:numPr>
        <w:spacing w:before="156" w:after="156"/>
        <w:rPr>
          <w:rFonts w:hint="eastAsia" w:ascii="黑体" w:hAnsi="黑体" w:eastAsia="黑体" w:cs="黑体"/>
          <w:sz w:val="32"/>
        </w:rPr>
      </w:pPr>
      <w:bookmarkStart w:id="180" w:name="_Toc499196555"/>
      <w:r>
        <w:rPr>
          <w:rFonts w:hint="eastAsia" w:ascii="黑体" w:hAnsi="黑体" w:eastAsia="黑体" w:cs="黑体"/>
          <w:sz w:val="32"/>
        </w:rPr>
        <w:t>附录</w:t>
      </w:r>
      <w:bookmarkEnd w:id="180"/>
    </w:p>
    <w:p>
      <w:pPr>
        <w:spacing w:before="31" w:after="31"/>
        <w:ind w:firstLine="420"/>
        <w:rPr>
          <w:rFonts w:ascii="Arial" w:hAnsi="Arial"/>
        </w:rPr>
      </w:pPr>
      <w:r>
        <w:rPr>
          <w:rFonts w:hint="eastAsia" w:ascii="Arial" w:hAnsi="Arial"/>
        </w:rPr>
        <w:t>C#Demo示例：</w:t>
      </w:r>
    </w:p>
    <w:p>
      <w:pPr>
        <w:spacing w:before="31" w:after="31"/>
        <w:ind w:firstLine="420"/>
        <w:rPr>
          <w:rFonts w:hint="eastAsia"/>
        </w:rPr>
      </w:pPr>
      <w:r>
        <w:object>
          <v:shape id="_x0000_i1028" o:spt="75" type="#_x0000_t75" style="height:55.7pt;width:77pt;" o:ole="t" filled="f" stroked="f" coordsize="21600,21600">
            <v:path/>
            <v:fill on="f" focussize="0,0"/>
            <v:stroke on="f"/>
            <v:imagedata r:id="rId14" o:title=""/>
            <o:lock v:ext="edit" aspectratio="t"/>
            <w10:wrap type="none"/>
            <w10:anchorlock/>
          </v:shape>
          <o:OLEObject Type="Embed" ProgID="Package" ShapeID="_x0000_i1028" DrawAspect="Icon" ObjectID="_1468075730" r:id="rId16">
            <o:LockedField>false</o:LockedField>
          </o:OLEObject>
        </w:object>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附件3.1</w:t>
      </w:r>
    </w:p>
    <w:p>
      <w:pPr>
        <w:rPr>
          <w:rFonts w:hint="eastAsia" w:ascii="方正小标宋_GBK" w:hAnsi="方正小标宋_GBK" w:eastAsia="方正小标宋_GBK" w:cs="方正小标宋_GBK"/>
          <w:sz w:val="44"/>
          <w:szCs w:val="44"/>
        </w:rPr>
      </w:pP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深度惠民服务接入流程</w:t>
      </w:r>
    </w:p>
    <w:p>
      <w:pPr>
        <w:widowControl/>
        <w:jc w:val="left"/>
        <w:rPr>
          <w:rFonts w:hint="eastAsia" w:ascii="仿宋_GB2312" w:hAnsi="仿宋_GB2312" w:eastAsia="仿宋_GB2312" w:cs="仿宋_GB2312"/>
          <w:sz w:val="32"/>
          <w:szCs w:val="32"/>
        </w:rPr>
      </w:pPr>
    </w:p>
    <w:p>
      <w:pPr>
        <w:widowControl/>
        <w:jc w:val="right"/>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t>深度惠民接入服务QQ群：</w:t>
      </w:r>
      <w:r>
        <w:rPr>
          <w:rFonts w:hint="eastAsia" w:ascii="仿宋_GB2312" w:hAnsi="仿宋_GB2312" w:eastAsia="仿宋_GB2312" w:cs="仿宋_GB2312"/>
          <w:color w:val="000000" w:themeColor="text1"/>
          <w:sz w:val="32"/>
          <w:szCs w:val="32"/>
          <w14:textFill>
            <w14:solidFill>
              <w14:schemeClr w14:val="tx1"/>
            </w14:solidFill>
          </w14:textFill>
        </w:rPr>
        <w:t>724390574</w:t>
      </w:r>
    </w:p>
    <w:p>
      <w:pPr>
        <w:widowControl/>
        <w:jc w:val="left"/>
        <w:rPr>
          <w:rFonts w:hint="eastAsia" w:ascii="仿宋_GB2312" w:hAnsi="仿宋_GB2312" w:eastAsia="仿宋_GB2312" w:cs="仿宋_GB2312"/>
          <w:color w:val="000000" w:themeColor="text1"/>
          <w:sz w:val="32"/>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（一）医院按照本目录下模版进行上报：</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附件3.2联系人信息表</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附件3.3专家照片要求</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附件3.4医院预约规则检查表</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上报地址：</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邮箱：</w:t>
      </w:r>
      <w:r>
        <w:rPr>
          <w:rFonts w:hint="eastAsia" w:ascii="仿宋_GB2312" w:hAnsi="仿宋_GB2312" w:eastAsia="仿宋_GB2312" w:cs="仿宋_GB2312"/>
          <w:bCs/>
          <w:color w:val="000000" w:themeColor="text1"/>
          <w:sz w:val="32"/>
          <w:szCs w:val="32"/>
          <w14:textFill>
            <w14:solidFill>
              <w14:schemeClr w14:val="tx1"/>
            </w14:solidFill>
          </w14:textFill>
        </w:rPr>
        <w:fldChar w:fldCharType="begin"/>
      </w:r>
      <w:r>
        <w:rPr>
          <w:rFonts w:hint="eastAsia" w:ascii="仿宋_GB2312" w:hAnsi="仿宋_GB2312" w:eastAsia="仿宋_GB2312" w:cs="仿宋_GB2312"/>
          <w:bCs/>
          <w:color w:val="000000" w:themeColor="text1"/>
          <w:sz w:val="32"/>
          <w:szCs w:val="32"/>
          <w14:textFill>
            <w14:solidFill>
              <w14:schemeClr w14:val="tx1"/>
            </w14:solidFill>
          </w14:textFill>
        </w:rPr>
        <w:instrText xml:space="preserve"> HYPERLINK "mailto:xxk7092@163.com" </w:instrText>
      </w:r>
      <w:r>
        <w:rPr>
          <w:rFonts w:hint="eastAsia" w:ascii="仿宋_GB2312" w:hAnsi="仿宋_GB2312" w:eastAsia="仿宋_GB2312" w:cs="仿宋_GB2312"/>
          <w:bCs/>
          <w:color w:val="000000" w:themeColor="text1"/>
          <w:sz w:val="32"/>
          <w:szCs w:val="32"/>
          <w14:textFill>
            <w14:solidFill>
              <w14:schemeClr w14:val="tx1"/>
            </w14:solidFill>
          </w14:textFill>
        </w:rPr>
        <w:fldChar w:fldCharType="separate"/>
      </w:r>
      <w:r>
        <w:rPr>
          <w:rStyle w:val="13"/>
          <w:rFonts w:hint="eastAsia" w:ascii="仿宋_GB2312" w:hAnsi="仿宋_GB2312" w:eastAsia="仿宋_GB2312" w:cs="仿宋_GB2312"/>
          <w:bCs/>
          <w:color w:val="000000" w:themeColor="text1"/>
          <w:sz w:val="32"/>
          <w:szCs w:val="32"/>
          <w14:textFill>
            <w14:solidFill>
              <w14:schemeClr w14:val="tx1"/>
            </w14:solidFill>
          </w14:textFill>
        </w:rPr>
        <w:t>xxk7092@163.com</w:t>
      </w:r>
      <w:r>
        <w:rPr>
          <w:rFonts w:hint="eastAsia" w:ascii="仿宋_GB2312" w:hAnsi="仿宋_GB2312" w:eastAsia="仿宋_GB2312" w:cs="仿宋_GB2312"/>
          <w:bCs/>
          <w:color w:val="000000" w:themeColor="text1"/>
          <w:sz w:val="32"/>
          <w:szCs w:val="32"/>
          <w14:textFill>
            <w14:solidFill>
              <w14:schemeClr w14:val="tx1"/>
            </w14:solidFill>
          </w14:textFill>
        </w:rPr>
        <w:fldChar w:fldCharType="end"/>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上报格式：</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bCs/>
          <w:color w:val="000000" w:themeColor="text1"/>
          <w:sz w:val="32"/>
          <w:szCs w:val="32"/>
          <w14:textFill>
            <w14:solidFill>
              <w14:schemeClr w14:val="tx1"/>
            </w14:solidFill>
          </w14:textFill>
        </w:rPr>
        <w:t>发邮件主题，标注：深度惠民服务+医院名称</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（二）医院按照如下清单提供资料：</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附件3.5《医院渠道资料清单》</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邮寄地址：黑龙江省哈尔滨市香坊区中山路112号405</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bCs/>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t>联系人/联系方式：</w:t>
      </w:r>
      <w:r>
        <w:rPr>
          <w:rFonts w:hint="eastAsia" w:ascii="仿宋_GB2312" w:hAnsi="仿宋_GB2312" w:eastAsia="仿宋_GB2312" w:cs="仿宋_GB2312"/>
          <w:bCs/>
          <w:color w:val="000000" w:themeColor="text1"/>
          <w:sz w:val="32"/>
          <w:szCs w:val="32"/>
          <w14:textFill>
            <w14:solidFill>
              <w14:schemeClr w14:val="tx1"/>
            </w14:solidFill>
          </w14:textFill>
        </w:rPr>
        <w:t>林东辉/0451-87257092</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（三）网络要求</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网络可根据医院情况自主选择实现方式：</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1、直接开放加密SSL公网接口</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2、使用前置机，通过VPN实现黑龙江省健康信息平台打通（和省</w:t>
      </w:r>
      <w:r>
        <w:rPr>
          <w:rFonts w:hint="eastAsia" w:ascii="仿宋_GB2312" w:hAnsi="仿宋_GB2312" w:eastAsia="仿宋_GB2312" w:cs="仿宋_GB2312"/>
          <w:sz w:val="32"/>
          <w:szCs w:val="32"/>
          <w:lang w:val="en-US" w:eastAsia="zh-CN"/>
        </w:rPr>
        <w:t>健康信息</w:t>
      </w:r>
      <w:r>
        <w:rPr>
          <w:rFonts w:hint="eastAsia" w:ascii="仿宋_GB2312" w:hAnsi="仿宋_GB2312" w:eastAsia="仿宋_GB2312" w:cs="仿宋_GB2312"/>
          <w:sz w:val="32"/>
          <w:szCs w:val="32"/>
        </w:rPr>
        <w:t>平台对接过的医院，可直接复用前置机；尚未和省</w:t>
      </w:r>
      <w:r>
        <w:rPr>
          <w:rFonts w:hint="eastAsia" w:ascii="仿宋_GB2312" w:hAnsi="仿宋_GB2312" w:eastAsia="仿宋_GB2312" w:cs="仿宋_GB2312"/>
          <w:sz w:val="32"/>
          <w:szCs w:val="32"/>
          <w:lang w:val="en-US" w:eastAsia="zh-CN"/>
        </w:rPr>
        <w:t>健康信息</w:t>
      </w:r>
      <w:r>
        <w:rPr>
          <w:rFonts w:hint="eastAsia" w:ascii="仿宋_GB2312" w:hAnsi="仿宋_GB2312" w:eastAsia="仿宋_GB2312" w:cs="仿宋_GB2312"/>
          <w:sz w:val="32"/>
          <w:szCs w:val="32"/>
        </w:rPr>
        <w:t>平台对接过的三级及以上医院可联系卫计委信息科，省卫计委将协调厂家提供前置机，医院开展惠民服务期间可无偿使用），安全性参考《附件7.黑龙江省互联网医疗健康惠民服务医院前置机说明》。</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如有不清楚该选择何种方式接入，可直接与我委信息科工作人员联系。</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（四）按照接口文档开发：</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附件3《黑龙江省互联网卫生健康惠民服务深度惠民服务接入规范》</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（五）对接联调试(联调前院方需要提供接口自测通过验收文档)</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联系方式：0451-55151352</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（六）培训，确认上线时间点</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医院安排财务科、门诊办、信息科等科室培训微信/支付宝商户、对账等。</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（七）医院确认上线注意事项，系统上线</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楷体_GB2312" w:hAnsi="楷体_GB2312" w:eastAsia="楷体_GB2312" w:cs="楷体_GB2312"/>
          <w:b w:val="0"/>
          <w:bCs w:val="0"/>
          <w:sz w:val="32"/>
          <w:szCs w:val="32"/>
        </w:rPr>
      </w:pPr>
      <w:r>
        <w:rPr>
          <w:rFonts w:hint="eastAsia" w:ascii="楷体_GB2312" w:hAnsi="楷体_GB2312" w:eastAsia="楷体_GB2312" w:cs="楷体_GB2312"/>
          <w:b w:val="0"/>
          <w:bCs w:val="0"/>
          <w:sz w:val="32"/>
          <w:szCs w:val="32"/>
        </w:rPr>
        <w:t>（八）医院,项目负责人,卫计委验收</w:t>
      </w:r>
    </w:p>
    <w:p>
      <w:r>
        <w:rPr>
          <w:rFonts w:hint="eastAsia" w:ascii="仿宋" w:hAnsi="仿宋" w:eastAsia="仿宋" w:cs="仿宋"/>
          <w:sz w:val="32"/>
          <w:szCs w:val="32"/>
        </w:rPr>
        <w:t xml:space="preserve">  </w:t>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sectPr>
          <w:pgSz w:w="11906" w:h="16838"/>
          <w:pgMar w:top="1928" w:right="1389" w:bottom="2041" w:left="1531" w:header="851" w:footer="1928" w:gutter="0"/>
          <w:pgBorders>
            <w:top w:val="none" w:sz="0" w:space="0"/>
            <w:left w:val="none" w:sz="0" w:space="0"/>
            <w:bottom w:val="none" w:sz="0" w:space="0"/>
            <w:right w:val="none" w:sz="0" w:space="0"/>
          </w:pgBorders>
          <w:cols w:space="0" w:num="1"/>
          <w:rtlGutter w:val="0"/>
          <w:docGrid w:type="lines" w:linePitch="320" w:charSpace="0"/>
        </w:sect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附件3.2</w:t>
      </w:r>
    </w:p>
    <w:tbl>
      <w:tblPr>
        <w:tblStyle w:val="14"/>
        <w:tblW w:w="13720" w:type="dxa"/>
        <w:jc w:val="center"/>
        <w:tblInd w:w="-274" w:type="dxa"/>
        <w:shd w:val="clear" w:color="auto" w:fill="auto"/>
        <w:tblLayout w:type="fixed"/>
        <w:tblCellMar>
          <w:top w:w="0" w:type="dxa"/>
          <w:left w:w="0" w:type="dxa"/>
          <w:bottom w:w="0" w:type="dxa"/>
          <w:right w:w="0" w:type="dxa"/>
        </w:tblCellMar>
      </w:tblPr>
      <w:tblGrid>
        <w:gridCol w:w="3347"/>
        <w:gridCol w:w="772"/>
        <w:gridCol w:w="2075"/>
        <w:gridCol w:w="1282"/>
        <w:gridCol w:w="771"/>
        <w:gridCol w:w="1504"/>
        <w:gridCol w:w="1504"/>
        <w:gridCol w:w="955"/>
        <w:gridCol w:w="1510"/>
      </w:tblGrid>
      <w:tr>
        <w:tblPrEx>
          <w:shd w:val="clear" w:color="auto" w:fill="auto"/>
          <w:tblLayout w:type="fixed"/>
          <w:tblCellMar>
            <w:top w:w="0" w:type="dxa"/>
            <w:left w:w="0" w:type="dxa"/>
            <w:bottom w:w="0" w:type="dxa"/>
            <w:right w:w="0" w:type="dxa"/>
          </w:tblCellMar>
        </w:tblPrEx>
        <w:trPr>
          <w:trHeight w:val="985" w:hRule="atLeast"/>
          <w:jc w:val="center"/>
        </w:trPr>
        <w:tc>
          <w:tcPr>
            <w:tcW w:w="13720" w:type="dxa"/>
            <w:gridSpan w:val="9"/>
            <w:tcBorders>
              <w:top w:val="nil"/>
              <w:left w:val="nil"/>
              <w:bottom w:val="single" w:color="auto" w:sz="4" w:space="0"/>
              <w:right w:val="nil"/>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center"/>
              <w:outlineLvl w:val="9"/>
              <w:rPr>
                <w:rFonts w:hint="eastAsia" w:ascii="方正小标宋_GBK" w:hAnsi="方正小标宋_GBK" w:eastAsia="方正小标宋_GBK" w:cs="方正小标宋_GBK"/>
                <w:b w:val="0"/>
                <w:bCs/>
                <w:i w:val="0"/>
                <w:color w:val="000000"/>
                <w:sz w:val="36"/>
                <w:szCs w:val="36"/>
                <w:u w:val="none"/>
              </w:rPr>
            </w:pPr>
            <w:r>
              <w:rPr>
                <w:rFonts w:hint="eastAsia" w:ascii="方正小标宋_GBK" w:hAnsi="方正小标宋_GBK" w:eastAsia="方正小标宋_GBK" w:cs="方正小标宋_GBK"/>
                <w:b w:val="0"/>
                <w:bCs/>
                <w:i w:val="0"/>
                <w:color w:val="000000"/>
                <w:kern w:val="0"/>
                <w:sz w:val="44"/>
                <w:szCs w:val="44"/>
                <w:u w:val="none"/>
                <w:lang w:val="en-US" w:eastAsia="zh-CN" w:bidi="ar"/>
              </w:rPr>
              <w:t>******医院项目小组联系名单</w:t>
            </w:r>
          </w:p>
        </w:tc>
      </w:tr>
      <w:tr>
        <w:tblPrEx>
          <w:tblLayout w:type="fixed"/>
          <w:tblCellMar>
            <w:top w:w="0" w:type="dxa"/>
            <w:left w:w="0" w:type="dxa"/>
            <w:bottom w:w="0" w:type="dxa"/>
            <w:right w:w="0" w:type="dxa"/>
          </w:tblCellMar>
        </w:tblPrEx>
        <w:trPr>
          <w:trHeight w:val="794" w:hRule="atLeast"/>
          <w:jc w:val="center"/>
        </w:trPr>
        <w:tc>
          <w:tcPr>
            <w:tcW w:w="3347"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医院名称</w:t>
            </w: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姓名</w:t>
            </w: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性别</w:t>
            </w: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部门</w:t>
            </w: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职务</w:t>
            </w: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手机号码</w:t>
            </w: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固定电话</w:t>
            </w: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email</w:t>
            </w: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r>
              <w:rPr>
                <w:rFonts w:hint="eastAsia" w:ascii="仿宋_GB2312" w:hAnsi="仿宋_GB2312" w:eastAsia="仿宋_GB2312" w:cs="仿宋_GB2312"/>
                <w:b w:val="0"/>
                <w:bCs/>
                <w:i w:val="0"/>
                <w:color w:val="000000"/>
                <w:kern w:val="0"/>
                <w:sz w:val="28"/>
                <w:szCs w:val="28"/>
                <w:u w:val="none"/>
                <w:lang w:val="en-US" w:eastAsia="zh-CN" w:bidi="ar"/>
              </w:rPr>
              <w:t>责任分工</w:t>
            </w:r>
          </w:p>
        </w:tc>
      </w:tr>
      <w:tr>
        <w:tblPrEx>
          <w:tblLayout w:type="fixed"/>
          <w:tblCellMar>
            <w:top w:w="0" w:type="dxa"/>
            <w:left w:w="0" w:type="dxa"/>
            <w:bottom w:w="0" w:type="dxa"/>
            <w:right w:w="0" w:type="dxa"/>
          </w:tblCellMar>
        </w:tblPrEx>
        <w:trPr>
          <w:trHeight w:val="794" w:hRule="atLeast"/>
          <w:jc w:val="center"/>
        </w:trPr>
        <w:tc>
          <w:tcPr>
            <w:tcW w:w="3347"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总负责人</w:t>
            </w: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94" w:hRule="atLeast"/>
          <w:jc w:val="center"/>
        </w:trPr>
        <w:tc>
          <w:tcPr>
            <w:tcW w:w="3347"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门诊办公室</w:t>
            </w: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94" w:hRule="atLeast"/>
          <w:jc w:val="center"/>
        </w:trPr>
        <w:tc>
          <w:tcPr>
            <w:tcW w:w="3347"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信息科</w:t>
            </w: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94" w:hRule="atLeast"/>
          <w:jc w:val="center"/>
        </w:trPr>
        <w:tc>
          <w:tcPr>
            <w:tcW w:w="3347"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指定日常维护联系人</w:t>
            </w: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72" w:hRule="atLeast"/>
          <w:jc w:val="center"/>
        </w:trPr>
        <w:tc>
          <w:tcPr>
            <w:tcW w:w="3347"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是否有备选联系人</w:t>
            </w: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13" w:hRule="atLeast"/>
          <w:jc w:val="center"/>
        </w:trPr>
        <w:tc>
          <w:tcPr>
            <w:tcW w:w="3347"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val="0"/>
                <w:bCs/>
                <w:i w:val="0"/>
                <w:color w:val="FFFFFF"/>
                <w:sz w:val="28"/>
                <w:szCs w:val="28"/>
                <w:u w:val="none"/>
              </w:rPr>
            </w:pP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FF"/>
                <w:sz w:val="28"/>
                <w:szCs w:val="28"/>
                <w:u w:val="singl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r>
        <w:tblPrEx>
          <w:tblLayout w:type="fixed"/>
          <w:tblCellMar>
            <w:top w:w="0" w:type="dxa"/>
            <w:left w:w="0" w:type="dxa"/>
            <w:bottom w:w="0" w:type="dxa"/>
            <w:right w:w="0" w:type="dxa"/>
          </w:tblCellMar>
        </w:tblPrEx>
        <w:trPr>
          <w:trHeight w:val="723" w:hRule="atLeast"/>
          <w:jc w:val="center"/>
        </w:trPr>
        <w:tc>
          <w:tcPr>
            <w:tcW w:w="3347"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jc w:val="center"/>
              <w:rPr>
                <w:rFonts w:hint="eastAsia" w:ascii="仿宋_GB2312" w:hAnsi="仿宋_GB2312" w:eastAsia="仿宋_GB2312" w:cs="仿宋_GB2312"/>
                <w:b w:val="0"/>
                <w:bCs/>
                <w:i w:val="0"/>
                <w:color w:val="FFFFFF"/>
                <w:sz w:val="28"/>
                <w:szCs w:val="28"/>
                <w:u w:val="none"/>
              </w:rPr>
            </w:pPr>
          </w:p>
        </w:tc>
        <w:tc>
          <w:tcPr>
            <w:tcW w:w="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207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28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771"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04"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955"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c>
          <w:tcPr>
            <w:tcW w:w="1510"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仿宋_GB2312" w:hAnsi="仿宋_GB2312" w:eastAsia="仿宋_GB2312" w:cs="仿宋_GB2312"/>
                <w:b w:val="0"/>
                <w:bCs/>
                <w:i w:val="0"/>
                <w:color w:val="000000"/>
                <w:sz w:val="28"/>
                <w:szCs w:val="28"/>
                <w:u w:val="none"/>
              </w:rPr>
            </w:pP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sectPr>
          <w:pgSz w:w="16838" w:h="11906" w:orient="landscape"/>
          <w:pgMar w:top="1440" w:right="1417" w:bottom="1440" w:left="1417" w:header="851" w:footer="1134" w:gutter="0"/>
          <w:paperSrc/>
          <w:pgBorders>
            <w:top w:val="none" w:sz="0" w:space="0"/>
            <w:left w:val="none" w:sz="0" w:space="0"/>
            <w:bottom w:val="none" w:sz="0" w:space="0"/>
            <w:right w:val="none" w:sz="0" w:space="0"/>
          </w:pgBorders>
          <w:cols w:space="0" w:num="1"/>
          <w:rtlGutter w:val="0"/>
          <w:docGrid w:type="lines" w:linePitch="320" w:charSpace="0"/>
        </w:sectPr>
      </w:pPr>
      <w:r>
        <w:rPr>
          <w:rFonts w:hint="eastAsia" w:eastAsia="宋体"/>
          <w:color w:val="auto"/>
          <w:lang w:val="en-US" w:eastAsia="zh-CN"/>
        </w:rPr>
        <w:br w:type="page"/>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附件3.3</w:t>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p>
    <w:p>
      <w:pPr>
        <w:keepNext w:val="0"/>
        <w:keepLines w:val="0"/>
        <w:pageBreakBefore w:val="0"/>
        <w:widowControl/>
        <w:tabs>
          <w:tab w:val="left" w:pos="993"/>
        </w:tabs>
        <w:kinsoku/>
        <w:wordWrap/>
        <w:overflowPunct/>
        <w:topLinePunct w:val="0"/>
        <w:autoSpaceDE/>
        <w:autoSpaceDN/>
        <w:bidi w:val="0"/>
        <w:adjustRightInd w:val="0"/>
        <w:snapToGrid w:val="0"/>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bCs/>
          <w:color w:val="000000"/>
          <w:sz w:val="44"/>
          <w:szCs w:val="44"/>
        </w:rPr>
      </w:pPr>
      <w:r>
        <w:rPr>
          <w:rFonts w:hint="eastAsia" w:ascii="方正小标宋_GBK" w:hAnsi="方正小标宋_GBK" w:eastAsia="方正小标宋_GBK" w:cs="方正小标宋_GBK"/>
          <w:b w:val="0"/>
          <w:bCs/>
          <w:color w:val="000000"/>
          <w:sz w:val="44"/>
          <w:szCs w:val="44"/>
        </w:rPr>
        <w:t>专家照片要求</w:t>
      </w:r>
    </w:p>
    <w:p>
      <w:pPr>
        <w:widowControl/>
        <w:tabs>
          <w:tab w:val="left" w:pos="993"/>
        </w:tabs>
        <w:adjustRightInd w:val="0"/>
        <w:snapToGrid w:val="0"/>
        <w:spacing w:line="440" w:lineRule="exact"/>
        <w:ind w:leftChars="-1" w:hanging="2"/>
        <w:jc w:val="center"/>
        <w:rPr>
          <w:rFonts w:hint="eastAsia" w:ascii="方正小标宋_GBK" w:hAnsi="方正小标宋_GBK" w:eastAsia="方正小标宋_GBK" w:cs="方正小标宋_GBK"/>
          <w:b w:val="0"/>
          <w:bCs/>
          <w:color w:val="000000"/>
          <w:sz w:val="44"/>
          <w:szCs w:val="44"/>
        </w:rPr>
      </w:pPr>
    </w:p>
    <w:p>
      <w:pPr>
        <w:pStyle w:val="31"/>
        <w:keepNext w:val="0"/>
        <w:keepLines w:val="0"/>
        <w:pageBreakBefore w:val="0"/>
        <w:widowControl/>
        <w:numPr>
          <w:ilvl w:val="0"/>
          <w:numId w:val="16"/>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专家照片格式要求：</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标准证件照</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浅色背景（白色背景优选）</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100K左右</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JPG（JPEG）格式</w:t>
      </w:r>
    </w:p>
    <w:p>
      <w:pPr>
        <w:pStyle w:val="31"/>
        <w:keepNext w:val="0"/>
        <w:keepLines w:val="0"/>
        <w:pageBreakBefore w:val="0"/>
        <w:widowControl/>
        <w:numPr>
          <w:ilvl w:val="0"/>
          <w:numId w:val="16"/>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专家照片命名要求：</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专家姓名+专家工号</w:t>
      </w:r>
    </w:p>
    <w:p>
      <w:pPr>
        <w:pStyle w:val="31"/>
        <w:keepNext w:val="0"/>
        <w:keepLines w:val="0"/>
        <w:pageBreakBefore w:val="0"/>
        <w:widowControl/>
        <w:numPr>
          <w:ilvl w:val="0"/>
          <w:numId w:val="17"/>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drawing>
          <wp:anchor distT="0" distB="0" distL="114300" distR="114300" simplePos="0" relativeHeight="251661312" behindDoc="0" locked="0" layoutInCell="1" allowOverlap="1">
            <wp:simplePos x="0" y="0"/>
            <wp:positionH relativeFrom="column">
              <wp:posOffset>247650</wp:posOffset>
            </wp:positionH>
            <wp:positionV relativeFrom="paragraph">
              <wp:posOffset>378460</wp:posOffset>
            </wp:positionV>
            <wp:extent cx="3448685" cy="1216025"/>
            <wp:effectExtent l="0" t="0" r="10795" b="3175"/>
            <wp:wrapTopAndBottom/>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5"/>
                    <a:stretch>
                      <a:fillRect/>
                    </a:stretch>
                  </pic:blipFill>
                  <pic:spPr>
                    <a:xfrm>
                      <a:off x="0" y="0"/>
                      <a:ext cx="3448685" cy="1216025"/>
                    </a:xfrm>
                    <a:prstGeom prst="rect">
                      <a:avLst/>
                    </a:prstGeom>
                    <a:noFill/>
                    <a:ln w="9525">
                      <a:noFill/>
                    </a:ln>
                  </pic:spPr>
                </pic:pic>
              </a:graphicData>
            </a:graphic>
          </wp:anchor>
        </w:drawing>
      </w:r>
      <w:r>
        <w:rPr>
          <w:rFonts w:hint="eastAsia" w:ascii="仿宋_GB2312" w:hAnsi="仿宋_GB2312" w:eastAsia="仿宋_GB2312" w:cs="仿宋_GB2312"/>
          <w:color w:val="000000"/>
          <w:sz w:val="32"/>
          <w:szCs w:val="32"/>
        </w:rPr>
        <w:t>如：张三+0001</w:t>
      </w:r>
    </w:p>
    <w:p>
      <w:pPr>
        <w:pStyle w:val="31"/>
        <w:keepNext w:val="0"/>
        <w:keepLines w:val="0"/>
        <w:pageBreakBefore w:val="0"/>
        <w:widowControl/>
        <w:numPr>
          <w:ilvl w:val="0"/>
          <w:numId w:val="16"/>
        </w:numPr>
        <w:tabs>
          <w:tab w:val="left" w:pos="993"/>
        </w:tabs>
        <w:kinsoku/>
        <w:wordWrap/>
        <w:overflowPunct/>
        <w:topLinePunct w:val="0"/>
        <w:autoSpaceDE/>
        <w:autoSpaceDN/>
        <w:bidi w:val="0"/>
        <w:adjustRightInd w:val="0"/>
        <w:snapToGrid w:val="0"/>
        <w:spacing w:line="600" w:lineRule="exact"/>
        <w:ind w:right="0" w:rightChars="0" w:firstLineChars="0"/>
        <w:jc w:val="left"/>
        <w:textAlignment w:val="auto"/>
        <w:outlineLvl w:val="9"/>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专家照片按以上大小及命名规则，放置在文件夹整体打包后，通过以下一种方式发送即可：（不需要放置在excel表格里面）</w:t>
      </w:r>
    </w:p>
    <w:p>
      <w:pPr>
        <w:pStyle w:val="31"/>
        <w:keepNext w:val="0"/>
        <w:keepLines w:val="0"/>
        <w:pageBreakBefore w:val="0"/>
        <w:widowControl/>
        <w:tabs>
          <w:tab w:val="left" w:pos="993"/>
        </w:tabs>
        <w:kinsoku/>
        <w:wordWrap/>
        <w:overflowPunct/>
        <w:topLinePunct w:val="0"/>
        <w:autoSpaceDE/>
        <w:autoSpaceDN/>
        <w:bidi w:val="0"/>
        <w:adjustRightInd w:val="0"/>
        <w:snapToGrid w:val="0"/>
        <w:spacing w:line="600" w:lineRule="exact"/>
        <w:ind w:left="418" w:right="0" w:rightChars="0" w:firstLine="0" w:firstLineChars="0"/>
        <w:jc w:val="left"/>
        <w:textAlignment w:val="auto"/>
        <w:outlineLvl w:val="9"/>
        <w:rPr>
          <w:rFonts w:hint="eastAsia" w:ascii="仿宋_GB2312" w:hAnsi="仿宋_GB2312" w:eastAsia="仿宋_GB2312" w:cs="仿宋_GB2312"/>
          <w:kern w:val="0"/>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"mailto:邮件发送至</w:instrText>
      </w:r>
      <w:r>
        <w:rPr>
          <w:rFonts w:hint="eastAsia" w:ascii="仿宋_GB2312" w:hAnsi="仿宋_GB2312" w:eastAsia="仿宋_GB2312" w:cs="仿宋_GB2312"/>
          <w:b/>
          <w:sz w:val="32"/>
          <w:szCs w:val="32"/>
        </w:rPr>
        <w:instrText xml:space="preserve">bqyykf@guahao.com</w:instrText>
      </w:r>
      <w:r>
        <w:rPr>
          <w:rFonts w:hint="eastAsia" w:ascii="仿宋_GB2312" w:hAnsi="仿宋_GB2312" w:eastAsia="仿宋_GB2312" w:cs="仿宋_GB2312"/>
          <w:sz w:val="32"/>
          <w:szCs w:val="32"/>
        </w:rPr>
        <w:instrText xml:space="preserve">" </w:instrText>
      </w:r>
      <w:r>
        <w:rPr>
          <w:rFonts w:hint="eastAsia" w:ascii="仿宋_GB2312" w:hAnsi="仿宋_GB2312" w:eastAsia="仿宋_GB2312" w:cs="仿宋_GB2312"/>
          <w:sz w:val="32"/>
          <w:szCs w:val="32"/>
        </w:rPr>
        <w:fldChar w:fldCharType="separate"/>
      </w:r>
      <w:r>
        <w:rPr>
          <w:rStyle w:val="13"/>
          <w:rFonts w:hint="eastAsia" w:ascii="仿宋_GB2312" w:hAnsi="仿宋_GB2312" w:eastAsia="仿宋_GB2312" w:cs="仿宋_GB2312"/>
          <w:sz w:val="32"/>
          <w:szCs w:val="32"/>
        </w:rPr>
        <w:t>邮件发送至</w:t>
      </w:r>
      <w:r>
        <w:rPr>
          <w:rStyle w:val="13"/>
          <w:rFonts w:hint="eastAsia" w:ascii="仿宋_GB2312" w:hAnsi="仿宋_GB2312" w:eastAsia="仿宋_GB2312" w:cs="仿宋_GB2312"/>
          <w:b/>
          <w:sz w:val="32"/>
          <w:szCs w:val="32"/>
        </w:rPr>
        <w:t>bqyykf@guahao.com</w:t>
      </w:r>
      <w:r>
        <w:rPr>
          <w:rFonts w:hint="eastAsia" w:ascii="仿宋_GB2312" w:hAnsi="仿宋_GB2312" w:eastAsia="仿宋_GB2312" w:cs="仿宋_GB2312"/>
          <w:sz w:val="32"/>
          <w:szCs w:val="32"/>
        </w:rPr>
        <w:fldChar w:fldCharType="end"/>
      </w:r>
      <w:r>
        <w:rPr>
          <w:rFonts w:hint="eastAsia" w:ascii="仿宋_GB2312" w:hAnsi="仿宋_GB2312" w:eastAsia="仿宋_GB2312" w:cs="仿宋_GB2312"/>
          <w:b/>
          <w:color w:val="0066FF"/>
          <w:sz w:val="32"/>
          <w:szCs w:val="32"/>
        </w:rPr>
        <w:t xml:space="preserve"> </w:t>
      </w:r>
      <w:r>
        <w:rPr>
          <w:rFonts w:hint="eastAsia" w:ascii="仿宋_GB2312" w:hAnsi="仿宋_GB2312" w:eastAsia="仿宋_GB2312" w:cs="仿宋_GB2312"/>
          <w:kern w:val="0"/>
          <w:sz w:val="32"/>
          <w:szCs w:val="32"/>
        </w:rPr>
        <w:t>（支持20M以下的附件）。</w:t>
      </w:r>
    </w:p>
    <w:p>
      <w:pPr>
        <w:pStyle w:val="31"/>
        <w:keepNext w:val="0"/>
        <w:keepLines w:val="0"/>
        <w:pageBreakBefore w:val="0"/>
        <w:widowControl/>
        <w:tabs>
          <w:tab w:val="left" w:pos="993"/>
        </w:tabs>
        <w:kinsoku/>
        <w:wordWrap/>
        <w:overflowPunct/>
        <w:topLinePunct w:val="0"/>
        <w:autoSpaceDE/>
        <w:autoSpaceDN/>
        <w:bidi w:val="0"/>
        <w:adjustRightInd w:val="0"/>
        <w:snapToGrid w:val="0"/>
        <w:spacing w:line="600" w:lineRule="exact"/>
        <w:ind w:left="418" w:right="0" w:rightChars="0" w:firstLine="0" w:firstLineChars="0"/>
        <w:jc w:val="left"/>
        <w:textAlignment w:val="auto"/>
        <w:outlineLvl w:val="9"/>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通过进度监控网站进行照片上传 （支持50M以下的附件）。</w:t>
      </w:r>
    </w:p>
    <w:p>
      <w:pPr>
        <w:rPr>
          <w:rFonts w:hint="eastAsia" w:eastAsia="宋体"/>
          <w:lang w:eastAsia="zh-CN"/>
        </w:rPr>
        <w:sectPr>
          <w:pgSz w:w="11906" w:h="16838"/>
          <w:pgMar w:top="1928" w:right="1389" w:bottom="2041" w:left="1531" w:header="851" w:footer="1928" w:gutter="0"/>
          <w:pgBorders>
            <w:top w:val="none" w:sz="0" w:space="0"/>
            <w:left w:val="none" w:sz="0" w:space="0"/>
            <w:bottom w:val="none" w:sz="0" w:space="0"/>
            <w:right w:val="none" w:sz="0" w:space="0"/>
          </w:pgBorders>
          <w:cols w:space="0" w:num="1"/>
          <w:rtlGutter w:val="0"/>
          <w:docGrid w:type="lines" w:linePitch="320" w:charSpace="0"/>
        </w:sectPr>
      </w:pPr>
      <w:r>
        <w:rPr>
          <w:rFonts w:hint="eastAsia" w:eastAsia="宋体"/>
          <w:lang w:eastAsia="zh-CN"/>
        </w:rPr>
        <w:br w:type="page"/>
      </w:r>
    </w:p>
    <w:p>
      <w:pPr>
        <w:rPr>
          <w:rFonts w:hint="eastAsia" w:ascii="黑体" w:hAnsi="黑体" w:eastAsia="黑体" w:cs="黑体"/>
          <w:sz w:val="32"/>
          <w:szCs w:val="32"/>
          <w:lang w:val="en-US" w:eastAsia="zh-CN"/>
        </w:rPr>
      </w:pPr>
      <w:r>
        <w:rPr>
          <w:rFonts w:hint="eastAsia" w:ascii="黑体" w:hAnsi="黑体" w:eastAsia="黑体" w:cs="黑体"/>
          <w:sz w:val="32"/>
          <w:szCs w:val="32"/>
          <w:lang w:eastAsia="zh-CN"/>
        </w:rPr>
        <w:t>附件</w:t>
      </w:r>
      <w:r>
        <w:rPr>
          <w:rFonts w:hint="eastAsia" w:ascii="黑体" w:hAnsi="黑体" w:eastAsia="黑体" w:cs="黑体"/>
          <w:sz w:val="32"/>
          <w:szCs w:val="32"/>
          <w:lang w:val="en-US" w:eastAsia="zh-CN"/>
        </w:rPr>
        <w:t>3.4</w:t>
      </w: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黑体" w:hAnsi="黑体" w:eastAsia="黑体" w:cs="黑体"/>
          <w:sz w:val="32"/>
          <w:szCs w:val="32"/>
          <w:lang w:val="en-US" w:eastAsia="zh-CN"/>
        </w:rPr>
      </w:pPr>
      <w:r>
        <w:rPr>
          <w:rFonts w:hint="eastAsia" w:ascii="宋体" w:hAnsi="宋体" w:eastAsia="宋体" w:cs="宋体"/>
          <w:b/>
          <w:i w:val="0"/>
          <w:color w:val="000000"/>
          <w:kern w:val="0"/>
          <w:sz w:val="44"/>
          <w:szCs w:val="44"/>
          <w:u w:val="none"/>
          <w:lang w:val="en-US" w:eastAsia="zh-CN" w:bidi="ar"/>
        </w:rPr>
        <w:t>医院接入规则检查表</w:t>
      </w:r>
    </w:p>
    <w:tbl>
      <w:tblPr>
        <w:tblStyle w:val="14"/>
        <w:tblW w:w="13620" w:type="dxa"/>
        <w:jc w:val="center"/>
        <w:tblInd w:w="1021" w:type="dxa"/>
        <w:shd w:val="clear" w:color="auto" w:fill="auto"/>
        <w:tblLayout w:type="fixed"/>
        <w:tblCellMar>
          <w:top w:w="0" w:type="dxa"/>
          <w:left w:w="0" w:type="dxa"/>
          <w:bottom w:w="0" w:type="dxa"/>
          <w:right w:w="0" w:type="dxa"/>
        </w:tblCellMar>
      </w:tblPr>
      <w:tblGrid>
        <w:gridCol w:w="868"/>
        <w:gridCol w:w="248"/>
        <w:gridCol w:w="1130"/>
        <w:gridCol w:w="1152"/>
        <w:gridCol w:w="2363"/>
        <w:gridCol w:w="2482"/>
        <w:gridCol w:w="1399"/>
        <w:gridCol w:w="2772"/>
        <w:gridCol w:w="1206"/>
      </w:tblGrid>
      <w:tr>
        <w:tblPrEx>
          <w:shd w:val="clear" w:color="auto" w:fill="auto"/>
          <w:tblLayout w:type="fixed"/>
          <w:tblCellMar>
            <w:top w:w="0" w:type="dxa"/>
            <w:left w:w="0" w:type="dxa"/>
            <w:bottom w:w="0" w:type="dxa"/>
            <w:right w:w="0" w:type="dxa"/>
          </w:tblCellMar>
        </w:tblPrEx>
        <w:trPr>
          <w:trHeight w:val="342" w:hRule="atLeast"/>
          <w:jc w:val="center"/>
        </w:trPr>
        <w:tc>
          <w:tcPr>
            <w:tcW w:w="1116"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填写人</w:t>
            </w:r>
          </w:p>
        </w:tc>
        <w:tc>
          <w:tcPr>
            <w:tcW w:w="2282"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363"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填写日期</w:t>
            </w:r>
          </w:p>
        </w:tc>
        <w:tc>
          <w:tcPr>
            <w:tcW w:w="7859" w:type="dxa"/>
            <w:gridSpan w:val="4"/>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312" w:hRule="atLeast"/>
          <w:jc w:val="center"/>
        </w:trPr>
        <w:tc>
          <w:tcPr>
            <w:tcW w:w="1116"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2282"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left"/>
              <w:outlineLvl w:val="9"/>
              <w:rPr>
                <w:rFonts w:hint="eastAsia" w:ascii="仿宋_GB2312" w:hAnsi="仿宋_GB2312" w:eastAsia="仿宋_GB2312" w:cs="仿宋_GB2312"/>
                <w:i w:val="0"/>
                <w:color w:val="000000"/>
                <w:sz w:val="21"/>
                <w:szCs w:val="21"/>
                <w:u w:val="none"/>
              </w:rPr>
            </w:pPr>
          </w:p>
        </w:tc>
        <w:tc>
          <w:tcPr>
            <w:tcW w:w="2363"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7859" w:type="dxa"/>
            <w:gridSpan w:val="4"/>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left"/>
              <w:outlineLvl w:val="9"/>
              <w:rPr>
                <w:rFonts w:hint="eastAsia" w:ascii="仿宋_GB2312" w:hAnsi="仿宋_GB2312" w:eastAsia="仿宋_GB2312" w:cs="仿宋_GB2312"/>
                <w:i w:val="0"/>
                <w:color w:val="000000"/>
                <w:sz w:val="21"/>
                <w:szCs w:val="21"/>
                <w:u w:val="none"/>
              </w:rPr>
            </w:pPr>
          </w:p>
        </w:tc>
      </w:tr>
      <w:tr>
        <w:tblPrEx>
          <w:tblLayout w:type="fixed"/>
          <w:tblCellMar>
            <w:top w:w="0" w:type="dxa"/>
            <w:left w:w="0" w:type="dxa"/>
            <w:bottom w:w="0" w:type="dxa"/>
            <w:right w:w="0" w:type="dxa"/>
          </w:tblCellMar>
        </w:tblPrEx>
        <w:trPr>
          <w:trHeight w:val="342" w:hRule="atLeast"/>
          <w:jc w:val="center"/>
        </w:trPr>
        <w:tc>
          <w:tcPr>
            <w:tcW w:w="868"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编号</w:t>
            </w:r>
          </w:p>
        </w:tc>
        <w:tc>
          <w:tcPr>
            <w:tcW w:w="1378"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模块</w:t>
            </w:r>
          </w:p>
        </w:tc>
        <w:tc>
          <w:tcPr>
            <w:tcW w:w="5997" w:type="dxa"/>
            <w:gridSpan w:val="3"/>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规则检查点</w:t>
            </w:r>
          </w:p>
        </w:tc>
        <w:tc>
          <w:tcPr>
            <w:tcW w:w="1399"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规则描述</w:t>
            </w:r>
          </w:p>
        </w:tc>
        <w:tc>
          <w:tcPr>
            <w:tcW w:w="2772"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备注</w:t>
            </w:r>
          </w:p>
        </w:tc>
        <w:tc>
          <w:tcPr>
            <w:tcW w:w="1206"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kern w:val="0"/>
                <w:sz w:val="21"/>
                <w:szCs w:val="21"/>
                <w:u w:val="none"/>
                <w:lang w:val="en-US" w:eastAsia="zh-CN" w:bidi="ar"/>
              </w:rPr>
            </w:pPr>
            <w:r>
              <w:rPr>
                <w:rFonts w:hint="eastAsia" w:ascii="仿宋_GB2312" w:hAnsi="仿宋_GB2312" w:eastAsia="仿宋_GB2312" w:cs="仿宋_GB2312"/>
                <w:b/>
                <w:i w:val="0"/>
                <w:color w:val="000000"/>
                <w:kern w:val="0"/>
                <w:sz w:val="21"/>
                <w:szCs w:val="21"/>
                <w:u w:val="none"/>
                <w:lang w:val="en-US" w:eastAsia="zh-CN" w:bidi="ar"/>
              </w:rPr>
              <w:t>检查情况</w:t>
            </w:r>
          </w:p>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（是/否）</w:t>
            </w:r>
          </w:p>
        </w:tc>
      </w:tr>
      <w:tr>
        <w:tblPrEx>
          <w:tblLayout w:type="fixed"/>
          <w:tblCellMar>
            <w:top w:w="0" w:type="dxa"/>
            <w:left w:w="0" w:type="dxa"/>
            <w:bottom w:w="0" w:type="dxa"/>
            <w:right w:w="0" w:type="dxa"/>
          </w:tblCellMar>
        </w:tblPrEx>
        <w:trPr>
          <w:trHeight w:val="384" w:hRule="atLeast"/>
          <w:jc w:val="center"/>
        </w:trPr>
        <w:tc>
          <w:tcPr>
            <w:tcW w:w="868"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399"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2772"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206"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r>
      <w:tr>
        <w:tblPrEx>
          <w:tblLayout w:type="fixed"/>
          <w:tblCellMar>
            <w:top w:w="0" w:type="dxa"/>
            <w:left w:w="0" w:type="dxa"/>
            <w:bottom w:w="0" w:type="dxa"/>
            <w:right w:w="0" w:type="dxa"/>
          </w:tblCellMar>
        </w:tblPrEx>
        <w:trPr>
          <w:trHeight w:val="346" w:hRule="atLeast"/>
          <w:jc w:val="center"/>
        </w:trPr>
        <w:tc>
          <w:tcPr>
            <w:tcW w:w="868" w:type="dxa"/>
            <w:vMerge w:val="restart"/>
            <w:tcBorders>
              <w:top w:val="single" w:color="auto" w:sz="4" w:space="0"/>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kern w:val="0"/>
                <w:sz w:val="21"/>
                <w:szCs w:val="21"/>
                <w:u w:val="none"/>
                <w:lang w:val="en-US" w:eastAsia="zh-CN" w:bidi="ar"/>
              </w:rPr>
            </w:pPr>
            <w:r>
              <w:rPr>
                <w:rFonts w:hint="eastAsia" w:ascii="仿宋_GB2312" w:hAnsi="仿宋_GB2312" w:eastAsia="仿宋_GB2312" w:cs="仿宋_GB2312"/>
                <w:b/>
                <w:i w:val="0"/>
                <w:color w:val="000000"/>
                <w:kern w:val="0"/>
                <w:sz w:val="21"/>
                <w:szCs w:val="21"/>
                <w:u w:val="none"/>
                <w:lang w:val="en-US" w:eastAsia="zh-CN" w:bidi="ar"/>
              </w:rPr>
              <w:t>1</w:t>
            </w:r>
          </w:p>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　</w:t>
            </w:r>
          </w:p>
        </w:tc>
        <w:tc>
          <w:tcPr>
            <w:tcW w:w="1378" w:type="dxa"/>
            <w:gridSpan w:val="2"/>
            <w:vMerge w:val="restart"/>
            <w:tcBorders>
              <w:top w:val="single" w:color="auto" w:sz="4" w:space="0"/>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基础信息</w:t>
            </w: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接口是否返回专家擅长</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532" w:hRule="atLeast"/>
          <w:jc w:val="center"/>
        </w:trPr>
        <w:tc>
          <w:tcPr>
            <w:tcW w:w="868" w:type="dxa"/>
            <w:vMerge w:val="continue"/>
            <w:tcBorders>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获取排班方式，科室ID+医生ID获取排班还是通过科室ID获取整个科室的排班信息</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644"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w:t>
            </w: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是否有预约周期</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例如预约周期一周，则可见</w:t>
            </w:r>
            <w:r>
              <w:rPr>
                <w:rFonts w:hint="eastAsia" w:ascii="仿宋_GB2312" w:hAnsi="仿宋_GB2312" w:eastAsia="仿宋_GB2312" w:cs="仿宋_GB2312"/>
                <w:i w:val="0"/>
                <w:color w:val="000000"/>
                <w:kern w:val="0"/>
                <w:sz w:val="21"/>
                <w:szCs w:val="21"/>
                <w:u w:val="none"/>
                <w:lang w:val="en-US" w:eastAsia="zh-CN" w:bidi="ar"/>
              </w:rPr>
              <w:br w:type="textWrapping"/>
            </w:r>
            <w:r>
              <w:rPr>
                <w:rFonts w:hint="eastAsia" w:ascii="仿宋_GB2312" w:hAnsi="仿宋_GB2312" w:eastAsia="仿宋_GB2312" w:cs="仿宋_GB2312"/>
                <w:i w:val="0"/>
                <w:color w:val="000000"/>
                <w:kern w:val="0"/>
                <w:sz w:val="21"/>
                <w:szCs w:val="21"/>
                <w:u w:val="none"/>
                <w:lang w:val="en-US" w:eastAsia="zh-CN" w:bidi="ar"/>
              </w:rPr>
              <w:t>一周排班</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366"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3</w:t>
            </w: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预约周期，是否有名医和非名医的区别</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例如名医10天，非名医5天</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247"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4</w:t>
            </w: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是否有特需门诊、专家门诊、专病门诊、普通门诊的区别</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1096"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5</w:t>
            </w: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接口是否返回挂号费，挂号费是否包括一些其他的费用</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注意同一个医生的挂号费上下</w:t>
            </w:r>
            <w:r>
              <w:rPr>
                <w:rFonts w:hint="eastAsia" w:ascii="仿宋_GB2312" w:hAnsi="仿宋_GB2312" w:eastAsia="仿宋_GB2312" w:cs="仿宋_GB2312"/>
                <w:i w:val="0"/>
                <w:color w:val="000000"/>
                <w:kern w:val="0"/>
                <w:sz w:val="21"/>
                <w:szCs w:val="21"/>
                <w:u w:val="none"/>
                <w:lang w:val="en-US" w:eastAsia="zh-CN" w:bidi="ar"/>
              </w:rPr>
              <w:br w:type="textWrapping"/>
            </w:r>
            <w:r>
              <w:rPr>
                <w:rFonts w:hint="eastAsia" w:ascii="仿宋_GB2312" w:hAnsi="仿宋_GB2312" w:eastAsia="仿宋_GB2312" w:cs="仿宋_GB2312"/>
                <w:i w:val="0"/>
                <w:color w:val="000000"/>
                <w:kern w:val="0"/>
                <w:sz w:val="21"/>
                <w:szCs w:val="21"/>
                <w:u w:val="none"/>
                <w:lang w:val="en-US" w:eastAsia="zh-CN" w:bidi="ar"/>
              </w:rPr>
              <w:t>午可能不一致或者其他情况下不一致</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318"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6</w:t>
            </w: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是否有分时</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1037"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7</w:t>
            </w:r>
          </w:p>
        </w:tc>
        <w:tc>
          <w:tcPr>
            <w:tcW w:w="1378" w:type="dxa"/>
            <w:gridSpan w:val="2"/>
            <w:vMerge w:val="continue"/>
            <w:tcBorders>
              <w:left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号源是否需要与就诊序号一一对应</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无需展示就诊需要，并且不影响号源的占用与释放，不对应也可以</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1037"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8</w:t>
            </w:r>
          </w:p>
        </w:tc>
        <w:tc>
          <w:tcPr>
            <w:tcW w:w="1378" w:type="dxa"/>
            <w:gridSpan w:val="2"/>
            <w:vMerge w:val="continue"/>
            <w:tcBorders>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是否有放号的机制</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例如每天下午3点后能获得第8天的号（预约周期为一个星期）</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37"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9</w:t>
            </w:r>
          </w:p>
        </w:tc>
        <w:tc>
          <w:tcPr>
            <w:tcW w:w="1378"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预约挂号</w:t>
            </w: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有无初复诊的区别，如有请提供复诊病人信息</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542"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10</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短信通知，短信医院是否有规定内容</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例如短信中包括就诊序号，</w:t>
            </w:r>
            <w:r>
              <w:rPr>
                <w:rFonts w:hint="eastAsia" w:ascii="仿宋_GB2312" w:hAnsi="仿宋_GB2312" w:eastAsia="仿宋_GB2312" w:cs="仿宋_GB2312"/>
                <w:i w:val="0"/>
                <w:color w:val="000000"/>
                <w:kern w:val="0"/>
                <w:sz w:val="21"/>
                <w:szCs w:val="21"/>
                <w:u w:val="none"/>
                <w:lang w:val="en-US" w:eastAsia="zh-CN" w:bidi="ar"/>
              </w:rPr>
              <w:br w:type="textWrapping"/>
            </w:r>
            <w:r>
              <w:rPr>
                <w:rFonts w:hint="eastAsia" w:ascii="仿宋_GB2312" w:hAnsi="仿宋_GB2312" w:eastAsia="仿宋_GB2312" w:cs="仿宋_GB2312"/>
                <w:i w:val="0"/>
                <w:color w:val="000000"/>
                <w:kern w:val="0"/>
                <w:sz w:val="21"/>
                <w:szCs w:val="21"/>
                <w:u w:val="none"/>
                <w:lang w:val="en-US" w:eastAsia="zh-CN" w:bidi="ar"/>
              </w:rPr>
              <w:t>分时时间</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15"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11</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号源与就诊序号一一对应，预约成功时就诊序号占用是否正常</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37"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12</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是否需要支持其他类型的证件预约</w:t>
            </w:r>
          </w:p>
        </w:tc>
        <w:tc>
          <w:tcPr>
            <w:tcW w:w="1399"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例如出生证</w:t>
            </w:r>
          </w:p>
        </w:tc>
        <w:tc>
          <w:tcPr>
            <w:tcW w:w="1206"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268"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13</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是否支持当日预约</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16"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14</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多个分时，某个分时号源约完，是否会自动选择另外的分时预约</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683" w:hRule="atLeast"/>
          <w:jc w:val="center"/>
        </w:trPr>
        <w:tc>
          <w:tcPr>
            <w:tcW w:w="868" w:type="dxa"/>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15</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特殊预约限制</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例如儿科年龄限制，男性不能预约妇科的号</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1037"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16</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是否有黑名单</w:t>
            </w:r>
          </w:p>
        </w:tc>
        <w:tc>
          <w:tcPr>
            <w:tcW w:w="1399"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例如未应诊几次是否会加入黑名单或者取消几次会加入黑名单</w:t>
            </w:r>
          </w:p>
        </w:tc>
        <w:tc>
          <w:tcPr>
            <w:tcW w:w="1206" w:type="dxa"/>
            <w:tcBorders>
              <w:top w:val="single" w:color="auto" w:sz="4" w:space="0"/>
              <w:left w:val="nil"/>
              <w:bottom w:val="single" w:color="auto"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28"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17</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预约时间是否有限制</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例如前一天16:00后不能预约</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59"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18</w:t>
            </w:r>
          </w:p>
        </w:tc>
        <w:tc>
          <w:tcPr>
            <w:tcW w:w="1378"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取消预约</w:t>
            </w: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号源与就诊序号一一对应，号源释放就诊序号释放是否正常</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380"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19</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号源释放是否有延迟策略</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633"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20</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取消预约是否有限制</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例如前一天16:00后取消，预约不能取消等</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37"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21</w:t>
            </w:r>
          </w:p>
        </w:tc>
        <w:tc>
          <w:tcPr>
            <w:tcW w:w="1378"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支付</w:t>
            </w: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如果支持支付，是强制支付还是可选支付</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37"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22</w:t>
            </w:r>
          </w:p>
        </w:tc>
        <w:tc>
          <w:tcPr>
            <w:tcW w:w="1378" w:type="dxa"/>
            <w:gridSpan w:val="2"/>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支付完成，取消预约，是否退费，并释放号源</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437" w:hRule="atLeast"/>
          <w:jc w:val="center"/>
        </w:trPr>
        <w:tc>
          <w:tcPr>
            <w:tcW w:w="868"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23</w:t>
            </w:r>
          </w:p>
        </w:tc>
        <w:tc>
          <w:tcPr>
            <w:tcW w:w="1378" w:type="dxa"/>
            <w:gridSpan w:val="2"/>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停诊</w:t>
            </w:r>
          </w:p>
        </w:tc>
        <w:tc>
          <w:tcPr>
            <w:tcW w:w="5997"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停诊后，确认医院侧订单取消</w:t>
            </w:r>
          </w:p>
        </w:tc>
        <w:tc>
          <w:tcPr>
            <w:tcW w:w="1399"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772"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1206"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342" w:hRule="atLeast"/>
          <w:jc w:val="center"/>
        </w:trPr>
        <w:tc>
          <w:tcPr>
            <w:tcW w:w="868" w:type="dxa"/>
            <w:vMerge w:val="restart"/>
            <w:tcBorders>
              <w:top w:val="nil"/>
              <w:left w:val="single" w:color="auto" w:sz="4" w:space="0"/>
              <w:bottom w:val="single" w:color="000000"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备注</w:t>
            </w:r>
          </w:p>
        </w:tc>
        <w:tc>
          <w:tcPr>
            <w:tcW w:w="12752" w:type="dxa"/>
            <w:gridSpan w:val="8"/>
            <w:vMerge w:val="restart"/>
            <w:tcBorders>
              <w:top w:val="nil"/>
              <w:left w:val="single" w:color="auto"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right="0" w:rightChars="0" w:firstLine="0" w:firstLineChars="0"/>
              <w:jc w:val="left"/>
              <w:textAlignment w:val="center"/>
              <w:outlineLvl w:val="9"/>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此表用于医院接入规则检查。如无此规则，请填写无；有此规则，在规则描述中填写；并按实际填写检查情况</w:t>
            </w:r>
          </w:p>
        </w:tc>
      </w:tr>
      <w:tr>
        <w:tblPrEx>
          <w:tblLayout w:type="fixed"/>
          <w:tblCellMar>
            <w:top w:w="0" w:type="dxa"/>
            <w:left w:w="0" w:type="dxa"/>
            <w:bottom w:w="0" w:type="dxa"/>
            <w:right w:w="0" w:type="dxa"/>
          </w:tblCellMar>
        </w:tblPrEx>
        <w:trPr>
          <w:trHeight w:val="361" w:hRule="atLeast"/>
          <w:jc w:val="center"/>
        </w:trPr>
        <w:tc>
          <w:tcPr>
            <w:tcW w:w="868" w:type="dxa"/>
            <w:vMerge w:val="continue"/>
            <w:tcBorders>
              <w:top w:val="nil"/>
              <w:left w:val="single" w:color="auto" w:sz="4" w:space="0"/>
              <w:bottom w:val="single" w:color="000000"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jc w:val="center"/>
              <w:outlineLvl w:val="9"/>
              <w:rPr>
                <w:rFonts w:hint="eastAsia" w:ascii="仿宋_GB2312" w:hAnsi="仿宋_GB2312" w:eastAsia="仿宋_GB2312" w:cs="仿宋_GB2312"/>
                <w:b/>
                <w:i w:val="0"/>
                <w:color w:val="000000"/>
                <w:sz w:val="21"/>
                <w:szCs w:val="21"/>
                <w:u w:val="none"/>
              </w:rPr>
            </w:pPr>
          </w:p>
        </w:tc>
        <w:tc>
          <w:tcPr>
            <w:tcW w:w="12752" w:type="dxa"/>
            <w:gridSpan w:val="8"/>
            <w:vMerge w:val="continue"/>
            <w:tcBorders>
              <w:top w:val="nil"/>
              <w:left w:val="single" w:color="auto" w:sz="4" w:space="0"/>
              <w:bottom w:val="single" w:color="000000" w:sz="4" w:space="0"/>
              <w:right w:val="single" w:color="000000"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20" w:lineRule="exact"/>
              <w:ind w:left="0" w:leftChars="0" w:right="0" w:rightChars="0" w:firstLine="0" w:firstLineChars="0"/>
              <w:outlineLvl w:val="9"/>
              <w:rPr>
                <w:rFonts w:hint="eastAsia" w:ascii="仿宋_GB2312" w:hAnsi="仿宋_GB2312" w:eastAsia="仿宋_GB2312" w:cs="仿宋_GB2312"/>
                <w:b/>
                <w:i w:val="0"/>
                <w:color w:val="000000"/>
                <w:sz w:val="21"/>
                <w:szCs w:val="21"/>
                <w:u w:val="none"/>
              </w:rPr>
            </w:pPr>
          </w:p>
        </w:tc>
      </w:tr>
    </w:tbl>
    <w:p>
      <w:pPr>
        <w:rPr>
          <w:rFonts w:hint="eastAsia" w:eastAsia="宋体"/>
          <w:lang w:val="en-US" w:eastAsia="zh-CN"/>
        </w:rPr>
      </w:pPr>
      <w:r>
        <w:rPr>
          <w:rFonts w:hint="eastAsia" w:eastAsia="宋体"/>
          <w:lang w:val="en-US" w:eastAsia="zh-CN"/>
        </w:rPr>
        <w:br w:type="page"/>
      </w:r>
    </w:p>
    <w:p>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0" w:firstLineChars="0"/>
        <w:jc w:val="both"/>
        <w:textAlignment w:val="auto"/>
        <w:outlineLvl w:val="9"/>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附件3.5</w:t>
      </w: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sz w:val="44"/>
          <w:szCs w:val="44"/>
          <w:lang w:val="en-US" w:eastAsia="zh-CN"/>
        </w:rPr>
      </w:pPr>
      <w:r>
        <w:rPr>
          <w:rFonts w:hint="eastAsia" w:ascii="方正小标宋_GBK" w:hAnsi="方正小标宋_GBK" w:eastAsia="方正小标宋_GBK" w:cs="方正小标宋_GBK"/>
          <w:color w:val="auto"/>
          <w:sz w:val="44"/>
          <w:szCs w:val="44"/>
          <w:lang w:val="zh-CN"/>
        </w:rPr>
        <w:t>医院渠道资料清单</w:t>
      </w:r>
    </w:p>
    <w:tbl>
      <w:tblPr>
        <w:tblStyle w:val="14"/>
        <w:tblW w:w="14553" w:type="dxa"/>
        <w:jc w:val="center"/>
        <w:tblInd w:w="119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
      <w:tblGrid>
        <w:gridCol w:w="754"/>
        <w:gridCol w:w="2571"/>
        <w:gridCol w:w="1937"/>
        <w:gridCol w:w="1664"/>
        <w:gridCol w:w="1619"/>
        <w:gridCol w:w="600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216" w:hRule="atLeast"/>
          <w:jc w:val="center"/>
        </w:trPr>
        <w:tc>
          <w:tcPr>
            <w:tcW w:w="754" w:type="dxa"/>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序号</w:t>
            </w:r>
          </w:p>
        </w:tc>
        <w:tc>
          <w:tcPr>
            <w:tcW w:w="2571" w:type="dxa"/>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　</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微信</w:t>
            </w:r>
          </w:p>
        </w:tc>
        <w:tc>
          <w:tcPr>
            <w:tcW w:w="1619" w:type="dxa"/>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支付宝</w:t>
            </w:r>
          </w:p>
        </w:tc>
        <w:tc>
          <w:tcPr>
            <w:tcW w:w="6008" w:type="dxa"/>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90" w:hRule="atLeast"/>
          <w:jc w:val="center"/>
        </w:trPr>
        <w:tc>
          <w:tcPr>
            <w:tcW w:w="754"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outlineLvl w:val="9"/>
              <w:rPr>
                <w:rFonts w:hint="eastAsia" w:ascii="仿宋_GB2312" w:hAnsi="仿宋_GB2312" w:eastAsia="仿宋_GB2312" w:cs="仿宋_GB2312"/>
                <w:b/>
                <w:i w:val="0"/>
                <w:color w:val="auto"/>
                <w:sz w:val="21"/>
                <w:szCs w:val="21"/>
                <w:u w:val="none"/>
              </w:rPr>
            </w:pPr>
          </w:p>
        </w:tc>
        <w:tc>
          <w:tcPr>
            <w:tcW w:w="2571"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outlineLvl w:val="9"/>
              <w:rPr>
                <w:rFonts w:hint="eastAsia" w:ascii="仿宋_GB2312" w:hAnsi="仿宋_GB2312" w:eastAsia="仿宋_GB2312" w:cs="仿宋_GB2312"/>
                <w:b/>
                <w:i w:val="0"/>
                <w:color w:val="auto"/>
                <w:sz w:val="21"/>
                <w:szCs w:val="21"/>
                <w:u w:val="none"/>
              </w:rPr>
            </w:pPr>
          </w:p>
        </w:tc>
        <w:tc>
          <w:tcPr>
            <w:tcW w:w="1937"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微信公众平台</w:t>
            </w:r>
          </w:p>
        </w:tc>
        <w:tc>
          <w:tcPr>
            <w:tcW w:w="166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b/>
                <w:i w:val="0"/>
                <w:color w:val="auto"/>
                <w:sz w:val="21"/>
                <w:szCs w:val="21"/>
                <w:u w:val="none"/>
              </w:rPr>
            </w:pPr>
            <w:r>
              <w:rPr>
                <w:rFonts w:hint="eastAsia" w:ascii="仿宋_GB2312" w:hAnsi="仿宋_GB2312" w:eastAsia="仿宋_GB2312" w:cs="仿宋_GB2312"/>
                <w:b/>
                <w:i w:val="0"/>
                <w:color w:val="auto"/>
                <w:kern w:val="0"/>
                <w:sz w:val="21"/>
                <w:szCs w:val="21"/>
                <w:u w:val="none"/>
                <w:lang w:val="en-US" w:eastAsia="zh-CN" w:bidi="ar"/>
              </w:rPr>
              <w:t>微信商户平台</w:t>
            </w:r>
          </w:p>
        </w:tc>
        <w:tc>
          <w:tcPr>
            <w:tcW w:w="1619"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outlineLvl w:val="9"/>
              <w:rPr>
                <w:rFonts w:hint="eastAsia" w:ascii="仿宋_GB2312" w:hAnsi="仿宋_GB2312" w:eastAsia="仿宋_GB2312" w:cs="仿宋_GB2312"/>
                <w:b/>
                <w:i w:val="0"/>
                <w:color w:val="auto"/>
                <w:sz w:val="21"/>
                <w:szCs w:val="21"/>
                <w:u w:val="none"/>
              </w:rPr>
            </w:pPr>
          </w:p>
        </w:tc>
        <w:tc>
          <w:tcPr>
            <w:tcW w:w="6008"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outlineLvl w:val="9"/>
              <w:rPr>
                <w:rFonts w:hint="eastAsia" w:ascii="仿宋_GB2312" w:hAnsi="仿宋_GB2312" w:eastAsia="仿宋_GB2312" w:cs="仿宋_GB2312"/>
                <w:b/>
                <w:i w:val="0"/>
                <w:color w:val="auto"/>
                <w:sz w:val="21"/>
                <w:szCs w:val="21"/>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组织机构代码证</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正本复印件（</w:t>
            </w:r>
            <w:r>
              <w:rPr>
                <w:rStyle w:val="34"/>
                <w:rFonts w:hint="eastAsia" w:ascii="仿宋_GB2312" w:hAnsi="仿宋_GB2312" w:eastAsia="仿宋_GB2312" w:cs="仿宋_GB2312"/>
                <w:color w:val="auto"/>
                <w:sz w:val="21"/>
                <w:szCs w:val="21"/>
                <w:lang w:val="en-US" w:eastAsia="zh-CN" w:bidi="ar"/>
              </w:rPr>
              <w:t>如已进行三证合一，则无需提供）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2</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事业单位法人证书</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正本复印件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3</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医疗机构执业许可证</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正本复印件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4</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法人身份证</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微信：正反两面复印件；支付宝：正反两面照片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5</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微信公众平台认证公函</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微信：微信认证时需要，在微信公众平台下载，需要盖章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6</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授权委托书</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微信：附件1；支付宝：附件2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7</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银行结算账户证明</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附件3（</w:t>
            </w:r>
            <w:r>
              <w:rPr>
                <w:rStyle w:val="34"/>
                <w:rFonts w:hint="eastAsia" w:ascii="仿宋_GB2312" w:hAnsi="仿宋_GB2312" w:eastAsia="仿宋_GB2312" w:cs="仿宋_GB2312"/>
                <w:color w:val="auto"/>
                <w:sz w:val="21"/>
                <w:szCs w:val="21"/>
                <w:lang w:val="en-US" w:eastAsia="zh-CN" w:bidi="ar"/>
              </w:rPr>
              <w:t>支付宝：商户必须开通网银）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8</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联合运营承诺函</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附件4，附件5（</w:t>
            </w:r>
            <w:r>
              <w:rPr>
                <w:rStyle w:val="34"/>
                <w:rFonts w:hint="eastAsia" w:ascii="仿宋_GB2312" w:hAnsi="仿宋_GB2312" w:eastAsia="仿宋_GB2312" w:cs="仿宋_GB2312"/>
                <w:color w:val="auto"/>
                <w:sz w:val="21"/>
                <w:szCs w:val="21"/>
                <w:lang w:val="en-US" w:eastAsia="zh-CN" w:bidi="ar"/>
              </w:rPr>
              <w:t>微信：医疗机构微信公众号绑定多个医院微信商户号时需要）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9</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办公电话</w:t>
            </w:r>
          </w:p>
        </w:tc>
        <w:tc>
          <w:tcPr>
            <w:tcW w:w="3601" w:type="dxa"/>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0731-XXXXXXXX</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公司电话，不是个人手机号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221"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10</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管理员姓名/手机/邮箱</w:t>
            </w:r>
          </w:p>
        </w:tc>
        <w:tc>
          <w:tcPr>
            <w:tcW w:w="1937"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张三</w:t>
            </w:r>
            <w:r>
              <w:rPr>
                <w:rFonts w:hint="eastAsia" w:ascii="仿宋_GB2312" w:hAnsi="仿宋_GB2312" w:eastAsia="仿宋_GB2312" w:cs="仿宋_GB2312"/>
                <w:i w:val="0"/>
                <w:color w:val="auto"/>
                <w:kern w:val="0"/>
                <w:sz w:val="21"/>
                <w:szCs w:val="21"/>
                <w:u w:val="none"/>
                <w:lang w:val="en-US" w:eastAsia="zh-CN" w:bidi="ar"/>
              </w:rPr>
              <w:br w:type="textWrapping"/>
            </w:r>
            <w:r>
              <w:rPr>
                <w:rFonts w:hint="eastAsia" w:ascii="仿宋_GB2312" w:hAnsi="仿宋_GB2312" w:eastAsia="仿宋_GB2312" w:cs="仿宋_GB2312"/>
                <w:i w:val="0"/>
                <w:color w:val="auto"/>
                <w:kern w:val="0"/>
                <w:sz w:val="21"/>
                <w:szCs w:val="21"/>
                <w:u w:val="none"/>
                <w:lang w:val="en-US" w:eastAsia="zh-CN" w:bidi="ar"/>
              </w:rPr>
              <w:t>186XXXXXXXX</w:t>
            </w:r>
            <w:r>
              <w:rPr>
                <w:rFonts w:hint="eastAsia" w:ascii="仿宋_GB2312" w:hAnsi="仿宋_GB2312" w:eastAsia="仿宋_GB2312" w:cs="仿宋_GB2312"/>
                <w:i w:val="0"/>
                <w:color w:val="auto"/>
                <w:kern w:val="0"/>
                <w:sz w:val="21"/>
                <w:szCs w:val="21"/>
                <w:u w:val="none"/>
                <w:lang w:val="en-US" w:eastAsia="zh-CN" w:bidi="ar"/>
              </w:rPr>
              <w:br w:type="textWrapping"/>
            </w:r>
            <w:r>
              <w:rPr>
                <w:rFonts w:hint="eastAsia" w:ascii="仿宋_GB2312" w:hAnsi="仿宋_GB2312" w:eastAsia="仿宋_GB2312" w:cs="仿宋_GB2312"/>
                <w:i w:val="0"/>
                <w:color w:val="auto"/>
                <w:kern w:val="0"/>
                <w:sz w:val="21"/>
                <w:szCs w:val="21"/>
                <w:u w:val="none"/>
                <w:lang w:val="en-US" w:eastAsia="zh-CN" w:bidi="ar"/>
              </w:rPr>
              <w:t>XX@163.com</w:t>
            </w:r>
          </w:p>
        </w:tc>
        <w:tc>
          <w:tcPr>
            <w:tcW w:w="166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李四</w:t>
            </w:r>
            <w:r>
              <w:rPr>
                <w:rFonts w:hint="eastAsia" w:ascii="仿宋_GB2312" w:hAnsi="仿宋_GB2312" w:eastAsia="仿宋_GB2312" w:cs="仿宋_GB2312"/>
                <w:i w:val="0"/>
                <w:color w:val="auto"/>
                <w:kern w:val="0"/>
                <w:sz w:val="21"/>
                <w:szCs w:val="21"/>
                <w:u w:val="none"/>
                <w:lang w:val="en-US" w:eastAsia="zh-CN" w:bidi="ar"/>
              </w:rPr>
              <w:br w:type="textWrapping"/>
            </w:r>
            <w:r>
              <w:rPr>
                <w:rFonts w:hint="eastAsia" w:ascii="仿宋_GB2312" w:hAnsi="仿宋_GB2312" w:eastAsia="仿宋_GB2312" w:cs="仿宋_GB2312"/>
                <w:i w:val="0"/>
                <w:color w:val="auto"/>
                <w:kern w:val="0"/>
                <w:sz w:val="21"/>
                <w:szCs w:val="21"/>
                <w:u w:val="none"/>
                <w:lang w:val="en-US" w:eastAsia="zh-CN" w:bidi="ar"/>
              </w:rPr>
              <w:t>186XXXXXXXX</w:t>
            </w:r>
            <w:r>
              <w:rPr>
                <w:rFonts w:hint="eastAsia" w:ascii="仿宋_GB2312" w:hAnsi="仿宋_GB2312" w:eastAsia="仿宋_GB2312" w:cs="仿宋_GB2312"/>
                <w:i w:val="0"/>
                <w:color w:val="auto"/>
                <w:kern w:val="0"/>
                <w:sz w:val="21"/>
                <w:szCs w:val="21"/>
                <w:u w:val="none"/>
                <w:lang w:val="en-US" w:eastAsia="zh-CN" w:bidi="ar"/>
              </w:rPr>
              <w:br w:type="textWrapping"/>
            </w:r>
            <w:r>
              <w:rPr>
                <w:rFonts w:hint="eastAsia" w:ascii="仿宋_GB2312" w:hAnsi="仿宋_GB2312" w:eastAsia="仿宋_GB2312" w:cs="仿宋_GB2312"/>
                <w:i w:val="0"/>
                <w:color w:val="auto"/>
                <w:kern w:val="0"/>
                <w:sz w:val="21"/>
                <w:szCs w:val="21"/>
                <w:u w:val="none"/>
                <w:lang w:val="en-US" w:eastAsia="zh-CN" w:bidi="ar"/>
              </w:rPr>
              <w:t>XX@163.com</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微信：管理员手机需要在微信绑定银行卡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11</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管理员身份证</w:t>
            </w:r>
          </w:p>
        </w:tc>
        <w:tc>
          <w:tcPr>
            <w:tcW w:w="1937"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是</w:t>
            </w:r>
          </w:p>
        </w:tc>
        <w:tc>
          <w:tcPr>
            <w:tcW w:w="166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正反两面照片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360" w:hRule="atLeast"/>
          <w:jc w:val="center"/>
        </w:trPr>
        <w:tc>
          <w:tcPr>
            <w:tcW w:w="75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12</w:t>
            </w:r>
          </w:p>
        </w:tc>
        <w:tc>
          <w:tcPr>
            <w:tcW w:w="257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账号/密码</w:t>
            </w:r>
          </w:p>
        </w:tc>
        <w:tc>
          <w:tcPr>
            <w:tcW w:w="1937"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admin/admin123</w:t>
            </w:r>
          </w:p>
        </w:tc>
        <w:tc>
          <w:tcPr>
            <w:tcW w:w="1664"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admin/admin123</w:t>
            </w:r>
          </w:p>
        </w:tc>
        <w:tc>
          <w:tcPr>
            <w:tcW w:w="161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c>
          <w:tcPr>
            <w:tcW w:w="6008"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right="0" w:rightChars="0" w:firstLine="0" w:firstLineChars="0"/>
              <w:jc w:val="center"/>
              <w:textAlignment w:val="center"/>
              <w:outlineLvl w:val="9"/>
              <w:rPr>
                <w:rFonts w:hint="eastAsia" w:ascii="仿宋_GB2312" w:hAnsi="仿宋_GB2312" w:eastAsia="仿宋_GB2312" w:cs="仿宋_GB2312"/>
                <w:i w:val="0"/>
                <w:color w:val="auto"/>
                <w:sz w:val="21"/>
                <w:szCs w:val="21"/>
                <w:u w:val="none"/>
              </w:rPr>
            </w:pPr>
            <w:r>
              <w:rPr>
                <w:rFonts w:hint="eastAsia" w:ascii="仿宋_GB2312" w:hAnsi="仿宋_GB2312" w:eastAsia="仿宋_GB2312" w:cs="仿宋_GB2312"/>
                <w:i w:val="0"/>
                <w:color w:val="auto"/>
                <w:kern w:val="0"/>
                <w:sz w:val="21"/>
                <w:szCs w:val="21"/>
                <w:u w:val="none"/>
                <w:lang w:val="en-US" w:eastAsia="zh-CN" w:bidi="ar"/>
              </w:rPr>
              <w:t>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Ex>
        <w:trPr>
          <w:trHeight w:val="2846" w:hRule="atLeast"/>
          <w:jc w:val="center"/>
        </w:trPr>
        <w:tc>
          <w:tcPr>
            <w:tcW w:w="14553" w:type="dxa"/>
            <w:gridSpan w:val="6"/>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注意：1、资料请提供复印件加盖红色公章，复印件要求文字、图形等均清晰，若已进行三证合一则无需提供组织机构代码证。</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2、如需备注“仅供XX使用”请提供两份，分别备注微信或支付宝使用。不可同时出现供微信和支付宝使用的字样，也不可出现微信、支付宝以外的其他字样。</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3、如已开通微信或支付宝，但未启用微信支付或支付宝支付功能，除以上资料外，还需提供开通时的管理员姓名、电话、邮箱、账号及密码。</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4、如已开通微信或支付宝，并已启用相关支付功能，则只需要提供开通时的管理员姓名、联系电话、管理账户名及账户密码即可。</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5、提交资料时，请核对所有证件“企业名称”、“法人姓名”均一致，若传过来的是电子档，则照片一定要拍全。</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6、银行结算账户证明内所填账户，即医院指定微信、支付宝资金归集的医院账户，若要开通支付宝银行账户就一定要开通网银。</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7、微信认证公函只有在微信注册成功进行认证时才需要打印出来盖章。</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8、医疗机构平台只需开通微信公众号，无需开通微信商户。</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630" w:firstLineChars="300"/>
              <w:jc w:val="left"/>
              <w:textAlignment w:val="center"/>
              <w:outlineLvl w:val="9"/>
              <w:rPr>
                <w:rFonts w:hint="eastAsia" w:ascii="仿宋_GB2312" w:hAnsi="仿宋_GB2312" w:eastAsia="仿宋_GB2312" w:cs="仿宋_GB2312"/>
                <w:i w:val="0"/>
                <w:color w:val="auto"/>
                <w:kern w:val="0"/>
                <w:sz w:val="21"/>
                <w:szCs w:val="21"/>
                <w:u w:val="none"/>
                <w:lang w:val="en-US" w:eastAsia="zh-CN" w:bidi="ar"/>
              </w:rPr>
            </w:pPr>
            <w:r>
              <w:rPr>
                <w:rFonts w:hint="eastAsia" w:ascii="仿宋_GB2312" w:hAnsi="仿宋_GB2312" w:eastAsia="仿宋_GB2312" w:cs="仿宋_GB2312"/>
                <w:i w:val="0"/>
                <w:color w:val="auto"/>
                <w:kern w:val="0"/>
                <w:sz w:val="21"/>
                <w:szCs w:val="21"/>
                <w:u w:val="none"/>
                <w:lang w:val="en-US" w:eastAsia="zh-CN" w:bidi="ar"/>
              </w:rPr>
              <w:t>9、对于微信公众平台和微信商户平台，管理员姓名/手机/邮箱可以不是同一人的，按医院需求来。</w:t>
            </w:r>
          </w:p>
        </w:tc>
      </w:tr>
    </w:tbl>
    <w:p>
      <w:pPr>
        <w:rPr>
          <w:rFonts w:hint="eastAsia" w:eastAsia="宋体"/>
          <w:lang w:val="en-US" w:eastAsia="zh-CN"/>
        </w:rPr>
      </w:pPr>
    </w:p>
    <w:tbl>
      <w:tblPr>
        <w:tblStyle w:val="14"/>
        <w:tblW w:w="14480" w:type="dxa"/>
        <w:jc w:val="center"/>
        <w:tblInd w:w="-854" w:type="dxa"/>
        <w:shd w:val="clear" w:color="auto" w:fill="auto"/>
        <w:tblLayout w:type="fixed"/>
        <w:tblCellMar>
          <w:top w:w="0" w:type="dxa"/>
          <w:left w:w="0" w:type="dxa"/>
          <w:bottom w:w="0" w:type="dxa"/>
          <w:right w:w="0" w:type="dxa"/>
        </w:tblCellMar>
      </w:tblPr>
      <w:tblGrid>
        <w:gridCol w:w="2629"/>
        <w:gridCol w:w="2451"/>
        <w:gridCol w:w="2309"/>
        <w:gridCol w:w="7091"/>
      </w:tblGrid>
      <w:tr>
        <w:tblPrEx>
          <w:shd w:val="clear" w:color="auto" w:fill="auto"/>
          <w:tblLayout w:type="fixed"/>
          <w:tblCellMar>
            <w:top w:w="0" w:type="dxa"/>
            <w:left w:w="0" w:type="dxa"/>
            <w:bottom w:w="0" w:type="dxa"/>
            <w:right w:w="0" w:type="dxa"/>
          </w:tblCellMar>
        </w:tblPrEx>
        <w:trPr>
          <w:trHeight w:val="375" w:hRule="atLeast"/>
          <w:jc w:val="center"/>
        </w:trPr>
        <w:tc>
          <w:tcPr>
            <w:tcW w:w="738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渠道</w:t>
            </w:r>
          </w:p>
        </w:tc>
        <w:tc>
          <w:tcPr>
            <w:tcW w:w="7091"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i w:val="0"/>
                <w:color w:val="000000"/>
                <w:sz w:val="21"/>
                <w:szCs w:val="21"/>
                <w:u w:val="none"/>
              </w:rPr>
            </w:pPr>
            <w:r>
              <w:rPr>
                <w:rFonts w:hint="eastAsia" w:ascii="仿宋_GB2312" w:hAnsi="仿宋_GB2312" w:eastAsia="仿宋_GB2312" w:cs="仿宋_GB2312"/>
                <w:b/>
                <w:i w:val="0"/>
                <w:color w:val="000000"/>
                <w:kern w:val="0"/>
                <w:sz w:val="21"/>
                <w:szCs w:val="21"/>
                <w:u w:val="none"/>
                <w:lang w:val="en-US" w:eastAsia="zh-CN" w:bidi="ar"/>
              </w:rPr>
              <w:t>所需步骤</w:t>
            </w:r>
          </w:p>
        </w:tc>
      </w:tr>
      <w:tr>
        <w:tblPrEx>
          <w:tblLayout w:type="fixed"/>
          <w:tblCellMar>
            <w:top w:w="0" w:type="dxa"/>
            <w:left w:w="0" w:type="dxa"/>
            <w:bottom w:w="0" w:type="dxa"/>
            <w:right w:w="0" w:type="dxa"/>
          </w:tblCellMar>
        </w:tblPrEx>
        <w:trPr>
          <w:trHeight w:val="375" w:hRule="atLeast"/>
          <w:jc w:val="center"/>
        </w:trPr>
        <w:tc>
          <w:tcPr>
            <w:tcW w:w="2629"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平台微信</w:t>
            </w:r>
          </w:p>
        </w:tc>
        <w:tc>
          <w:tcPr>
            <w:tcW w:w="4760" w:type="dxa"/>
            <w:gridSpan w:val="2"/>
            <w:tcBorders>
              <w:top w:val="single" w:color="auto" w:sz="4" w:space="0"/>
              <w:left w:val="nil"/>
              <w:bottom w:val="single" w:color="auto"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未开通微信公众号（服务号/订阅号都未开通）</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1、2、3、4、5、6、7、8、9、10、11</w:t>
            </w:r>
          </w:p>
        </w:tc>
      </w:tr>
      <w:tr>
        <w:tblPrEx>
          <w:tblLayout w:type="fixed"/>
          <w:tblCellMar>
            <w:top w:w="0" w:type="dxa"/>
            <w:left w:w="0" w:type="dxa"/>
            <w:bottom w:w="0" w:type="dxa"/>
            <w:right w:w="0" w:type="dxa"/>
          </w:tblCellMar>
        </w:tblPrEx>
        <w:trPr>
          <w:trHeight w:val="375" w:hRule="atLeast"/>
          <w:jc w:val="center"/>
        </w:trPr>
        <w:tc>
          <w:tcPr>
            <w:tcW w:w="2629"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4760" w:type="dxa"/>
            <w:gridSpan w:val="2"/>
            <w:tcBorders>
              <w:top w:val="single" w:color="auto" w:sz="4" w:space="0"/>
              <w:left w:val="nil"/>
              <w:bottom w:val="single" w:color="auto"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已开通微信订阅号</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1、2、3、4、5、6、7、8、9、10、11、12</w:t>
            </w:r>
          </w:p>
        </w:tc>
      </w:tr>
      <w:tr>
        <w:tblPrEx>
          <w:tblLayout w:type="fixed"/>
          <w:tblCellMar>
            <w:top w:w="0" w:type="dxa"/>
            <w:left w:w="0" w:type="dxa"/>
            <w:bottom w:w="0" w:type="dxa"/>
            <w:right w:w="0" w:type="dxa"/>
          </w:tblCellMar>
        </w:tblPrEx>
        <w:trPr>
          <w:trHeight w:val="375" w:hRule="atLeast"/>
          <w:jc w:val="center"/>
        </w:trPr>
        <w:tc>
          <w:tcPr>
            <w:tcW w:w="2629"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4760" w:type="dxa"/>
            <w:gridSpan w:val="2"/>
            <w:tcBorders>
              <w:top w:val="single" w:color="auto" w:sz="4" w:space="0"/>
              <w:left w:val="nil"/>
              <w:bottom w:val="single" w:color="auto"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已开通微信服务号</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8、10、12</w:t>
            </w:r>
          </w:p>
        </w:tc>
      </w:tr>
      <w:tr>
        <w:tblPrEx>
          <w:tblLayout w:type="fixed"/>
          <w:tblCellMar>
            <w:top w:w="0" w:type="dxa"/>
            <w:left w:w="0" w:type="dxa"/>
            <w:bottom w:w="0" w:type="dxa"/>
            <w:right w:w="0" w:type="dxa"/>
          </w:tblCellMar>
        </w:tblPrEx>
        <w:trPr>
          <w:trHeight w:val="375" w:hRule="atLeast"/>
          <w:jc w:val="center"/>
        </w:trPr>
        <w:tc>
          <w:tcPr>
            <w:tcW w:w="2629"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单医院微信</w:t>
            </w:r>
          </w:p>
        </w:tc>
        <w:tc>
          <w:tcPr>
            <w:tcW w:w="4760" w:type="dxa"/>
            <w:gridSpan w:val="2"/>
            <w:tcBorders>
              <w:top w:val="single" w:color="auto" w:sz="4" w:space="0"/>
              <w:left w:val="nil"/>
              <w:bottom w:val="single" w:color="auto"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未开通微信公众号（服务号/订阅号都未开通）</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1、2、3、4、5、6、7、9、10、11</w:t>
            </w:r>
          </w:p>
        </w:tc>
      </w:tr>
      <w:tr>
        <w:tblPrEx>
          <w:tblLayout w:type="fixed"/>
          <w:tblCellMar>
            <w:top w:w="0" w:type="dxa"/>
            <w:left w:w="0" w:type="dxa"/>
            <w:bottom w:w="0" w:type="dxa"/>
            <w:right w:w="0" w:type="dxa"/>
          </w:tblCellMar>
        </w:tblPrEx>
        <w:trPr>
          <w:trHeight w:val="375" w:hRule="atLeast"/>
          <w:jc w:val="center"/>
        </w:trPr>
        <w:tc>
          <w:tcPr>
            <w:tcW w:w="2629"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4760" w:type="dxa"/>
            <w:gridSpan w:val="2"/>
            <w:tcBorders>
              <w:top w:val="single" w:color="auto" w:sz="4" w:space="0"/>
              <w:left w:val="nil"/>
              <w:bottom w:val="single" w:color="auto"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已开通微信订阅号</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1、2、3、4、5、6、7、9、10、11、12</w:t>
            </w:r>
          </w:p>
        </w:tc>
      </w:tr>
      <w:tr>
        <w:tblPrEx>
          <w:tblLayout w:type="fixed"/>
          <w:tblCellMar>
            <w:top w:w="0" w:type="dxa"/>
            <w:left w:w="0" w:type="dxa"/>
            <w:bottom w:w="0" w:type="dxa"/>
            <w:right w:w="0" w:type="dxa"/>
          </w:tblCellMar>
        </w:tblPrEx>
        <w:trPr>
          <w:trHeight w:val="375" w:hRule="atLeast"/>
          <w:jc w:val="center"/>
        </w:trPr>
        <w:tc>
          <w:tcPr>
            <w:tcW w:w="2629"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245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已开通微信服务号</w:t>
            </w:r>
          </w:p>
        </w:tc>
        <w:tc>
          <w:tcPr>
            <w:tcW w:w="2309"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未开通微信商户</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1、2、3、7、9、10、11、12</w:t>
            </w:r>
          </w:p>
        </w:tc>
      </w:tr>
      <w:tr>
        <w:tblPrEx>
          <w:tblLayout w:type="fixed"/>
          <w:tblCellMar>
            <w:top w:w="0" w:type="dxa"/>
            <w:left w:w="0" w:type="dxa"/>
            <w:bottom w:w="0" w:type="dxa"/>
            <w:right w:w="0" w:type="dxa"/>
          </w:tblCellMar>
        </w:tblPrEx>
        <w:trPr>
          <w:trHeight w:val="375" w:hRule="atLeast"/>
          <w:jc w:val="center"/>
        </w:trPr>
        <w:tc>
          <w:tcPr>
            <w:tcW w:w="2629"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245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309"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已开通微信商户</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10、12</w:t>
            </w:r>
          </w:p>
        </w:tc>
      </w:tr>
      <w:tr>
        <w:tblPrEx>
          <w:tblLayout w:type="fixed"/>
          <w:tblCellMar>
            <w:top w:w="0" w:type="dxa"/>
            <w:left w:w="0" w:type="dxa"/>
            <w:bottom w:w="0" w:type="dxa"/>
            <w:right w:w="0" w:type="dxa"/>
          </w:tblCellMar>
        </w:tblPrEx>
        <w:trPr>
          <w:trHeight w:val="375" w:hRule="atLeast"/>
          <w:jc w:val="center"/>
        </w:trPr>
        <w:tc>
          <w:tcPr>
            <w:tcW w:w="14480" w:type="dxa"/>
            <w:gridSpan w:val="4"/>
            <w:tcBorders>
              <w:top w:val="single" w:color="auto" w:sz="4" w:space="0"/>
              <w:left w:val="single" w:color="auto" w:sz="4" w:space="0"/>
              <w:bottom w:val="single" w:color="auto" w:sz="4" w:space="0"/>
              <w:right w:val="single" w:color="000000" w:sz="4" w:space="0"/>
            </w:tcBorders>
            <w:shd w:val="clear" w:color="auto" w:fill="auto"/>
            <w:vAlign w:val="bottom"/>
          </w:tcPr>
          <w:p>
            <w:pPr>
              <w:keepNext w:val="0"/>
              <w:keepLines w:val="0"/>
              <w:widowControl/>
              <w:suppressLineNumbers w:val="0"/>
              <w:jc w:val="center"/>
              <w:textAlignment w:val="bottom"/>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r>
      <w:tr>
        <w:tblPrEx>
          <w:tblLayout w:type="fixed"/>
          <w:tblCellMar>
            <w:top w:w="0" w:type="dxa"/>
            <w:left w:w="0" w:type="dxa"/>
            <w:bottom w:w="0" w:type="dxa"/>
            <w:right w:w="0" w:type="dxa"/>
          </w:tblCellMar>
        </w:tblPrEx>
        <w:trPr>
          <w:trHeight w:val="375" w:hRule="atLeast"/>
          <w:jc w:val="center"/>
        </w:trPr>
        <w:tc>
          <w:tcPr>
            <w:tcW w:w="2629" w:type="dxa"/>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45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未开通支付宝</w:t>
            </w:r>
          </w:p>
        </w:tc>
        <w:tc>
          <w:tcPr>
            <w:tcW w:w="2309"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1、2、3、4、6、7、9、10、11</w:t>
            </w:r>
          </w:p>
        </w:tc>
      </w:tr>
      <w:tr>
        <w:tblPrEx>
          <w:tblLayout w:type="fixed"/>
          <w:tblCellMar>
            <w:top w:w="0" w:type="dxa"/>
            <w:left w:w="0" w:type="dxa"/>
            <w:bottom w:w="0" w:type="dxa"/>
            <w:right w:w="0" w:type="dxa"/>
          </w:tblCellMar>
        </w:tblPrEx>
        <w:trPr>
          <w:trHeight w:val="375" w:hRule="atLeast"/>
          <w:jc w:val="center"/>
        </w:trPr>
        <w:tc>
          <w:tcPr>
            <w:tcW w:w="2629"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　</w:t>
            </w:r>
          </w:p>
        </w:tc>
        <w:tc>
          <w:tcPr>
            <w:tcW w:w="2451"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已开通支付宝</w:t>
            </w:r>
          </w:p>
        </w:tc>
        <w:tc>
          <w:tcPr>
            <w:tcW w:w="2309"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未开通支付宝支付功能</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3、10、12</w:t>
            </w:r>
          </w:p>
        </w:tc>
      </w:tr>
      <w:tr>
        <w:tblPrEx>
          <w:tblLayout w:type="fixed"/>
          <w:tblCellMar>
            <w:top w:w="0" w:type="dxa"/>
            <w:left w:w="0" w:type="dxa"/>
            <w:bottom w:w="0" w:type="dxa"/>
            <w:right w:w="0" w:type="dxa"/>
          </w:tblCellMar>
        </w:tblPrEx>
        <w:trPr>
          <w:trHeight w:val="396" w:hRule="atLeast"/>
          <w:jc w:val="center"/>
        </w:trPr>
        <w:tc>
          <w:tcPr>
            <w:tcW w:w="2629"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2451" w:type="dxa"/>
            <w:vMerge w:val="continue"/>
            <w:tcBorders>
              <w:top w:val="nil"/>
              <w:left w:val="single" w:color="auto" w:sz="4" w:space="0"/>
              <w:bottom w:val="single" w:color="auto" w:sz="4" w:space="0"/>
              <w:right w:val="single" w:color="auto" w:sz="4" w:space="0"/>
            </w:tcBorders>
            <w:shd w:val="clear" w:color="auto" w:fill="auto"/>
            <w:vAlign w:val="center"/>
          </w:tcPr>
          <w:p>
            <w:pPr>
              <w:jc w:val="left"/>
              <w:rPr>
                <w:rFonts w:hint="eastAsia" w:ascii="仿宋_GB2312" w:hAnsi="仿宋_GB2312" w:eastAsia="仿宋_GB2312" w:cs="仿宋_GB2312"/>
                <w:i w:val="0"/>
                <w:color w:val="000000"/>
                <w:sz w:val="21"/>
                <w:szCs w:val="21"/>
                <w:u w:val="none"/>
              </w:rPr>
            </w:pPr>
          </w:p>
        </w:tc>
        <w:tc>
          <w:tcPr>
            <w:tcW w:w="2309"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已开通支付宝支付功能</w:t>
            </w:r>
          </w:p>
        </w:tc>
        <w:tc>
          <w:tcPr>
            <w:tcW w:w="7091"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color w:val="000000"/>
                <w:sz w:val="21"/>
                <w:szCs w:val="21"/>
                <w:u w:val="none"/>
              </w:rPr>
            </w:pPr>
            <w:r>
              <w:rPr>
                <w:rFonts w:hint="eastAsia" w:ascii="仿宋_GB2312" w:hAnsi="仿宋_GB2312" w:eastAsia="仿宋_GB2312" w:cs="仿宋_GB2312"/>
                <w:i w:val="0"/>
                <w:color w:val="000000"/>
                <w:kern w:val="0"/>
                <w:sz w:val="21"/>
                <w:szCs w:val="21"/>
                <w:u w:val="none"/>
                <w:lang w:val="en-US" w:eastAsia="zh-CN" w:bidi="ar"/>
              </w:rPr>
              <w:t>10、12</w:t>
            </w:r>
          </w:p>
        </w:tc>
      </w:tr>
    </w:tbl>
    <w:p>
      <w:pPr>
        <w:rPr>
          <w:rFonts w:hint="eastAsia" w:eastAsia="宋体"/>
          <w:lang w:val="en-US" w:eastAsia="zh-CN"/>
        </w:rPr>
        <w:sectPr>
          <w:pgSz w:w="16838" w:h="11906" w:orient="landscape"/>
          <w:pgMar w:top="1440" w:right="1417" w:bottom="1440" w:left="1417" w:header="851" w:footer="1134" w:gutter="0"/>
          <w:paperSrc/>
          <w:pgBorders>
            <w:top w:val="none" w:sz="0" w:space="0"/>
            <w:left w:val="none" w:sz="0" w:space="0"/>
            <w:bottom w:val="none" w:sz="0" w:space="0"/>
            <w:right w:val="none" w:sz="0" w:space="0"/>
          </w:pgBorders>
          <w:cols w:space="0" w:num="1"/>
          <w:rtlGutter w:val="0"/>
          <w:docGrid w:type="lines" w:linePitch="320" w:charSpace="0"/>
        </w:sectPr>
      </w:pPr>
    </w:p>
    <w:p>
      <w:pPr>
        <w:rPr>
          <w:rFonts w:hint="eastAsia" w:ascii="黑体" w:hAnsi="黑体" w:eastAsia="黑体" w:cs="黑体"/>
          <w:sz w:val="32"/>
          <w:szCs w:val="32"/>
        </w:rPr>
      </w:pPr>
      <w:r>
        <w:rPr>
          <w:rFonts w:hint="eastAsia" w:ascii="黑体" w:hAnsi="黑体" w:eastAsia="黑体" w:cs="黑体"/>
          <w:sz w:val="32"/>
          <w:szCs w:val="32"/>
        </w:rPr>
        <w:t>附件4</w:t>
      </w:r>
    </w:p>
    <w:p>
      <w:pPr>
        <w:rPr>
          <w:rFonts w:hint="eastAsia"/>
        </w:rPr>
      </w:pPr>
    </w:p>
    <w:p>
      <w:pPr>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黑龙江省互联网医疗健康惠民服务对接反馈表</w:t>
      </w:r>
    </w:p>
    <w:tbl>
      <w:tblPr>
        <w:tblStyle w:val="14"/>
        <w:tblW w:w="14020" w:type="dxa"/>
        <w:tblInd w:w="0" w:type="dxa"/>
        <w:shd w:val="clear" w:color="auto" w:fill="auto"/>
        <w:tblLayout w:type="fixed"/>
        <w:tblCellMar>
          <w:top w:w="0" w:type="dxa"/>
          <w:left w:w="0" w:type="dxa"/>
          <w:bottom w:w="0" w:type="dxa"/>
          <w:right w:w="0" w:type="dxa"/>
        </w:tblCellMar>
      </w:tblPr>
      <w:tblGrid>
        <w:gridCol w:w="1150"/>
        <w:gridCol w:w="1150"/>
        <w:gridCol w:w="1151"/>
        <w:gridCol w:w="1150"/>
        <w:gridCol w:w="1150"/>
        <w:gridCol w:w="1150"/>
        <w:gridCol w:w="1150"/>
        <w:gridCol w:w="2381"/>
        <w:gridCol w:w="1794"/>
        <w:gridCol w:w="1794"/>
      </w:tblGrid>
      <w:tr>
        <w:tblPrEx>
          <w:shd w:val="clear" w:color="auto" w:fill="auto"/>
          <w:tblLayout w:type="fixed"/>
          <w:tblCellMar>
            <w:top w:w="0" w:type="dxa"/>
            <w:left w:w="0" w:type="dxa"/>
            <w:bottom w:w="0" w:type="dxa"/>
            <w:right w:w="0" w:type="dxa"/>
          </w:tblCellMar>
        </w:tblPrEx>
        <w:trPr>
          <w:trHeight w:val="1103" w:hRule="atLeast"/>
        </w:trPr>
        <w:tc>
          <w:tcPr>
            <w:tcW w:w="115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Style w:val="35"/>
                <w:rFonts w:hint="eastAsia" w:ascii="仿宋_GB2312" w:hAnsi="仿宋_GB2312" w:eastAsia="仿宋_GB2312" w:cs="仿宋_GB2312"/>
                <w:b w:val="0"/>
                <w:bCs/>
                <w:color w:val="auto"/>
                <w:sz w:val="28"/>
                <w:szCs w:val="28"/>
                <w:lang w:val="en-US" w:eastAsia="zh-CN" w:bidi="ar"/>
              </w:rPr>
              <w:t>地市名称</w:t>
            </w:r>
            <w:r>
              <w:rPr>
                <w:rFonts w:hint="eastAsia" w:ascii="仿宋_GB2312" w:hAnsi="仿宋_GB2312" w:eastAsia="仿宋_GB2312" w:cs="仿宋_GB2312"/>
                <w:b w:val="0"/>
                <w:bCs/>
                <w:i w:val="0"/>
                <w:color w:val="auto"/>
                <w:kern w:val="0"/>
                <w:sz w:val="28"/>
                <w:szCs w:val="28"/>
                <w:u w:val="none"/>
                <w:lang w:val="en-US" w:eastAsia="zh-CN" w:bidi="ar"/>
              </w:rPr>
              <w:t>（必填）</w:t>
            </w:r>
          </w:p>
        </w:tc>
        <w:tc>
          <w:tcPr>
            <w:tcW w:w="115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Style w:val="35"/>
                <w:rFonts w:hint="eastAsia" w:ascii="仿宋_GB2312" w:hAnsi="仿宋_GB2312" w:eastAsia="仿宋_GB2312" w:cs="仿宋_GB2312"/>
                <w:b w:val="0"/>
                <w:bCs/>
                <w:color w:val="auto"/>
                <w:sz w:val="28"/>
                <w:szCs w:val="28"/>
                <w:lang w:val="en-US" w:eastAsia="zh-CN" w:bidi="ar"/>
              </w:rPr>
            </w:pPr>
            <w:r>
              <w:rPr>
                <w:rStyle w:val="35"/>
                <w:rFonts w:hint="eastAsia" w:ascii="仿宋_GB2312" w:hAnsi="仿宋_GB2312" w:eastAsia="仿宋_GB2312" w:cs="仿宋_GB2312"/>
                <w:b w:val="0"/>
                <w:bCs/>
                <w:color w:val="auto"/>
                <w:sz w:val="28"/>
                <w:szCs w:val="28"/>
                <w:lang w:val="en-US" w:eastAsia="zh-CN" w:bidi="ar"/>
              </w:rPr>
              <w:t>地市分管领导</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（必填）</w:t>
            </w:r>
          </w:p>
        </w:tc>
        <w:tc>
          <w:tcPr>
            <w:tcW w:w="1151"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Style w:val="35"/>
                <w:rFonts w:hint="eastAsia" w:ascii="仿宋_GB2312" w:hAnsi="仿宋_GB2312" w:eastAsia="仿宋_GB2312" w:cs="仿宋_GB2312"/>
                <w:b w:val="0"/>
                <w:bCs/>
                <w:color w:val="auto"/>
                <w:sz w:val="28"/>
                <w:szCs w:val="28"/>
                <w:lang w:val="en-US" w:eastAsia="zh-CN" w:bidi="ar"/>
              </w:rPr>
              <w:t>医院名称</w:t>
            </w:r>
            <w:r>
              <w:rPr>
                <w:rFonts w:hint="eastAsia" w:ascii="仿宋_GB2312" w:hAnsi="仿宋_GB2312" w:eastAsia="仿宋_GB2312" w:cs="仿宋_GB2312"/>
                <w:b w:val="0"/>
                <w:bCs/>
                <w:i w:val="0"/>
                <w:color w:val="auto"/>
                <w:kern w:val="0"/>
                <w:sz w:val="28"/>
                <w:szCs w:val="28"/>
                <w:u w:val="none"/>
                <w:lang w:val="en-US" w:eastAsia="zh-CN" w:bidi="ar"/>
              </w:rPr>
              <w:t>（必填）</w:t>
            </w:r>
          </w:p>
        </w:tc>
        <w:tc>
          <w:tcPr>
            <w:tcW w:w="115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Style w:val="35"/>
                <w:rFonts w:hint="eastAsia" w:ascii="仿宋_GB2312" w:hAnsi="仿宋_GB2312" w:eastAsia="仿宋_GB2312" w:cs="仿宋_GB2312"/>
                <w:b w:val="0"/>
                <w:bCs/>
                <w:color w:val="auto"/>
                <w:sz w:val="28"/>
                <w:szCs w:val="28"/>
                <w:lang w:val="en-US" w:eastAsia="zh-CN" w:bidi="ar"/>
              </w:rPr>
            </w:pPr>
            <w:r>
              <w:rPr>
                <w:rStyle w:val="35"/>
                <w:rFonts w:hint="eastAsia" w:ascii="仿宋_GB2312" w:hAnsi="仿宋_GB2312" w:eastAsia="仿宋_GB2312" w:cs="仿宋_GB2312"/>
                <w:b w:val="0"/>
                <w:bCs/>
                <w:color w:val="auto"/>
                <w:sz w:val="28"/>
                <w:szCs w:val="28"/>
                <w:lang w:val="en-US" w:eastAsia="zh-CN" w:bidi="ar"/>
              </w:rPr>
              <w:t>开展业务类型</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（必填）</w:t>
            </w:r>
          </w:p>
        </w:tc>
        <w:tc>
          <w:tcPr>
            <w:tcW w:w="115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Style w:val="35"/>
                <w:rFonts w:hint="eastAsia" w:ascii="仿宋_GB2312" w:hAnsi="仿宋_GB2312" w:eastAsia="仿宋_GB2312" w:cs="仿宋_GB2312"/>
                <w:b w:val="0"/>
                <w:bCs/>
                <w:color w:val="auto"/>
                <w:sz w:val="28"/>
                <w:szCs w:val="28"/>
                <w:lang w:val="en-US" w:eastAsia="zh-CN" w:bidi="ar"/>
              </w:rPr>
            </w:pPr>
            <w:r>
              <w:rPr>
                <w:rStyle w:val="35"/>
                <w:rFonts w:hint="eastAsia" w:ascii="仿宋_GB2312" w:hAnsi="仿宋_GB2312" w:eastAsia="仿宋_GB2312" w:cs="仿宋_GB2312"/>
                <w:b w:val="0"/>
                <w:bCs/>
                <w:color w:val="auto"/>
                <w:sz w:val="28"/>
                <w:szCs w:val="28"/>
                <w:lang w:val="en-US" w:eastAsia="zh-CN" w:bidi="ar"/>
              </w:rPr>
              <w:t>医院分管领导</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（必填）</w:t>
            </w:r>
          </w:p>
        </w:tc>
        <w:tc>
          <w:tcPr>
            <w:tcW w:w="115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Style w:val="35"/>
                <w:rFonts w:hint="eastAsia" w:ascii="仿宋_GB2312" w:hAnsi="仿宋_GB2312" w:eastAsia="仿宋_GB2312" w:cs="仿宋_GB2312"/>
                <w:b w:val="0"/>
                <w:bCs/>
                <w:color w:val="auto"/>
                <w:sz w:val="28"/>
                <w:szCs w:val="28"/>
                <w:lang w:val="en-US" w:eastAsia="zh-CN" w:bidi="ar"/>
              </w:rPr>
              <w:t>医院信息科负责人</w:t>
            </w:r>
            <w:r>
              <w:rPr>
                <w:rFonts w:hint="eastAsia" w:ascii="仿宋_GB2312" w:hAnsi="仿宋_GB2312" w:eastAsia="仿宋_GB2312" w:cs="仿宋_GB2312"/>
                <w:b w:val="0"/>
                <w:bCs/>
                <w:i w:val="0"/>
                <w:color w:val="auto"/>
                <w:kern w:val="0"/>
                <w:sz w:val="28"/>
                <w:szCs w:val="28"/>
                <w:u w:val="none"/>
                <w:lang w:val="en-US" w:eastAsia="zh-CN" w:bidi="ar"/>
              </w:rPr>
              <w:t>（必填）</w:t>
            </w:r>
          </w:p>
        </w:tc>
        <w:tc>
          <w:tcPr>
            <w:tcW w:w="1150" w:type="dxa"/>
            <w:vMerge w:val="restart"/>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Style w:val="35"/>
                <w:rFonts w:hint="eastAsia" w:ascii="仿宋_GB2312" w:hAnsi="仿宋_GB2312" w:eastAsia="仿宋_GB2312" w:cs="仿宋_GB2312"/>
                <w:b w:val="0"/>
                <w:bCs/>
                <w:color w:val="auto"/>
                <w:sz w:val="28"/>
                <w:szCs w:val="28"/>
                <w:lang w:val="en-US" w:eastAsia="zh-CN" w:bidi="ar"/>
              </w:rPr>
            </w:pPr>
            <w:r>
              <w:rPr>
                <w:rStyle w:val="35"/>
                <w:rFonts w:hint="eastAsia" w:ascii="仿宋_GB2312" w:hAnsi="仿宋_GB2312" w:eastAsia="仿宋_GB2312" w:cs="仿宋_GB2312"/>
                <w:b w:val="0"/>
                <w:bCs/>
                <w:color w:val="auto"/>
                <w:sz w:val="28"/>
                <w:szCs w:val="28"/>
                <w:lang w:val="en-US" w:eastAsia="zh-CN" w:bidi="ar"/>
              </w:rPr>
              <w:t>信息科负责人联系电话</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（必填）</w:t>
            </w:r>
          </w:p>
        </w:tc>
        <w:tc>
          <w:tcPr>
            <w:tcW w:w="5969" w:type="dxa"/>
            <w:gridSpan w:val="3"/>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Style w:val="35"/>
                <w:rFonts w:hint="eastAsia" w:ascii="仿宋_GB2312" w:hAnsi="仿宋_GB2312" w:eastAsia="仿宋_GB2312" w:cs="仿宋_GB2312"/>
                <w:b w:val="0"/>
                <w:bCs/>
                <w:color w:val="auto"/>
                <w:sz w:val="28"/>
                <w:szCs w:val="28"/>
                <w:lang w:val="en-US" w:eastAsia="zh-CN" w:bidi="ar"/>
              </w:rPr>
            </w:pPr>
            <w:r>
              <w:rPr>
                <w:rStyle w:val="35"/>
                <w:rFonts w:hint="eastAsia" w:ascii="仿宋_GB2312" w:hAnsi="仿宋_GB2312" w:eastAsia="仿宋_GB2312" w:cs="仿宋_GB2312"/>
                <w:b w:val="0"/>
                <w:bCs/>
                <w:color w:val="auto"/>
                <w:sz w:val="28"/>
                <w:szCs w:val="28"/>
                <w:lang w:val="en-US" w:eastAsia="zh-CN" w:bidi="ar"/>
              </w:rPr>
              <w:t>具体计划</w:t>
            </w:r>
          </w:p>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Style w:val="35"/>
                <w:rFonts w:hint="eastAsia" w:ascii="仿宋_GB2312" w:hAnsi="仿宋_GB2312" w:eastAsia="仿宋_GB2312" w:cs="仿宋_GB2312"/>
                <w:b w:val="0"/>
                <w:bCs/>
                <w:color w:val="auto"/>
                <w:sz w:val="28"/>
                <w:szCs w:val="28"/>
                <w:lang w:val="en-US" w:eastAsia="zh-CN" w:bidi="ar"/>
              </w:rPr>
              <w:t>（</w:t>
            </w:r>
            <w:r>
              <w:rPr>
                <w:rFonts w:hint="eastAsia" w:ascii="仿宋_GB2312" w:hAnsi="仿宋_GB2312" w:eastAsia="仿宋_GB2312" w:cs="仿宋_GB2312"/>
                <w:b w:val="0"/>
                <w:bCs/>
                <w:i w:val="0"/>
                <w:color w:val="auto"/>
                <w:kern w:val="0"/>
                <w:sz w:val="28"/>
                <w:szCs w:val="28"/>
                <w:u w:val="none"/>
                <w:lang w:val="en-US" w:eastAsia="zh-CN" w:bidi="ar"/>
              </w:rPr>
              <w:t>仅托管医院无需填写接口相关内容</w:t>
            </w:r>
            <w:r>
              <w:rPr>
                <w:rStyle w:val="35"/>
                <w:rFonts w:hint="eastAsia" w:ascii="仿宋_GB2312" w:hAnsi="仿宋_GB2312" w:eastAsia="仿宋_GB2312" w:cs="仿宋_GB2312"/>
                <w:b w:val="0"/>
                <w:bCs/>
                <w:color w:val="auto"/>
                <w:sz w:val="28"/>
                <w:szCs w:val="28"/>
                <w:lang w:val="en-US" w:eastAsia="zh-CN" w:bidi="ar"/>
              </w:rPr>
              <w:t>）</w:t>
            </w:r>
          </w:p>
        </w:tc>
      </w:tr>
      <w:tr>
        <w:tblPrEx>
          <w:tblLayout w:type="fixed"/>
          <w:tblCellMar>
            <w:top w:w="0" w:type="dxa"/>
            <w:left w:w="0" w:type="dxa"/>
            <w:bottom w:w="0" w:type="dxa"/>
            <w:right w:w="0" w:type="dxa"/>
          </w:tblCellMar>
        </w:tblPrEx>
        <w:trPr>
          <w:trHeight w:val="1439" w:hRule="atLeast"/>
        </w:trPr>
        <w:tc>
          <w:tcPr>
            <w:tcW w:w="115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115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1151"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115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115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115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1150" w:type="dxa"/>
            <w:vMerge w:val="continue"/>
            <w:tcBorders>
              <w:top w:val="single" w:color="auto" w:sz="4" w:space="0"/>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kinsoku/>
              <w:wordWrap/>
              <w:overflowPunct/>
              <w:topLinePunct w:val="0"/>
              <w:autoSpaceDE/>
              <w:autoSpaceDN/>
              <w:bidi w:val="0"/>
              <w:adjustRightInd/>
              <w:snapToGrid/>
              <w:spacing w:line="360" w:lineRule="exact"/>
              <w:ind w:left="0" w:leftChars="0" w:right="0" w:rightChars="0" w:firstLine="0" w:firstLineChars="0"/>
              <w:jc w:val="center"/>
              <w:outlineLvl w:val="9"/>
              <w:rPr>
                <w:rFonts w:hint="eastAsia" w:ascii="仿宋_GB2312" w:hAnsi="仿宋_GB2312" w:eastAsia="仿宋_GB2312" w:cs="仿宋_GB2312"/>
                <w:b w:val="0"/>
                <w:bCs/>
                <w:i w:val="0"/>
                <w:color w:val="auto"/>
                <w:sz w:val="28"/>
                <w:szCs w:val="28"/>
                <w:u w:val="none"/>
              </w:rPr>
            </w:pPr>
          </w:p>
        </w:tc>
        <w:tc>
          <w:tcPr>
            <w:tcW w:w="2381" w:type="dxa"/>
            <w:tcBorders>
              <w:top w:val="nil"/>
              <w:left w:val="nil"/>
              <w:bottom w:val="nil"/>
              <w:right w:val="nil"/>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所属批次（必填）</w:t>
            </w:r>
          </w:p>
        </w:tc>
        <w:tc>
          <w:tcPr>
            <w:tcW w:w="1794"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接口开发时间</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center"/>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接口联调时间</w:t>
            </w:r>
          </w:p>
        </w:tc>
      </w:tr>
      <w:tr>
        <w:tblPrEx>
          <w:tblLayout w:type="fixed"/>
          <w:tblCellMar>
            <w:top w:w="0" w:type="dxa"/>
            <w:left w:w="0" w:type="dxa"/>
            <w:bottom w:w="0" w:type="dxa"/>
            <w:right w:w="0" w:type="dxa"/>
          </w:tblCellMar>
        </w:tblPrEx>
        <w:trPr>
          <w:trHeight w:val="505"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single" w:color="auto" w:sz="4" w:space="0"/>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r>
        <w:tblPrEx>
          <w:tblLayout w:type="fixed"/>
          <w:tblCellMar>
            <w:top w:w="0" w:type="dxa"/>
            <w:left w:w="0" w:type="dxa"/>
            <w:bottom w:w="0" w:type="dxa"/>
            <w:right w:w="0" w:type="dxa"/>
          </w:tblCellMar>
        </w:tblPrEx>
        <w:trPr>
          <w:trHeight w:val="505"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r>
        <w:tblPrEx>
          <w:tblLayout w:type="fixed"/>
          <w:tblCellMar>
            <w:top w:w="0" w:type="dxa"/>
            <w:left w:w="0" w:type="dxa"/>
            <w:bottom w:w="0" w:type="dxa"/>
            <w:right w:w="0" w:type="dxa"/>
          </w:tblCellMar>
        </w:tblPrEx>
        <w:trPr>
          <w:trHeight w:val="505"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r>
        <w:tblPrEx>
          <w:tblLayout w:type="fixed"/>
          <w:tblCellMar>
            <w:top w:w="0" w:type="dxa"/>
            <w:left w:w="0" w:type="dxa"/>
            <w:bottom w:w="0" w:type="dxa"/>
            <w:right w:w="0" w:type="dxa"/>
          </w:tblCellMar>
        </w:tblPrEx>
        <w:trPr>
          <w:trHeight w:val="505"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r>
        <w:tblPrEx>
          <w:tblLayout w:type="fixed"/>
          <w:tblCellMar>
            <w:top w:w="0" w:type="dxa"/>
            <w:left w:w="0" w:type="dxa"/>
            <w:bottom w:w="0" w:type="dxa"/>
            <w:right w:w="0" w:type="dxa"/>
          </w:tblCellMar>
        </w:tblPrEx>
        <w:trPr>
          <w:trHeight w:val="505"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r>
        <w:tblPrEx>
          <w:tblLayout w:type="fixed"/>
          <w:tblCellMar>
            <w:top w:w="0" w:type="dxa"/>
            <w:left w:w="0" w:type="dxa"/>
            <w:bottom w:w="0" w:type="dxa"/>
            <w:right w:w="0" w:type="dxa"/>
          </w:tblCellMar>
        </w:tblPrEx>
        <w:trPr>
          <w:trHeight w:val="505"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r>
        <w:tblPrEx>
          <w:tblLayout w:type="fixed"/>
          <w:tblCellMar>
            <w:top w:w="0" w:type="dxa"/>
            <w:left w:w="0" w:type="dxa"/>
            <w:bottom w:w="0" w:type="dxa"/>
            <w:right w:w="0" w:type="dxa"/>
          </w:tblCellMar>
        </w:tblPrEx>
        <w:trPr>
          <w:trHeight w:val="518" w:hRule="atLeast"/>
        </w:trPr>
        <w:tc>
          <w:tcPr>
            <w:tcW w:w="1150" w:type="dxa"/>
            <w:tcBorders>
              <w:top w:val="nil"/>
              <w:left w:val="single" w:color="auto" w:sz="4" w:space="0"/>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150"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2381"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c>
          <w:tcPr>
            <w:tcW w:w="1794" w:type="dxa"/>
            <w:tcBorders>
              <w:top w:val="nil"/>
              <w:left w:val="nil"/>
              <w:bottom w:val="single" w:color="auto" w:sz="4" w:space="0"/>
              <w:right w:val="single" w:color="auto" w:sz="4"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right="0" w:rightChars="0" w:firstLine="0" w:firstLineChars="0"/>
              <w:jc w:val="left"/>
              <w:textAlignment w:val="center"/>
              <w:outlineLvl w:val="9"/>
              <w:rPr>
                <w:rFonts w:hint="eastAsia" w:ascii="仿宋_GB2312" w:hAnsi="仿宋_GB2312" w:eastAsia="仿宋_GB2312" w:cs="仿宋_GB2312"/>
                <w:b w:val="0"/>
                <w:bCs/>
                <w:i w:val="0"/>
                <w:color w:val="auto"/>
                <w:sz w:val="28"/>
                <w:szCs w:val="28"/>
                <w:u w:val="none"/>
              </w:rPr>
            </w:pPr>
            <w:r>
              <w:rPr>
                <w:rFonts w:hint="eastAsia" w:ascii="仿宋_GB2312" w:hAnsi="仿宋_GB2312" w:eastAsia="仿宋_GB2312" w:cs="仿宋_GB2312"/>
                <w:b w:val="0"/>
                <w:bCs/>
                <w:i w:val="0"/>
                <w:color w:val="auto"/>
                <w:kern w:val="0"/>
                <w:sz w:val="28"/>
                <w:szCs w:val="28"/>
                <w:u w:val="none"/>
                <w:lang w:val="en-US" w:eastAsia="zh-CN" w:bidi="ar"/>
              </w:rPr>
              <w:t>　</w:t>
            </w: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sectPr>
          <w:pgSz w:w="16838" w:h="11906" w:orient="landscape"/>
          <w:pgMar w:top="1440" w:right="1417" w:bottom="1440" w:left="1417" w:header="851" w:footer="1134" w:gutter="0"/>
          <w:paperSrc/>
          <w:pgBorders>
            <w:top w:val="none" w:sz="0" w:space="0"/>
            <w:left w:val="none" w:sz="0" w:space="0"/>
            <w:bottom w:val="none" w:sz="0" w:space="0"/>
            <w:right w:val="none" w:sz="0" w:space="0"/>
          </w:pgBorders>
          <w:cols w:space="0" w:num="1"/>
          <w:rtlGutter w:val="0"/>
          <w:docGrid w:type="lines" w:linePitch="320" w:charSpace="0"/>
        </w:sect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附件5</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textAlignment w:val="auto"/>
        <w:outlineLvl w:val="9"/>
        <w:rPr>
          <w:rFonts w:hint="eastAsia" w:ascii="方正小标宋_GBK" w:hAnsi="方正小标宋_GBK" w:eastAsia="方正小标宋_GBK" w:cs="方正小标宋_GBK"/>
          <w:color w:val="auto"/>
          <w:sz w:val="44"/>
          <w:szCs w:val="44"/>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jc w:val="center"/>
        <w:textAlignment w:val="auto"/>
        <w:outlineLvl w:val="9"/>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工作领导小组</w:t>
      </w:r>
    </w:p>
    <w:p>
      <w:pPr>
        <w:keepNext w:val="0"/>
        <w:keepLines w:val="0"/>
        <w:pageBreakBefore w:val="0"/>
        <w:widowControl w:val="0"/>
        <w:tabs>
          <w:tab w:val="left" w:pos="791"/>
        </w:tabs>
        <w:kinsoku/>
        <w:wordWrap/>
        <w:overflowPunct/>
        <w:topLinePunct w:val="0"/>
        <w:autoSpaceDE/>
        <w:autoSpaceDN/>
        <w:bidi w:val="0"/>
        <w:adjustRightInd/>
        <w:snapToGrid/>
        <w:spacing w:line="640" w:lineRule="exact"/>
        <w:ind w:left="0" w:leftChars="0" w:right="0" w:rightChars="0" w:firstLine="880" w:firstLineChars="200"/>
        <w:jc w:val="left"/>
        <w:textAlignment w:val="auto"/>
        <w:outlineLvl w:val="9"/>
        <w:rPr>
          <w:rFonts w:hint="eastAsia" w:ascii="方正小标宋_GBK" w:hAnsi="方正小标宋_GBK" w:eastAsia="方正小标宋_GBK" w:cs="方正小标宋_GBK"/>
          <w:sz w:val="44"/>
          <w:szCs w:val="44"/>
        </w:rPr>
      </w:pPr>
    </w:p>
    <w:p>
      <w:pPr>
        <w:tabs>
          <w:tab w:val="left" w:pos="791"/>
        </w:tabs>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组  长：魏新刚</w:t>
      </w:r>
    </w:p>
    <w:p>
      <w:pPr>
        <w:tabs>
          <w:tab w:val="left" w:pos="791"/>
        </w:tabs>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副组长：刘福生、张晓峰、方庆伟</w:t>
      </w:r>
    </w:p>
    <w:p>
      <w:pPr>
        <w:tabs>
          <w:tab w:val="left" w:pos="791"/>
        </w:tabs>
        <w:ind w:firstLine="640" w:firstLineChars="200"/>
        <w:jc w:val="left"/>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成  员：葛</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洪、谢云龙、王凤民、</w:t>
      </w:r>
      <w:r>
        <w:rPr>
          <w:rFonts w:hint="eastAsia" w:ascii="仿宋_GB2312" w:hAnsi="仿宋_GB2312" w:eastAsia="仿宋_GB2312" w:cs="仿宋_GB2312"/>
          <w:sz w:val="32"/>
          <w:szCs w:val="32"/>
          <w:lang w:eastAsia="zh-CN"/>
        </w:rPr>
        <w:t>杨景波、李书霖、</w:t>
      </w:r>
    </w:p>
    <w:p>
      <w:pPr>
        <w:tabs>
          <w:tab w:val="left" w:pos="791"/>
        </w:tabs>
        <w:ind w:firstLine="1920" w:firstLineChars="6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王继武</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李宏海、韩学文、李广武</w:t>
      </w:r>
    </w:p>
    <w:p>
      <w:pPr>
        <w:tabs>
          <w:tab w:val="left" w:pos="791"/>
        </w:tabs>
        <w:ind w:firstLine="640" w:firstLineChars="200"/>
        <w:jc w:val="left"/>
        <w:rPr>
          <w:rFonts w:ascii="仿宋_GB2312" w:hAnsi="仿宋_GB2312" w:eastAsia="仿宋_GB2312" w:cs="仿宋_GB2312"/>
          <w:sz w:val="32"/>
          <w:szCs w:val="32"/>
        </w:rPr>
      </w:pPr>
    </w:p>
    <w:p>
      <w:pPr>
        <w:jc w:val="center"/>
        <w:rPr>
          <w:rFonts w:hint="eastAsia" w:ascii="黑体" w:hAnsi="黑体" w:eastAsia="黑体" w:cs="黑体"/>
          <w:sz w:val="32"/>
          <w:szCs w:val="32"/>
        </w:rPr>
      </w:pPr>
      <w:r>
        <w:rPr>
          <w:rFonts w:hint="eastAsia" w:ascii="黑体" w:hAnsi="黑体" w:eastAsia="黑体" w:cs="黑体"/>
          <w:sz w:val="32"/>
          <w:szCs w:val="32"/>
        </w:rPr>
        <w:t>领导小组办公室</w:t>
      </w:r>
    </w:p>
    <w:p>
      <w:pPr>
        <w:tabs>
          <w:tab w:val="left" w:pos="791"/>
        </w:tabs>
        <w:ind w:firstLine="640" w:firstLineChars="200"/>
        <w:jc w:val="left"/>
        <w:rPr>
          <w:rFonts w:ascii="仿宋_GB2312" w:hAnsi="仿宋_GB2312" w:eastAsia="仿宋_GB2312" w:cs="仿宋_GB2312"/>
          <w:sz w:val="32"/>
          <w:szCs w:val="32"/>
        </w:rPr>
      </w:pPr>
      <w:r>
        <w:rPr>
          <w:rFonts w:ascii="仿宋_GB2312" w:hAnsi="仿宋_GB2312" w:eastAsia="仿宋_GB2312" w:cs="仿宋_GB2312"/>
          <w:sz w:val="32"/>
          <w:szCs w:val="32"/>
        </w:rPr>
        <w:t>主</w:t>
      </w:r>
      <w:r>
        <w:rPr>
          <w:rFonts w:hint="eastAsia" w:ascii="仿宋_GB2312" w:hAnsi="仿宋_GB2312" w:eastAsia="仿宋_GB2312" w:cs="仿宋_GB2312"/>
          <w:sz w:val="32"/>
          <w:szCs w:val="32"/>
        </w:rPr>
        <w:t xml:space="preserve">  </w:t>
      </w:r>
      <w:r>
        <w:rPr>
          <w:rFonts w:ascii="仿宋_GB2312" w:hAnsi="仿宋_GB2312" w:eastAsia="仿宋_GB2312" w:cs="仿宋_GB2312"/>
          <w:sz w:val="32"/>
          <w:szCs w:val="32"/>
        </w:rPr>
        <w:t>任：葛</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洪</w:t>
      </w:r>
    </w:p>
    <w:p>
      <w:pPr>
        <w:tabs>
          <w:tab w:val="left" w:pos="791"/>
        </w:tabs>
        <w:ind w:firstLine="640" w:firstLineChars="200"/>
        <w:jc w:val="left"/>
        <w:rPr>
          <w:rFonts w:ascii="仿宋_GB2312" w:hAnsi="仿宋_GB2312" w:eastAsia="仿宋_GB2312" w:cs="仿宋_GB2312"/>
          <w:sz w:val="32"/>
          <w:szCs w:val="32"/>
        </w:rPr>
      </w:pPr>
      <w:r>
        <w:rPr>
          <w:rFonts w:ascii="仿宋_GB2312" w:hAnsi="仿宋_GB2312" w:eastAsia="仿宋_GB2312" w:cs="仿宋_GB2312"/>
          <w:sz w:val="32"/>
          <w:szCs w:val="32"/>
        </w:rPr>
        <w:t>副主任：王继武、</w:t>
      </w:r>
      <w:r>
        <w:rPr>
          <w:rFonts w:hint="eastAsia" w:ascii="仿宋_GB2312" w:hAnsi="仿宋_GB2312" w:eastAsia="仿宋_GB2312" w:cs="仿宋_GB2312"/>
          <w:sz w:val="32"/>
          <w:szCs w:val="32"/>
          <w:lang w:eastAsia="zh-CN"/>
        </w:rPr>
        <w:t>韩学文、</w:t>
      </w:r>
      <w:r>
        <w:rPr>
          <w:rFonts w:ascii="仿宋_GB2312" w:hAnsi="仿宋_GB2312" w:eastAsia="仿宋_GB2312" w:cs="仿宋_GB2312"/>
          <w:sz w:val="32"/>
          <w:szCs w:val="32"/>
        </w:rPr>
        <w:t>李广武</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80" w:lineRule="exact"/>
        <w:jc w:val="left"/>
        <w:rPr>
          <w:rFonts w:ascii="Helvetica Neue" w:hAnsi="Helvetica Neue" w:eastAsia="宋体" w:cs="Helvetica Neue"/>
          <w:kern w:val="0"/>
          <w:sz w:val="26"/>
          <w:szCs w:val="26"/>
        </w:rPr>
      </w:pPr>
    </w:p>
    <w:p>
      <w:pPr>
        <w:jc w:val="center"/>
        <w:rPr>
          <w:rFonts w:hint="eastAsia" w:ascii="黑体" w:hAnsi="黑体" w:eastAsia="黑体" w:cs="黑体"/>
          <w:sz w:val="32"/>
          <w:szCs w:val="32"/>
        </w:rPr>
      </w:pPr>
      <w:r>
        <w:rPr>
          <w:rFonts w:hint="eastAsia" w:ascii="黑体" w:hAnsi="黑体" w:eastAsia="黑体" w:cs="黑体"/>
          <w:sz w:val="32"/>
          <w:szCs w:val="32"/>
        </w:rPr>
        <w:t>工作组</w:t>
      </w:r>
    </w:p>
    <w:p>
      <w:pPr>
        <w:tabs>
          <w:tab w:val="left" w:pos="791"/>
        </w:tabs>
        <w:ind w:firstLine="640" w:firstLineChars="200"/>
        <w:jc w:val="left"/>
        <w:rPr>
          <w:rFonts w:ascii="仿宋_GB2312" w:hAnsi="仿宋_GB2312" w:eastAsia="仿宋_GB2312" w:cs="仿宋_GB2312"/>
          <w:sz w:val="32"/>
          <w:szCs w:val="32"/>
        </w:rPr>
      </w:pPr>
      <w:r>
        <w:rPr>
          <w:rFonts w:ascii="仿宋_GB2312" w:hAnsi="仿宋_GB2312" w:eastAsia="仿宋_GB2312" w:cs="仿宋_GB2312"/>
          <w:sz w:val="32"/>
          <w:szCs w:val="32"/>
        </w:rPr>
        <w:t>工作督导组：各</w:t>
      </w:r>
      <w:r>
        <w:rPr>
          <w:rFonts w:hint="eastAsia" w:ascii="仿宋_GB2312" w:hAnsi="仿宋_GB2312" w:eastAsia="仿宋_GB2312" w:cs="仿宋_GB2312"/>
          <w:sz w:val="32"/>
          <w:szCs w:val="32"/>
          <w:lang w:eastAsia="zh-CN"/>
        </w:rPr>
        <w:t>市（地）</w:t>
      </w:r>
      <w:r>
        <w:rPr>
          <w:rFonts w:ascii="仿宋_GB2312" w:hAnsi="仿宋_GB2312" w:eastAsia="仿宋_GB2312" w:cs="仿宋_GB2312"/>
          <w:sz w:val="32"/>
          <w:szCs w:val="32"/>
        </w:rPr>
        <w:t>卫计委分管领导（</w:t>
      </w:r>
      <w:r>
        <w:rPr>
          <w:rFonts w:hint="eastAsia" w:ascii="仿宋_GB2312" w:hAnsi="仿宋_GB2312" w:eastAsia="仿宋_GB2312" w:cs="仿宋_GB2312"/>
          <w:sz w:val="32"/>
          <w:szCs w:val="32"/>
          <w:lang w:eastAsia="zh-CN"/>
        </w:rPr>
        <w:t>分管领导</w:t>
      </w:r>
      <w:r>
        <w:rPr>
          <w:rFonts w:ascii="仿宋_GB2312" w:hAnsi="仿宋_GB2312" w:eastAsia="仿宋_GB2312" w:cs="仿宋_GB2312"/>
          <w:sz w:val="32"/>
          <w:szCs w:val="32"/>
        </w:rPr>
        <w:t>）</w:t>
      </w:r>
    </w:p>
    <w:p>
      <w:pPr>
        <w:tabs>
          <w:tab w:val="left" w:pos="791"/>
        </w:tabs>
        <w:ind w:firstLine="640" w:firstLineChars="200"/>
        <w:jc w:val="left"/>
        <w:rPr>
          <w:rFonts w:ascii="仿宋_GB2312" w:hAnsi="仿宋_GB2312" w:eastAsia="仿宋_GB2312" w:cs="仿宋_GB2312"/>
          <w:sz w:val="32"/>
          <w:szCs w:val="32"/>
        </w:rPr>
      </w:pPr>
      <w:r>
        <w:rPr>
          <w:rFonts w:ascii="仿宋_GB2312" w:hAnsi="仿宋_GB2312" w:eastAsia="仿宋_GB2312" w:cs="仿宋_GB2312"/>
          <w:sz w:val="32"/>
          <w:szCs w:val="32"/>
        </w:rPr>
        <w:t>工作协调组：各</w:t>
      </w:r>
      <w:r>
        <w:rPr>
          <w:rFonts w:hint="eastAsia" w:ascii="仿宋_GB2312" w:hAnsi="仿宋_GB2312" w:eastAsia="仿宋_GB2312" w:cs="仿宋_GB2312"/>
          <w:sz w:val="32"/>
          <w:szCs w:val="32"/>
          <w:lang w:eastAsia="zh-CN"/>
        </w:rPr>
        <w:t>市（地）</w:t>
      </w:r>
      <w:r>
        <w:rPr>
          <w:rFonts w:ascii="仿宋_GB2312" w:hAnsi="仿宋_GB2312" w:eastAsia="仿宋_GB2312" w:cs="仿宋_GB2312"/>
          <w:sz w:val="32"/>
          <w:szCs w:val="32"/>
        </w:rPr>
        <w:t>卫计委</w:t>
      </w:r>
      <w:r>
        <w:rPr>
          <w:rFonts w:hint="eastAsia" w:ascii="仿宋_GB2312" w:hAnsi="仿宋_GB2312" w:eastAsia="仿宋_GB2312" w:cs="仿宋_GB2312"/>
          <w:sz w:val="32"/>
          <w:szCs w:val="32"/>
          <w:lang w:eastAsia="zh-CN"/>
        </w:rPr>
        <w:t>信息建设（科）处室</w:t>
      </w:r>
    </w:p>
    <w:p>
      <w:pPr>
        <w:tabs>
          <w:tab w:val="left" w:pos="791"/>
        </w:tabs>
        <w:ind w:firstLine="640" w:firstLineChars="200"/>
        <w:jc w:val="left"/>
        <w:rPr>
          <w:rFonts w:ascii="仿宋_GB2312" w:hAnsi="仿宋_GB2312" w:eastAsia="仿宋_GB2312" w:cs="仿宋_GB2312"/>
          <w:sz w:val="32"/>
          <w:szCs w:val="32"/>
        </w:rPr>
      </w:pPr>
      <w:r>
        <w:rPr>
          <w:rFonts w:ascii="仿宋_GB2312" w:hAnsi="仿宋_GB2312" w:eastAsia="仿宋_GB2312" w:cs="仿宋_GB2312"/>
          <w:sz w:val="32"/>
          <w:szCs w:val="32"/>
        </w:rPr>
        <w:t>工作实施组：各</w:t>
      </w:r>
      <w:r>
        <w:rPr>
          <w:rFonts w:hint="eastAsia" w:ascii="仿宋_GB2312" w:hAnsi="仿宋_GB2312" w:eastAsia="仿宋_GB2312" w:cs="仿宋_GB2312"/>
          <w:sz w:val="32"/>
          <w:szCs w:val="32"/>
          <w:lang w:eastAsia="zh-CN"/>
        </w:rPr>
        <w:t>市（地）</w:t>
      </w:r>
      <w:r>
        <w:rPr>
          <w:rFonts w:ascii="仿宋_GB2312" w:hAnsi="仿宋_GB2312" w:eastAsia="仿宋_GB2312" w:cs="仿宋_GB2312"/>
          <w:sz w:val="32"/>
          <w:szCs w:val="32"/>
        </w:rPr>
        <w:t>卫计委信息中心主要领导/分管领导、</w:t>
      </w:r>
    </w:p>
    <w:p>
      <w:pPr>
        <w:tabs>
          <w:tab w:val="left" w:pos="791"/>
        </w:tabs>
        <w:ind w:firstLine="2560" w:firstLineChars="800"/>
        <w:jc w:val="left"/>
        <w:rPr>
          <w:rFonts w:ascii="仿宋_GB2312" w:hAnsi="仿宋_GB2312" w:eastAsia="仿宋_GB2312" w:cs="仿宋_GB2312"/>
          <w:sz w:val="32"/>
          <w:szCs w:val="32"/>
        </w:rPr>
      </w:pPr>
      <w:r>
        <w:rPr>
          <w:rFonts w:ascii="仿宋_GB2312" w:hAnsi="仿宋_GB2312" w:eastAsia="仿宋_GB2312" w:cs="仿宋_GB2312"/>
          <w:sz w:val="32"/>
          <w:szCs w:val="32"/>
        </w:rPr>
        <w:t>省级各医疗机构信息中心主要领导/分管领导</w:t>
      </w:r>
    </w:p>
    <w:p>
      <w:pPr>
        <w:rPr>
          <w:rFonts w:hint="eastAsia" w:ascii="仿宋_GB2312" w:eastAsia="仿宋_GB2312"/>
          <w:sz w:val="32"/>
          <w:szCs w:val="32"/>
        </w:rPr>
      </w:pPr>
      <w:r>
        <w:rPr>
          <w:rFonts w:hint="eastAsia" w:ascii="仿宋_GB2312" w:eastAsia="仿宋_GB2312"/>
          <w:sz w:val="32"/>
          <w:szCs w:val="32"/>
        </w:rPr>
        <w:br w:type="page"/>
      </w:r>
    </w:p>
    <w:p>
      <w:pPr>
        <w:rPr>
          <w:rFonts w:hint="eastAsia" w:ascii="黑体" w:hAnsi="黑体" w:eastAsia="黑体" w:cs="黑体"/>
          <w:sz w:val="32"/>
          <w:szCs w:val="32"/>
        </w:rPr>
      </w:pPr>
      <w:r>
        <w:rPr>
          <w:rFonts w:hint="eastAsia" w:ascii="黑体" w:hAnsi="黑体" w:eastAsia="黑体" w:cs="黑体"/>
          <w:sz w:val="32"/>
          <w:szCs w:val="32"/>
        </w:rPr>
        <w:t>附件6</w:t>
      </w:r>
    </w:p>
    <w:p>
      <w:pPr>
        <w:rPr>
          <w:rFonts w:ascii="仿宋_GB2312" w:eastAsia="仿宋_GB2312"/>
          <w:sz w:val="32"/>
          <w:szCs w:val="32"/>
        </w:rPr>
      </w:pP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bCs/>
          <w:sz w:val="44"/>
          <w:szCs w:val="44"/>
        </w:rPr>
      </w:pPr>
      <w:r>
        <w:rPr>
          <w:rFonts w:hint="eastAsia" w:ascii="方正小标宋_GBK" w:hAnsi="方正小标宋_GBK" w:eastAsia="方正小标宋_GBK" w:cs="方正小标宋_GBK"/>
          <w:b w:val="0"/>
          <w:bCs/>
          <w:sz w:val="44"/>
          <w:szCs w:val="44"/>
        </w:rPr>
        <w:t>各市、地卫生计生委负责人名单</w:t>
      </w:r>
    </w:p>
    <w:p>
      <w:pPr>
        <w:keepNext w:val="0"/>
        <w:keepLines w:val="0"/>
        <w:pageBreakBefore w:val="0"/>
        <w:widowControl w:val="0"/>
        <w:kinsoku/>
        <w:wordWrap/>
        <w:overflowPunct/>
        <w:topLinePunct w:val="0"/>
        <w:autoSpaceDE/>
        <w:autoSpaceDN/>
        <w:bidi w:val="0"/>
        <w:adjustRightInd/>
        <w:snapToGrid/>
        <w:spacing w:after="161" w:afterLines="50"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b w:val="0"/>
          <w:bCs/>
          <w:sz w:val="44"/>
          <w:szCs w:val="44"/>
        </w:rPr>
      </w:pPr>
      <w:r>
        <w:rPr>
          <w:rFonts w:hint="eastAsia" w:ascii="方正小标宋_GBK" w:hAnsi="方正小标宋_GBK" w:eastAsia="方正小标宋_GBK" w:cs="方正小标宋_GBK"/>
          <w:b w:val="0"/>
          <w:bCs/>
          <w:sz w:val="44"/>
          <w:szCs w:val="44"/>
        </w:rPr>
        <w:t>及联系方式工作回执表</w:t>
      </w:r>
    </w:p>
    <w:tbl>
      <w:tblPr>
        <w:tblStyle w:val="15"/>
        <w:tblW w:w="9240" w:type="dxa"/>
        <w:tblInd w:w="-176"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491"/>
        <w:gridCol w:w="1938"/>
        <w:gridCol w:w="1937"/>
        <w:gridCol w:w="1938"/>
        <w:gridCol w:w="1936"/>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842" w:hRule="atLeast"/>
        </w:trPr>
        <w:tc>
          <w:tcPr>
            <w:tcW w:w="1491" w:type="dxa"/>
            <w:vAlign w:val="center"/>
          </w:tcPr>
          <w:p>
            <w:pPr>
              <w:jc w:val="center"/>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单  位</w:t>
            </w:r>
          </w:p>
        </w:tc>
        <w:tc>
          <w:tcPr>
            <w:tcW w:w="7749" w:type="dxa"/>
            <w:gridSpan w:val="4"/>
            <w:vAlign w:val="center"/>
          </w:tcPr>
          <w:p>
            <w:pPr>
              <w:jc w:val="center"/>
              <w:rPr>
                <w:rFonts w:hint="eastAsia" w:ascii="仿宋_GB2312" w:hAnsi="仿宋_GB2312" w:eastAsia="仿宋_GB2312" w:cs="仿宋_GB2312"/>
                <w:b w:val="0"/>
                <w:bCs/>
                <w:sz w:val="28"/>
                <w:szCs w:val="28"/>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842" w:hRule="atLeast"/>
        </w:trPr>
        <w:tc>
          <w:tcPr>
            <w:tcW w:w="1491" w:type="dxa"/>
            <w:vAlign w:val="center"/>
          </w:tcPr>
          <w:p>
            <w:pPr>
              <w:jc w:val="center"/>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负责人</w:t>
            </w:r>
          </w:p>
        </w:tc>
        <w:tc>
          <w:tcPr>
            <w:tcW w:w="1938" w:type="dxa"/>
            <w:vAlign w:val="center"/>
          </w:tcPr>
          <w:p>
            <w:pPr>
              <w:jc w:val="center"/>
              <w:rPr>
                <w:rFonts w:hint="eastAsia" w:ascii="仿宋_GB2312" w:hAnsi="仿宋_GB2312" w:eastAsia="仿宋_GB2312" w:cs="仿宋_GB2312"/>
                <w:b w:val="0"/>
                <w:bCs/>
                <w:sz w:val="28"/>
                <w:szCs w:val="28"/>
              </w:rPr>
            </w:pPr>
          </w:p>
        </w:tc>
        <w:tc>
          <w:tcPr>
            <w:tcW w:w="1937" w:type="dxa"/>
            <w:vAlign w:val="center"/>
          </w:tcPr>
          <w:p>
            <w:pPr>
              <w:jc w:val="center"/>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联系方式</w:t>
            </w:r>
          </w:p>
        </w:tc>
        <w:tc>
          <w:tcPr>
            <w:tcW w:w="1938" w:type="dxa"/>
            <w:vAlign w:val="center"/>
          </w:tcPr>
          <w:p>
            <w:pPr>
              <w:jc w:val="center"/>
              <w:rPr>
                <w:rFonts w:hint="eastAsia" w:ascii="仿宋_GB2312" w:hAnsi="仿宋_GB2312" w:eastAsia="仿宋_GB2312" w:cs="仿宋_GB2312"/>
                <w:b w:val="0"/>
                <w:bCs/>
                <w:sz w:val="28"/>
                <w:szCs w:val="28"/>
              </w:rPr>
            </w:pPr>
          </w:p>
        </w:tc>
        <w:tc>
          <w:tcPr>
            <w:tcW w:w="1936" w:type="dxa"/>
            <w:vAlign w:val="center"/>
          </w:tcPr>
          <w:p>
            <w:pPr>
              <w:jc w:val="center"/>
              <w:rPr>
                <w:rFonts w:hint="eastAsia" w:ascii="仿宋_GB2312" w:hAnsi="仿宋_GB2312" w:eastAsia="仿宋_GB2312" w:cs="仿宋_GB2312"/>
                <w:b w:val="0"/>
                <w:bCs/>
                <w:sz w:val="28"/>
                <w:szCs w:val="28"/>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842" w:hRule="atLeast"/>
        </w:trPr>
        <w:tc>
          <w:tcPr>
            <w:tcW w:w="1491" w:type="dxa"/>
            <w:vAlign w:val="center"/>
          </w:tcPr>
          <w:p>
            <w:pPr>
              <w:jc w:val="center"/>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责任人</w:t>
            </w:r>
          </w:p>
        </w:tc>
        <w:tc>
          <w:tcPr>
            <w:tcW w:w="1938" w:type="dxa"/>
            <w:vAlign w:val="center"/>
          </w:tcPr>
          <w:p>
            <w:pPr>
              <w:jc w:val="center"/>
              <w:rPr>
                <w:rFonts w:hint="eastAsia" w:ascii="仿宋_GB2312" w:hAnsi="仿宋_GB2312" w:eastAsia="仿宋_GB2312" w:cs="仿宋_GB2312"/>
                <w:b w:val="0"/>
                <w:bCs/>
                <w:sz w:val="28"/>
                <w:szCs w:val="28"/>
              </w:rPr>
            </w:pPr>
          </w:p>
        </w:tc>
        <w:tc>
          <w:tcPr>
            <w:tcW w:w="1937" w:type="dxa"/>
            <w:vAlign w:val="center"/>
          </w:tcPr>
          <w:p>
            <w:pPr>
              <w:jc w:val="center"/>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联系方式</w:t>
            </w:r>
          </w:p>
        </w:tc>
        <w:tc>
          <w:tcPr>
            <w:tcW w:w="1938" w:type="dxa"/>
            <w:vAlign w:val="center"/>
          </w:tcPr>
          <w:p>
            <w:pPr>
              <w:jc w:val="center"/>
              <w:rPr>
                <w:rFonts w:hint="eastAsia" w:ascii="仿宋_GB2312" w:hAnsi="仿宋_GB2312" w:eastAsia="仿宋_GB2312" w:cs="仿宋_GB2312"/>
                <w:b w:val="0"/>
                <w:bCs/>
                <w:sz w:val="28"/>
                <w:szCs w:val="28"/>
              </w:rPr>
            </w:pPr>
          </w:p>
        </w:tc>
        <w:tc>
          <w:tcPr>
            <w:tcW w:w="1936" w:type="dxa"/>
            <w:vAlign w:val="center"/>
          </w:tcPr>
          <w:p>
            <w:pPr>
              <w:jc w:val="center"/>
              <w:rPr>
                <w:rFonts w:hint="eastAsia" w:ascii="仿宋_GB2312" w:hAnsi="仿宋_GB2312" w:eastAsia="仿宋_GB2312" w:cs="仿宋_GB2312"/>
                <w:b w:val="0"/>
                <w:bCs/>
                <w:sz w:val="28"/>
                <w:szCs w:val="28"/>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855" w:hRule="atLeast"/>
        </w:trPr>
        <w:tc>
          <w:tcPr>
            <w:tcW w:w="1491" w:type="dxa"/>
            <w:vAlign w:val="center"/>
          </w:tcPr>
          <w:p>
            <w:pPr>
              <w:jc w:val="center"/>
              <w:rPr>
                <w:rFonts w:hint="eastAsia" w:ascii="仿宋_GB2312" w:hAnsi="仿宋_GB2312" w:eastAsia="仿宋_GB2312" w:cs="仿宋_GB2312"/>
                <w:b w:val="0"/>
                <w:bCs/>
                <w:sz w:val="28"/>
                <w:szCs w:val="28"/>
              </w:rPr>
            </w:pPr>
          </w:p>
        </w:tc>
        <w:tc>
          <w:tcPr>
            <w:tcW w:w="1938" w:type="dxa"/>
            <w:vAlign w:val="center"/>
          </w:tcPr>
          <w:p>
            <w:pPr>
              <w:jc w:val="center"/>
              <w:rPr>
                <w:rFonts w:hint="eastAsia" w:ascii="仿宋_GB2312" w:hAnsi="仿宋_GB2312" w:eastAsia="仿宋_GB2312" w:cs="仿宋_GB2312"/>
                <w:b w:val="0"/>
                <w:bCs/>
                <w:sz w:val="28"/>
                <w:szCs w:val="28"/>
              </w:rPr>
            </w:pPr>
          </w:p>
        </w:tc>
        <w:tc>
          <w:tcPr>
            <w:tcW w:w="1937" w:type="dxa"/>
            <w:vAlign w:val="center"/>
          </w:tcPr>
          <w:p>
            <w:pPr>
              <w:jc w:val="center"/>
              <w:rPr>
                <w:rFonts w:hint="eastAsia" w:ascii="仿宋_GB2312" w:hAnsi="仿宋_GB2312" w:eastAsia="仿宋_GB2312" w:cs="仿宋_GB2312"/>
                <w:b w:val="0"/>
                <w:bCs/>
                <w:sz w:val="28"/>
                <w:szCs w:val="28"/>
              </w:rPr>
            </w:pPr>
          </w:p>
        </w:tc>
        <w:tc>
          <w:tcPr>
            <w:tcW w:w="1938" w:type="dxa"/>
            <w:vAlign w:val="center"/>
          </w:tcPr>
          <w:p>
            <w:pPr>
              <w:jc w:val="center"/>
              <w:rPr>
                <w:rFonts w:hint="eastAsia" w:ascii="仿宋_GB2312" w:hAnsi="仿宋_GB2312" w:eastAsia="仿宋_GB2312" w:cs="仿宋_GB2312"/>
                <w:b w:val="0"/>
                <w:bCs/>
                <w:sz w:val="28"/>
                <w:szCs w:val="28"/>
              </w:rPr>
            </w:pPr>
          </w:p>
        </w:tc>
        <w:tc>
          <w:tcPr>
            <w:tcW w:w="1936" w:type="dxa"/>
            <w:vAlign w:val="center"/>
          </w:tcPr>
          <w:p>
            <w:pPr>
              <w:jc w:val="center"/>
              <w:rPr>
                <w:rFonts w:hint="eastAsia" w:ascii="仿宋_GB2312" w:hAnsi="仿宋_GB2312" w:eastAsia="仿宋_GB2312" w:cs="仿宋_GB2312"/>
                <w:b w:val="0"/>
                <w:bCs/>
                <w:sz w:val="28"/>
                <w:szCs w:val="28"/>
              </w:rPr>
            </w:pPr>
          </w:p>
        </w:tc>
      </w:tr>
    </w:tbl>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r>
        <w:rPr>
          <w:rFonts w:hint="eastAsia" w:eastAsia="宋体"/>
          <w:color w:val="auto"/>
          <w:lang w:val="en-US" w:eastAsia="zh-CN"/>
        </w:rPr>
        <w:br w:type="page"/>
      </w:r>
    </w:p>
    <w:p>
      <w:pPr>
        <w:jc w:val="left"/>
        <w:rPr>
          <w:rFonts w:hint="eastAsia" w:ascii="黑体" w:hAnsi="黑体" w:eastAsia="黑体" w:cs="黑体"/>
          <w:bCs/>
          <w:sz w:val="32"/>
          <w:szCs w:val="32"/>
        </w:rPr>
      </w:pPr>
      <w:r>
        <w:rPr>
          <w:rFonts w:hint="eastAsia" w:ascii="黑体" w:hAnsi="黑体" w:eastAsia="黑体" w:cs="黑体"/>
          <w:bCs/>
          <w:sz w:val="32"/>
          <w:szCs w:val="32"/>
        </w:rPr>
        <w:t>附件7</w:t>
      </w:r>
    </w:p>
    <w:p>
      <w:pPr>
        <w:jc w:val="center"/>
        <w:rPr>
          <w:rFonts w:ascii="华文中宋" w:hAnsi="华文中宋" w:eastAsia="华文中宋" w:cs="华文中宋"/>
          <w:sz w:val="44"/>
          <w:szCs w:val="44"/>
        </w:rPr>
      </w:pPr>
    </w:p>
    <w:p>
      <w:pPr>
        <w:jc w:val="center"/>
        <w:rPr>
          <w:rFonts w:ascii="华文中宋" w:hAnsi="华文中宋" w:eastAsia="华文中宋" w:cs="华文中宋"/>
          <w:sz w:val="44"/>
          <w:szCs w:val="44"/>
        </w:rPr>
      </w:pPr>
    </w:p>
    <w:p>
      <w:pPr>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黑龙江省互联网医疗健康惠民服务</w:t>
      </w:r>
    </w:p>
    <w:p>
      <w:pPr>
        <w:jc w:val="center"/>
        <w:rPr>
          <w:rFonts w:hint="eastAsia" w:ascii="方正小标宋_GBK" w:hAnsi="方正小标宋_GBK" w:eastAsia="方正小标宋_GBK" w:cs="方正小标宋_GBK"/>
          <w:b/>
          <w:sz w:val="44"/>
          <w:szCs w:val="44"/>
        </w:rPr>
      </w:pPr>
      <w:r>
        <w:rPr>
          <w:rFonts w:hint="eastAsia" w:ascii="方正小标宋_GBK" w:hAnsi="方正小标宋_GBK" w:eastAsia="方正小标宋_GBK" w:cs="方正小标宋_GBK"/>
          <w:bCs/>
          <w:sz w:val="44"/>
          <w:szCs w:val="44"/>
        </w:rPr>
        <w:t>医院前置机说明</w:t>
      </w:r>
    </w:p>
    <w:p>
      <w:pPr>
        <w:tabs>
          <w:tab w:val="left" w:pos="759"/>
          <w:tab w:val="center" w:pos="4213"/>
        </w:tabs>
        <w:jc w:val="left"/>
        <w:rPr>
          <w:rFonts w:ascii="华文中宋" w:hAnsi="华文中宋" w:eastAsia="华文中宋" w:cs="华文中宋"/>
          <w:sz w:val="36"/>
          <w:szCs w:val="44"/>
        </w:rPr>
      </w:pPr>
      <w:r>
        <w:rPr>
          <w:rFonts w:hint="eastAsia" w:ascii="华文中宋" w:hAnsi="华文中宋" w:eastAsia="华文中宋" w:cs="华文中宋"/>
          <w:sz w:val="36"/>
          <w:szCs w:val="44"/>
        </w:rPr>
        <w:t xml:space="preserve">                   </w:t>
      </w:r>
      <w:r>
        <w:rPr>
          <w:rFonts w:ascii="华文中宋" w:hAnsi="华文中宋" w:eastAsia="华文中宋" w:cs="华文中宋"/>
          <w:sz w:val="36"/>
          <w:szCs w:val="44"/>
        </w:rPr>
        <w:t xml:space="preserve">- </w:t>
      </w:r>
      <w:r>
        <w:rPr>
          <w:rFonts w:hint="eastAsia" w:ascii="华文中宋" w:hAnsi="华文中宋" w:eastAsia="华文中宋" w:cs="华文中宋"/>
          <w:sz w:val="36"/>
          <w:szCs w:val="44"/>
        </w:rPr>
        <w:t>预约挂号直连、深度惠民服务</w:t>
      </w:r>
    </w:p>
    <w:p>
      <w:pPr>
        <w:tabs>
          <w:tab w:val="left" w:pos="759"/>
          <w:tab w:val="center" w:pos="4213"/>
        </w:tabs>
        <w:jc w:val="left"/>
        <w:rPr>
          <w:rFonts w:ascii="华文中宋" w:hAnsi="华文中宋" w:eastAsia="华文中宋" w:cs="华文中宋"/>
          <w:b/>
          <w:sz w:val="44"/>
          <w:szCs w:val="44"/>
        </w:rPr>
      </w:pPr>
      <w:r>
        <w:rPr>
          <w:rFonts w:hint="eastAsia" w:ascii="华文中宋" w:hAnsi="华文中宋" w:eastAsia="华文中宋" w:cs="华文中宋"/>
          <w:b/>
          <w:sz w:val="44"/>
          <w:szCs w:val="44"/>
        </w:rPr>
        <w:tab/>
      </w:r>
    </w:p>
    <w:p>
      <w:pPr>
        <w:tabs>
          <w:tab w:val="left" w:pos="759"/>
          <w:tab w:val="center" w:pos="4213"/>
        </w:tabs>
        <w:jc w:val="center"/>
        <w:rPr>
          <w:rFonts w:ascii="华文中宋" w:hAnsi="华文中宋" w:eastAsia="华文中宋" w:cs="华文中宋"/>
          <w:b/>
          <w:sz w:val="44"/>
          <w:szCs w:val="44"/>
        </w:rPr>
      </w:pPr>
      <w:r>
        <w:rPr>
          <w:rFonts w:hint="eastAsia" w:ascii="华文中宋" w:hAnsi="华文中宋" w:eastAsia="华文中宋" w:cs="华文中宋"/>
          <w:b/>
          <w:sz w:val="44"/>
          <w:szCs w:val="44"/>
        </w:rPr>
        <w:t>V.1.0</w:t>
      </w:r>
    </w:p>
    <w:p>
      <w:pPr>
        <w:tabs>
          <w:tab w:val="left" w:pos="759"/>
          <w:tab w:val="center" w:pos="4213"/>
        </w:tabs>
        <w:jc w:val="left"/>
      </w:pPr>
    </w:p>
    <w:p>
      <w:pPr>
        <w:widowControl/>
        <w:jc w:val="left"/>
        <w:rPr>
          <w:rFonts w:ascii="微软雅黑" w:hAnsi="微软雅黑" w:eastAsia="微软雅黑"/>
        </w:rPr>
      </w:pPr>
      <w:r>
        <mc:AlternateContent>
          <mc:Choice Requires="wps">
            <w:drawing>
              <wp:anchor distT="0" distB="0" distL="114300" distR="114300" simplePos="0" relativeHeight="251664384" behindDoc="0" locked="0" layoutInCell="1" allowOverlap="1">
                <wp:simplePos x="0" y="0"/>
                <wp:positionH relativeFrom="column">
                  <wp:posOffset>377825</wp:posOffset>
                </wp:positionH>
                <wp:positionV relativeFrom="paragraph">
                  <wp:posOffset>114300</wp:posOffset>
                </wp:positionV>
                <wp:extent cx="4768850" cy="0"/>
                <wp:effectExtent l="0" t="0" r="0" b="0"/>
                <wp:wrapNone/>
                <wp:docPr id="8" name="直接连接符 8"/>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4768850" cy="0"/>
                        </a:xfrm>
                        <a:prstGeom prst="line">
                          <a:avLst/>
                        </a:prstGeom>
                        <a:ln w="9525" cap="flat" cmpd="sng">
                          <a:solidFill>
                            <a:srgbClr val="4A7EBB"/>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9.75pt;margin-top:9pt;height:0pt;width:375.5pt;z-index:251664384;mso-width-relative:page;mso-height-relative:page;" filled="f" stroked="t" coordsize="21600,21600" o:gfxdata="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DyQVNUAAAAIAQAADwAAAAAAAAABACAAAAAiAAAAZHJzL2Rvd25yZXYueG1sUEsBAhQA&#10;FAAAAAgAh07iQLTApeP1AQAAxQMAAA4AAAAAAAAAAQAgAAAAJAEAAGRycy9lMm9Eb2MueG1sUEsF&#10;BgAAAAAGAAYAWQEAAIsFAAAAAA==&#10;">
                <v:fill on="f" focussize="0,0"/>
                <v:stroke color="#4A7EBB" joinstyle="round"/>
                <v:imagedata o:title=""/>
                <o:lock v:ext="edit" aspectratio="t"/>
              </v:line>
            </w:pict>
          </mc:Fallback>
        </mc:AlternateContent>
      </w:r>
    </w:p>
    <w:p>
      <w:pPr>
        <w:widowControl/>
        <w:jc w:val="left"/>
        <w:rPr>
          <w:rFonts w:ascii="微软雅黑" w:hAnsi="微软雅黑" w:eastAsia="微软雅黑"/>
        </w:rPr>
      </w:pPr>
    </w:p>
    <w:p>
      <w:pPr>
        <w:widowControl/>
        <w:jc w:val="left"/>
        <w:rPr>
          <w:rFonts w:ascii="微软雅黑" w:hAnsi="微软雅黑" w:eastAsia="微软雅黑"/>
        </w:rPr>
      </w:pPr>
    </w:p>
    <w:p>
      <w:pPr>
        <w:widowControl/>
        <w:jc w:val="left"/>
        <w:rPr>
          <w:rFonts w:ascii="微软雅黑" w:hAnsi="微软雅黑" w:eastAsia="微软雅黑"/>
        </w:rPr>
      </w:pPr>
    </w:p>
    <w:p>
      <w:pPr>
        <w:widowControl/>
        <w:jc w:val="left"/>
        <w:rPr>
          <w:rFonts w:ascii="微软雅黑" w:hAnsi="微软雅黑" w:eastAsia="微软雅黑"/>
        </w:rPr>
      </w:pPr>
    </w:p>
    <w:tbl>
      <w:tblPr>
        <w:tblStyle w:val="1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1" w:type="dxa"/>
          </w:tcPr>
          <w:p>
            <w:pPr>
              <w:ind w:firstLine="560"/>
              <w:jc w:val="center"/>
              <w:rPr>
                <w:rFonts w:ascii="仿宋" w:hAnsi="仿宋" w:eastAsia="仿宋" w:cs="仿宋"/>
                <w:sz w:val="32"/>
                <w:szCs w:val="32"/>
              </w:rPr>
            </w:pPr>
            <w:r>
              <w:rPr>
                <w:rFonts w:hint="eastAsia" w:ascii="仿宋" w:hAnsi="仿宋" w:eastAsia="仿宋" w:cs="仿宋"/>
                <w:sz w:val="32"/>
                <w:szCs w:val="32"/>
              </w:rPr>
              <w:t>文档编号</w:t>
            </w:r>
          </w:p>
        </w:tc>
        <w:tc>
          <w:tcPr>
            <w:tcW w:w="4261" w:type="dxa"/>
          </w:tcPr>
          <w:p>
            <w:pPr>
              <w:ind w:firstLine="560"/>
              <w:jc w:val="center"/>
              <w:rPr>
                <w:rFonts w:ascii="仿宋" w:hAnsi="仿宋" w:eastAsia="仿宋" w:cs="仿宋"/>
                <w:sz w:val="32"/>
                <w:szCs w:val="32"/>
              </w:rPr>
            </w:pPr>
            <w:r>
              <w:rPr>
                <w:rFonts w:hint="eastAsia" w:ascii="仿宋" w:hAnsi="仿宋" w:eastAsia="仿宋" w:cs="仿宋"/>
                <w:sz w:val="32"/>
                <w:szCs w:val="32"/>
              </w:rPr>
              <w:t>GH- 2014-01-20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1" w:type="dxa"/>
          </w:tcPr>
          <w:p>
            <w:pPr>
              <w:ind w:firstLine="560"/>
              <w:jc w:val="center"/>
              <w:rPr>
                <w:rFonts w:ascii="仿宋" w:hAnsi="仿宋" w:eastAsia="仿宋" w:cs="仿宋"/>
                <w:sz w:val="32"/>
                <w:szCs w:val="32"/>
              </w:rPr>
            </w:pPr>
            <w:r>
              <w:rPr>
                <w:rFonts w:hint="eastAsia" w:ascii="仿宋" w:hAnsi="仿宋" w:eastAsia="仿宋" w:cs="仿宋"/>
                <w:sz w:val="32"/>
                <w:szCs w:val="32"/>
              </w:rPr>
              <w:t>产品版本</w:t>
            </w:r>
          </w:p>
        </w:tc>
        <w:tc>
          <w:tcPr>
            <w:tcW w:w="4261" w:type="dxa"/>
          </w:tcPr>
          <w:p>
            <w:pPr>
              <w:ind w:firstLine="560"/>
              <w:jc w:val="center"/>
              <w:rPr>
                <w:rFonts w:ascii="仿宋" w:hAnsi="仿宋" w:eastAsia="仿宋" w:cs="仿宋"/>
                <w:sz w:val="32"/>
                <w:szCs w:val="32"/>
              </w:rPr>
            </w:pPr>
            <w:r>
              <w:rPr>
                <w:rFonts w:hint="eastAsia" w:ascii="仿宋" w:hAnsi="仿宋" w:eastAsia="仿宋" w:cs="仿宋"/>
                <w:sz w:val="32"/>
                <w:szCs w:val="32"/>
              </w:rPr>
              <w:t>V1.0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5" w:hRule="atLeast"/>
          <w:jc w:val="center"/>
        </w:trPr>
        <w:tc>
          <w:tcPr>
            <w:tcW w:w="8522" w:type="dxa"/>
            <w:gridSpan w:val="2"/>
          </w:tcPr>
          <w:p>
            <w:pPr>
              <w:jc w:val="center"/>
              <w:rPr>
                <w:rFonts w:ascii="仿宋" w:hAnsi="仿宋" w:eastAsia="仿宋" w:cs="仿宋"/>
                <w:sz w:val="32"/>
                <w:szCs w:val="32"/>
              </w:rPr>
            </w:pPr>
            <w:r>
              <w:rPr>
                <w:rFonts w:hint="eastAsia" w:ascii="仿宋" w:hAnsi="仿宋" w:eastAsia="仿宋" w:cs="仿宋"/>
                <w:sz w:val="32"/>
                <w:szCs w:val="32"/>
              </w:rPr>
              <w:t>共9页</w:t>
            </w:r>
          </w:p>
        </w:tc>
      </w:tr>
    </w:tbl>
    <w:p>
      <w:pPr>
        <w:ind w:firstLine="482"/>
        <w:jc w:val="center"/>
        <w:rPr>
          <w:rFonts w:ascii="仿宋" w:hAnsi="仿宋" w:eastAsia="仿宋" w:cs="仿宋"/>
          <w:sz w:val="32"/>
          <w:szCs w:val="32"/>
        </w:rPr>
      </w:pPr>
      <w:r>
        <w:rPr>
          <w:rFonts w:hint="eastAsia" w:ascii="仿宋" w:hAnsi="仿宋" w:eastAsia="仿宋" w:cs="仿宋"/>
          <w:b/>
          <w:bCs/>
          <w:sz w:val="32"/>
          <w:szCs w:val="32"/>
        </w:rPr>
        <w:t>文档修订记录</w:t>
      </w:r>
    </w:p>
    <w:tbl>
      <w:tblPr>
        <w:tblStyle w:val="14"/>
        <w:tblpPr w:leftFromText="180" w:rightFromText="180" w:vertAnchor="text" w:horzAnchor="page" w:tblpX="1792" w:tblpY="477"/>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Pr>
          <w:p>
            <w:pPr>
              <w:jc w:val="center"/>
              <w:rPr>
                <w:rFonts w:ascii="仿宋" w:hAnsi="仿宋" w:eastAsia="仿宋" w:cs="仿宋"/>
                <w:sz w:val="32"/>
                <w:szCs w:val="32"/>
              </w:rPr>
            </w:pPr>
            <w:r>
              <w:rPr>
                <w:rFonts w:hint="eastAsia" w:ascii="仿宋" w:hAnsi="仿宋" w:eastAsia="仿宋" w:cs="仿宋"/>
                <w:sz w:val="32"/>
                <w:szCs w:val="32"/>
              </w:rPr>
              <w:t>序号</w:t>
            </w:r>
          </w:p>
        </w:tc>
        <w:tc>
          <w:tcPr>
            <w:tcW w:w="1704" w:type="dxa"/>
          </w:tcPr>
          <w:p>
            <w:pPr>
              <w:jc w:val="center"/>
              <w:rPr>
                <w:rFonts w:ascii="仿宋" w:hAnsi="仿宋" w:eastAsia="仿宋" w:cs="仿宋"/>
                <w:sz w:val="32"/>
                <w:szCs w:val="32"/>
              </w:rPr>
            </w:pPr>
            <w:r>
              <w:rPr>
                <w:rFonts w:hint="eastAsia" w:ascii="仿宋" w:hAnsi="仿宋" w:eastAsia="仿宋" w:cs="仿宋"/>
                <w:sz w:val="32"/>
                <w:szCs w:val="32"/>
              </w:rPr>
              <w:t>修改时间</w:t>
            </w:r>
          </w:p>
        </w:tc>
        <w:tc>
          <w:tcPr>
            <w:tcW w:w="1704" w:type="dxa"/>
          </w:tcPr>
          <w:p>
            <w:pPr>
              <w:jc w:val="center"/>
              <w:rPr>
                <w:rFonts w:ascii="仿宋" w:hAnsi="仿宋" w:eastAsia="仿宋" w:cs="仿宋"/>
                <w:sz w:val="32"/>
                <w:szCs w:val="32"/>
              </w:rPr>
            </w:pPr>
            <w:r>
              <w:rPr>
                <w:rFonts w:hint="eastAsia" w:ascii="仿宋" w:hAnsi="仿宋" w:eastAsia="仿宋" w:cs="仿宋"/>
                <w:sz w:val="32"/>
                <w:szCs w:val="32"/>
              </w:rPr>
              <w:t>修改人</w:t>
            </w:r>
          </w:p>
        </w:tc>
        <w:tc>
          <w:tcPr>
            <w:tcW w:w="1705" w:type="dxa"/>
          </w:tcPr>
          <w:p>
            <w:pPr>
              <w:jc w:val="center"/>
              <w:rPr>
                <w:rFonts w:ascii="仿宋" w:hAnsi="仿宋" w:eastAsia="仿宋" w:cs="仿宋"/>
                <w:sz w:val="32"/>
                <w:szCs w:val="32"/>
              </w:rPr>
            </w:pPr>
            <w:r>
              <w:rPr>
                <w:rFonts w:hint="eastAsia" w:ascii="仿宋" w:hAnsi="仿宋" w:eastAsia="仿宋" w:cs="仿宋"/>
                <w:sz w:val="32"/>
                <w:szCs w:val="32"/>
              </w:rPr>
              <w:t>审核</w:t>
            </w:r>
          </w:p>
        </w:tc>
        <w:tc>
          <w:tcPr>
            <w:tcW w:w="1705" w:type="dxa"/>
          </w:tcPr>
          <w:p>
            <w:pPr>
              <w:jc w:val="center"/>
              <w:rPr>
                <w:rFonts w:ascii="仿宋" w:hAnsi="仿宋" w:eastAsia="仿宋" w:cs="仿宋"/>
                <w:sz w:val="32"/>
                <w:szCs w:val="32"/>
              </w:rPr>
            </w:pPr>
            <w:r>
              <w:rPr>
                <w:rFonts w:hint="eastAsia" w:ascii="仿宋" w:hAnsi="仿宋" w:eastAsia="仿宋" w:cs="仿宋"/>
                <w:sz w:val="32"/>
                <w:szCs w:val="3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Pr>
          <w:p>
            <w:pPr>
              <w:jc w:val="center"/>
              <w:rPr>
                <w:rFonts w:ascii="仿宋" w:hAnsi="仿宋" w:eastAsia="仿宋" w:cs="仿宋"/>
                <w:sz w:val="32"/>
                <w:szCs w:val="32"/>
              </w:rPr>
            </w:pPr>
            <w:r>
              <w:rPr>
                <w:rFonts w:hint="eastAsia" w:ascii="仿宋" w:hAnsi="仿宋" w:eastAsia="仿宋" w:cs="仿宋"/>
                <w:sz w:val="32"/>
                <w:szCs w:val="32"/>
              </w:rPr>
              <w:t>1</w:t>
            </w:r>
          </w:p>
        </w:tc>
        <w:tc>
          <w:tcPr>
            <w:tcW w:w="1704" w:type="dxa"/>
          </w:tcPr>
          <w:p>
            <w:pPr>
              <w:jc w:val="center"/>
              <w:rPr>
                <w:rFonts w:ascii="仿宋" w:hAnsi="仿宋" w:eastAsia="仿宋" w:cs="仿宋"/>
                <w:sz w:val="32"/>
                <w:szCs w:val="32"/>
              </w:rPr>
            </w:pPr>
          </w:p>
        </w:tc>
        <w:tc>
          <w:tcPr>
            <w:tcW w:w="1704"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Pr>
          <w:p>
            <w:pPr>
              <w:jc w:val="center"/>
              <w:rPr>
                <w:rFonts w:ascii="仿宋" w:hAnsi="仿宋" w:eastAsia="仿宋" w:cs="仿宋"/>
                <w:sz w:val="32"/>
                <w:szCs w:val="32"/>
              </w:rPr>
            </w:pPr>
            <w:r>
              <w:rPr>
                <w:rFonts w:hint="eastAsia" w:ascii="仿宋" w:hAnsi="仿宋" w:eastAsia="仿宋" w:cs="仿宋"/>
                <w:sz w:val="32"/>
                <w:szCs w:val="32"/>
              </w:rPr>
              <w:t>2</w:t>
            </w:r>
          </w:p>
        </w:tc>
        <w:tc>
          <w:tcPr>
            <w:tcW w:w="1704" w:type="dxa"/>
          </w:tcPr>
          <w:p>
            <w:pPr>
              <w:jc w:val="center"/>
              <w:rPr>
                <w:rFonts w:ascii="仿宋" w:hAnsi="仿宋" w:eastAsia="仿宋" w:cs="仿宋"/>
                <w:sz w:val="32"/>
                <w:szCs w:val="32"/>
              </w:rPr>
            </w:pPr>
          </w:p>
        </w:tc>
        <w:tc>
          <w:tcPr>
            <w:tcW w:w="1704"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Pr>
          <w:p>
            <w:pPr>
              <w:jc w:val="center"/>
              <w:rPr>
                <w:rFonts w:ascii="仿宋" w:hAnsi="仿宋" w:eastAsia="仿宋" w:cs="仿宋"/>
                <w:sz w:val="32"/>
                <w:szCs w:val="32"/>
              </w:rPr>
            </w:pPr>
            <w:r>
              <w:rPr>
                <w:rFonts w:hint="eastAsia" w:ascii="仿宋" w:hAnsi="仿宋" w:eastAsia="仿宋" w:cs="仿宋"/>
                <w:sz w:val="32"/>
                <w:szCs w:val="32"/>
              </w:rPr>
              <w:t>3</w:t>
            </w:r>
          </w:p>
        </w:tc>
        <w:tc>
          <w:tcPr>
            <w:tcW w:w="1704" w:type="dxa"/>
          </w:tcPr>
          <w:p>
            <w:pPr>
              <w:jc w:val="center"/>
              <w:rPr>
                <w:rFonts w:ascii="仿宋" w:hAnsi="仿宋" w:eastAsia="仿宋" w:cs="仿宋"/>
                <w:sz w:val="32"/>
                <w:szCs w:val="32"/>
              </w:rPr>
            </w:pPr>
          </w:p>
        </w:tc>
        <w:tc>
          <w:tcPr>
            <w:tcW w:w="1704"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Pr>
          <w:p>
            <w:pPr>
              <w:jc w:val="center"/>
              <w:rPr>
                <w:rFonts w:ascii="仿宋" w:hAnsi="仿宋" w:eastAsia="仿宋" w:cs="仿宋"/>
                <w:sz w:val="32"/>
                <w:szCs w:val="32"/>
              </w:rPr>
            </w:pPr>
            <w:r>
              <w:rPr>
                <w:rFonts w:hint="eastAsia" w:ascii="仿宋" w:hAnsi="仿宋" w:eastAsia="仿宋" w:cs="仿宋"/>
                <w:sz w:val="32"/>
                <w:szCs w:val="32"/>
              </w:rPr>
              <w:t>4</w:t>
            </w:r>
          </w:p>
        </w:tc>
        <w:tc>
          <w:tcPr>
            <w:tcW w:w="1704" w:type="dxa"/>
          </w:tcPr>
          <w:p>
            <w:pPr>
              <w:jc w:val="center"/>
              <w:rPr>
                <w:rFonts w:ascii="仿宋" w:hAnsi="仿宋" w:eastAsia="仿宋" w:cs="仿宋"/>
                <w:sz w:val="32"/>
                <w:szCs w:val="32"/>
              </w:rPr>
            </w:pPr>
          </w:p>
        </w:tc>
        <w:tc>
          <w:tcPr>
            <w:tcW w:w="1704"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c>
          <w:tcPr>
            <w:tcW w:w="1705" w:type="dxa"/>
          </w:tcPr>
          <w:p>
            <w:pPr>
              <w:jc w:val="center"/>
              <w:rPr>
                <w:rFonts w:ascii="仿宋" w:hAnsi="仿宋" w:eastAsia="仿宋" w:cs="仿宋"/>
                <w:sz w:val="32"/>
                <w:szCs w:val="32"/>
              </w:rPr>
            </w:pPr>
          </w:p>
        </w:tc>
      </w:tr>
    </w:tbl>
    <w:p>
      <w:pPr>
        <w:pStyle w:val="2"/>
        <w:ind w:firstLine="643" w:firstLineChars="200"/>
        <w:rPr>
          <w:rFonts w:ascii="黑体" w:hAnsi="黑体" w:eastAsia="黑体" w:cs="仿宋"/>
          <w:sz w:val="32"/>
          <w:szCs w:val="32"/>
        </w:rPr>
      </w:pPr>
      <w:r>
        <w:rPr>
          <w:rFonts w:hint="eastAsia" w:ascii="黑体" w:hAnsi="黑体" w:eastAsia="黑体" w:cs="仿宋"/>
          <w:sz w:val="32"/>
          <w:szCs w:val="32"/>
        </w:rPr>
        <w:t>1、前置机概述</w:t>
      </w:r>
    </w:p>
    <w:p>
      <w:pPr>
        <w:ind w:firstLine="800" w:firstLineChars="25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前置机主要是作为医院与掌上医院服务中心平台的数据通道，因目前医院一般不支持公网访问，而院内服务器可以访问指定端口的外网服务器，因此，前置机部署在医院内部，按照医院的安全要求进行开发和部署，提供内外网访问的数据通道。</w:t>
      </w:r>
    </w:p>
    <w:p>
      <w:pPr>
        <w:pStyle w:val="3"/>
        <w:ind w:firstLine="643" w:firstLineChars="200"/>
        <w:rPr>
          <w:rFonts w:ascii="楷体" w:hAnsi="楷体" w:eastAsia="楷体" w:cs="楷体"/>
        </w:rPr>
      </w:pPr>
      <w:r>
        <w:rPr>
          <w:rFonts w:hint="eastAsia" w:ascii="楷体" w:hAnsi="楷体" w:eastAsia="楷体" w:cs="楷体"/>
        </w:rPr>
        <w:t>1.1网络安全</w:t>
      </w:r>
    </w:p>
    <w:p>
      <w:pPr>
        <w:pStyle w:val="3"/>
        <w:ind w:firstLine="640" w:firstLineChars="200"/>
        <w:rPr>
          <w:rFonts w:hint="eastAsia" w:ascii="仿宋_GB2312" w:hAnsi="仿宋_GB2312" w:eastAsia="仿宋_GB2312" w:cs="仿宋_GB2312"/>
          <w:b w:val="0"/>
        </w:rPr>
      </w:pPr>
      <w:r>
        <w:rPr>
          <w:rFonts w:hint="eastAsia" w:ascii="仿宋_GB2312" w:hAnsi="仿宋_GB2312" w:eastAsia="仿宋_GB2312" w:cs="仿宋_GB2312"/>
          <w:b w:val="0"/>
        </w:rPr>
        <w:t>前置机的网络接入，通过基于COS的医疗智能集成安全网关接入医院内网系统，实现内外网隔离，前置机部署完成后，可以访问外网指定IP/端口的服务器，支持TCP/IP、FTP通讯协议。</w:t>
      </w:r>
    </w:p>
    <w:p>
      <w:pPr>
        <w:pStyle w:val="36"/>
        <w:ind w:firstLine="72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智能网关结构图如下：</w:t>
      </w:r>
    </w:p>
    <w:p>
      <w:pPr>
        <w:jc w:val="center"/>
        <w:rPr>
          <w:rFonts w:ascii="微软雅黑" w:hAnsi="微软雅黑" w:eastAsia="微软雅黑"/>
          <w:b/>
          <w:sz w:val="32"/>
          <w:szCs w:val="32"/>
        </w:rPr>
      </w:pPr>
      <w:r>
        <w:rPr>
          <w:rFonts w:hint="eastAsia" w:ascii="微软雅黑" w:hAnsi="微软雅黑" w:eastAsia="微软雅黑"/>
          <w:b/>
          <w:sz w:val="32"/>
          <w:szCs w:val="32"/>
        </w:rPr>
        <w:drawing>
          <wp:inline distT="0" distB="0" distL="0" distR="0">
            <wp:extent cx="5274310" cy="3862070"/>
            <wp:effectExtent l="0" t="0" r="13970" b="889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7" cstate="print"/>
                    <a:srcRect/>
                    <a:stretch>
                      <a:fillRect/>
                    </a:stretch>
                  </pic:blipFill>
                  <pic:spPr>
                    <a:xfrm>
                      <a:off x="0" y="0"/>
                      <a:ext cx="5274310" cy="3862362"/>
                    </a:xfrm>
                    <a:prstGeom prst="rect">
                      <a:avLst/>
                    </a:prstGeom>
                    <a:noFill/>
                    <a:ln w="9525">
                      <a:noFill/>
                      <a:miter lim="800000"/>
                      <a:headEnd/>
                      <a:tailEnd/>
                    </a:ln>
                  </pic:spPr>
                </pic:pic>
              </a:graphicData>
            </a:graphic>
          </wp:inline>
        </w:drawing>
      </w:r>
    </w:p>
    <w:p>
      <w:pPr>
        <w:pStyle w:val="36"/>
        <w:keepNext w:val="0"/>
        <w:keepLines w:val="0"/>
        <w:pageBreakBefore w:val="0"/>
        <w:kinsoku/>
        <w:wordWrap/>
        <w:overflowPunct/>
        <w:topLinePunct w:val="0"/>
        <w:autoSpaceDE/>
        <w:autoSpaceDN/>
        <w:bidi w:val="0"/>
        <w:adjustRightInd/>
        <w:snapToGrid/>
        <w:spacing w:line="560" w:lineRule="exact"/>
        <w:ind w:left="0" w:leftChars="0" w:right="0" w:rightChars="0" w:firstLine="0" w:firstLineChars="0"/>
        <w:jc w:val="center"/>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图1.1智能集成网关结构</w:t>
      </w:r>
    </w:p>
    <w:p>
      <w:pPr>
        <w:keepNext w:val="0"/>
        <w:keepLines w:val="0"/>
        <w:pageBreakBefore w:val="0"/>
        <w:widowControl/>
        <w:kinsoku/>
        <w:wordWrap/>
        <w:overflowPunct/>
        <w:topLinePunct w:val="0"/>
        <w:autoSpaceDE/>
        <w:autoSpaceDN/>
        <w:bidi w:val="0"/>
        <w:adjustRightInd/>
        <w:snapToGrid/>
        <w:spacing w:line="560" w:lineRule="exact"/>
        <w:ind w:left="0" w:leftChars="0" w:right="0" w:rightChars="0" w:firstLine="0" w:firstLineChars="0"/>
        <w:jc w:val="left"/>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智能网关在医院端的部署结构如下所示：</w:t>
      </w:r>
    </w:p>
    <w:p>
      <w:pPr>
        <w:jc w:val="center"/>
        <w:rPr>
          <w:rFonts w:ascii="微软雅黑" w:hAnsi="微软雅黑" w:eastAsia="微软雅黑"/>
          <w:b/>
          <w:sz w:val="32"/>
          <w:szCs w:val="32"/>
        </w:rPr>
      </w:pPr>
      <w:r>
        <w:rPr>
          <w:rFonts w:hint="eastAsia" w:ascii="微软雅黑" w:hAnsi="微软雅黑" w:eastAsia="微软雅黑"/>
          <w:b/>
          <w:sz w:val="32"/>
          <w:szCs w:val="32"/>
        </w:rPr>
        <w:drawing>
          <wp:inline distT="0" distB="0" distL="0" distR="0">
            <wp:extent cx="5274310" cy="2673350"/>
            <wp:effectExtent l="0" t="0" r="13970"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18" cstate="print"/>
                    <a:srcRect/>
                    <a:stretch>
                      <a:fillRect/>
                    </a:stretch>
                  </pic:blipFill>
                  <pic:spPr>
                    <a:xfrm>
                      <a:off x="0" y="0"/>
                      <a:ext cx="5274310" cy="2673884"/>
                    </a:xfrm>
                    <a:prstGeom prst="rect">
                      <a:avLst/>
                    </a:prstGeom>
                    <a:noFill/>
                    <a:ln w="9525">
                      <a:noFill/>
                      <a:miter lim="800000"/>
                      <a:headEnd/>
                      <a:tailEnd/>
                    </a:ln>
                  </pic:spPr>
                </pic:pic>
              </a:graphicData>
            </a:graphic>
          </wp:inline>
        </w:drawing>
      </w:r>
    </w:p>
    <w:p>
      <w:pPr>
        <w:pStyle w:val="36"/>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图1.2智能网关部署结构图</w:t>
      </w:r>
    </w:p>
    <w:p>
      <w:pPr>
        <w:pStyle w:val="36"/>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其他网络安全：</w:t>
      </w:r>
    </w:p>
    <w:p>
      <w:pPr>
        <w:pStyle w:val="36"/>
        <w:numPr>
          <w:ilvl w:val="0"/>
          <w:numId w:val="18"/>
        </w:num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软硬件防火墙；多重结构，防止被攻击。</w:t>
      </w:r>
    </w:p>
    <w:p>
      <w:pPr>
        <w:pStyle w:val="36"/>
        <w:numPr>
          <w:ilvl w:val="0"/>
          <w:numId w:val="18"/>
        </w:num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通讯采用TCP/IP协议，保证信息的安全性，对通讯数据进行非对称加密。</w:t>
      </w:r>
    </w:p>
    <w:p>
      <w:pPr>
        <w:pStyle w:val="36"/>
        <w:numPr>
          <w:ilvl w:val="0"/>
          <w:numId w:val="18"/>
        </w:num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文件传输采用FTP协议，文件传输保证断点续传，文件传输为单向上传机制，防止公网用户拉取文件。</w:t>
      </w:r>
    </w:p>
    <w:p>
      <w:pPr>
        <w:pStyle w:val="36"/>
        <w:numPr>
          <w:ilvl w:val="0"/>
          <w:numId w:val="18"/>
        </w:num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网络单向访问，前置机可以访问公网指定IP端口的服务器，公网无法访问前置机。</w:t>
      </w:r>
    </w:p>
    <w:p>
      <w:pPr>
        <w:pStyle w:val="3"/>
        <w:ind w:firstLine="643" w:firstLineChars="200"/>
        <w:rPr>
          <w:rFonts w:ascii="楷体" w:hAnsi="楷体" w:eastAsia="楷体" w:cs="楷体"/>
        </w:rPr>
      </w:pPr>
      <w:r>
        <w:rPr>
          <w:rFonts w:hint="eastAsia" w:ascii="楷体" w:hAnsi="楷体" w:eastAsia="楷体" w:cs="楷体"/>
        </w:rPr>
        <w:t>1.2应用安全</w:t>
      </w:r>
    </w:p>
    <w:p>
      <w:pPr>
        <w:pStyle w:val="36"/>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前置机与黑龙江省惠民服务平台公网服务平台的通讯全部通过TCP/IP协议实现，前置机应用启动时，与公网服务平台建立长连接，并维持长连接，设计了有效的长连接维持机制，并采用MQ作为消息缓存组件，前置机的部署结构如下：</w:t>
      </w:r>
    </w:p>
    <w:p>
      <w:pPr>
        <w:jc w:val="center"/>
        <w:rPr>
          <w:rFonts w:ascii="微软雅黑" w:hAnsi="微软雅黑" w:eastAsia="微软雅黑"/>
          <w:b/>
          <w:sz w:val="32"/>
          <w:szCs w:val="32"/>
        </w:rPr>
      </w:pPr>
      <w:r>
        <w:rPr>
          <w:rFonts w:ascii="微软雅黑" w:hAnsi="微软雅黑" w:eastAsia="微软雅黑"/>
          <w:b/>
          <w:sz w:val="32"/>
          <w:szCs w:val="32"/>
        </w:rPr>
        <w:drawing>
          <wp:inline distT="0" distB="0" distL="0" distR="0">
            <wp:extent cx="5054600" cy="5321300"/>
            <wp:effectExtent l="0" t="0" r="5080"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054600" cy="5321300"/>
                    </a:xfrm>
                    <a:prstGeom prst="rect">
                      <a:avLst/>
                    </a:prstGeom>
                  </pic:spPr>
                </pic:pic>
              </a:graphicData>
            </a:graphic>
          </wp:inline>
        </w:drawing>
      </w:r>
    </w:p>
    <w:p>
      <w:pPr>
        <w:pStyle w:val="36"/>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图1.3 前置机系统通讯结构图</w:t>
      </w:r>
    </w:p>
    <w:p>
      <w:pPr>
        <w:pStyle w:val="30"/>
        <w:numPr>
          <w:ilvl w:val="0"/>
          <w:numId w:val="19"/>
        </w:numPr>
        <w:ind w:firstLineChars="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身份认证，支持身份标识（AppKey），签名验证（Sign）。</w:t>
      </w:r>
    </w:p>
    <w:p>
      <w:pPr>
        <w:pStyle w:val="30"/>
        <w:numPr>
          <w:ilvl w:val="0"/>
          <w:numId w:val="19"/>
        </w:numPr>
        <w:ind w:firstLineChars="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时效性控制，异步消息的时效为30s，超时则记录超时异常。</w:t>
      </w:r>
    </w:p>
    <w:p>
      <w:pPr>
        <w:pStyle w:val="30"/>
        <w:numPr>
          <w:ilvl w:val="0"/>
          <w:numId w:val="19"/>
        </w:numPr>
        <w:ind w:firstLineChars="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多级IP鉴权，系统级/ APP级/ API级</w:t>
      </w:r>
    </w:p>
    <w:p>
      <w:pPr>
        <w:pStyle w:val="3"/>
        <w:ind w:firstLine="643" w:firstLineChars="200"/>
        <w:rPr>
          <w:rFonts w:ascii="楷体" w:hAnsi="楷体" w:eastAsia="楷体" w:cs="楷体"/>
        </w:rPr>
      </w:pPr>
      <w:r>
        <w:rPr>
          <w:rFonts w:hint="eastAsia" w:ascii="楷体" w:hAnsi="楷体" w:eastAsia="楷体" w:cs="楷体"/>
        </w:rPr>
        <w:t>1.3 数据安全</w:t>
      </w:r>
    </w:p>
    <w:p>
      <w:pPr>
        <w:pStyle w:val="36"/>
        <w:ind w:firstLine="640" w:firstLineChars="200"/>
        <w:rPr>
          <w:rFonts w:hint="eastAsia" w:ascii="仿宋_GB2312" w:hAnsi="仿宋_GB2312" w:eastAsia="仿宋_GB2312" w:cs="仿宋_GB2312"/>
        </w:rPr>
      </w:pPr>
      <w:r>
        <w:rPr>
          <w:rFonts w:hint="eastAsia" w:ascii="仿宋_GB2312" w:hAnsi="仿宋_GB2312" w:eastAsia="仿宋_GB2312" w:cs="仿宋_GB2312"/>
          <w:sz w:val="32"/>
          <w:szCs w:val="32"/>
        </w:rPr>
        <w:t>前置机访问的数据库为院内数据库，数据库多以中间库的方式部署在前置机服务器上，前置机也可访问医院内网服务器，数据库对前置机的访问提供专门用户，并按照表权限为最小权限粒度，对前置机数据库用户进行权限设置，并区分读写权限。</w:t>
      </w:r>
    </w:p>
    <w:p>
      <w:pPr>
        <w:pStyle w:val="36"/>
        <w:rPr>
          <w:rFonts w:hint="eastAsia" w:ascii="仿宋_GB2312" w:hAnsi="仿宋_GB2312" w:eastAsia="仿宋_GB2312" w:cs="仿宋_GB2312"/>
        </w:rPr>
      </w:pPr>
      <w:r>
        <w:rPr>
          <w:rFonts w:hint="eastAsia" w:ascii="仿宋_GB2312" w:hAnsi="仿宋_GB2312" w:eastAsia="仿宋_GB2312" w:cs="仿宋_GB2312"/>
        </w:rPr>
        <w:tab/>
      </w:r>
      <w:r>
        <w:rPr>
          <w:rFonts w:hint="eastAsia" w:ascii="仿宋_GB2312" w:hAnsi="仿宋_GB2312" w:eastAsia="仿宋_GB2312" w:cs="仿宋_GB2312"/>
          <w:sz w:val="32"/>
          <w:szCs w:val="32"/>
        </w:rPr>
        <w:t>数据库的安全模型如下：</w:t>
      </w:r>
    </w:p>
    <w:p>
      <w:pPr>
        <w:rPr>
          <w:rFonts w:ascii="微软雅黑" w:hAnsi="微软雅黑" w:eastAsia="微软雅黑"/>
        </w:rPr>
      </w:pPr>
      <w:r>
        <w:rPr>
          <w:rFonts w:hint="eastAsia" w:ascii="微软雅黑" w:hAnsi="微软雅黑" w:eastAsia="微软雅黑"/>
        </w:rPr>
        <w:drawing>
          <wp:inline distT="0" distB="0" distL="0" distR="0">
            <wp:extent cx="5872480" cy="2713355"/>
            <wp:effectExtent l="0" t="0" r="10160" b="146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cstate="print"/>
                    <a:srcRect/>
                    <a:stretch>
                      <a:fillRect/>
                    </a:stretch>
                  </pic:blipFill>
                  <pic:spPr>
                    <a:xfrm>
                      <a:off x="0" y="0"/>
                      <a:ext cx="5872480" cy="2713355"/>
                    </a:xfrm>
                    <a:prstGeom prst="rect">
                      <a:avLst/>
                    </a:prstGeom>
                    <a:noFill/>
                    <a:ln w="9525">
                      <a:noFill/>
                      <a:miter lim="800000"/>
                      <a:headEnd/>
                      <a:tailEnd/>
                    </a:ln>
                  </pic:spPr>
                </pic:pic>
              </a:graphicData>
            </a:graphic>
          </wp:inline>
        </w:drawing>
      </w:r>
    </w:p>
    <w:p>
      <w:pPr>
        <w:jc w:val="center"/>
        <w:rPr>
          <w:rFonts w:ascii="仿宋" w:hAnsi="仿宋" w:eastAsia="仿宋" w:cs="仿宋"/>
          <w:sz w:val="32"/>
          <w:szCs w:val="32"/>
        </w:rPr>
      </w:pPr>
      <w:r>
        <w:rPr>
          <w:rFonts w:hint="eastAsia" w:ascii="仿宋" w:hAnsi="仿宋" w:eastAsia="仿宋" w:cs="仿宋"/>
          <w:sz w:val="32"/>
          <w:szCs w:val="32"/>
        </w:rPr>
        <w:t>图1.4 数据库安全模型</w:t>
      </w:r>
    </w:p>
    <w:p>
      <w:pPr>
        <w:pStyle w:val="30"/>
        <w:numPr>
          <w:ilvl w:val="0"/>
          <w:numId w:val="19"/>
        </w:numPr>
        <w:ind w:firstLineChars="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数据安全等级标识，对关键数据表，设置表权限；并严格区分用户读写权限。</w:t>
      </w:r>
    </w:p>
    <w:p>
      <w:pPr>
        <w:pStyle w:val="30"/>
        <w:numPr>
          <w:ilvl w:val="0"/>
          <w:numId w:val="19"/>
        </w:numPr>
        <w:ind w:firstLineChars="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数据隐私等级标识，隐私数据，需进行数据加盐加密处理。</w:t>
      </w:r>
    </w:p>
    <w:p>
      <w:pPr>
        <w:pStyle w:val="30"/>
        <w:numPr>
          <w:ilvl w:val="0"/>
          <w:numId w:val="19"/>
        </w:numPr>
        <w:ind w:firstLineChars="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应答数据完整性保护，对返回结果签名，并返回数据长度，保证数据完整性。</w:t>
      </w:r>
    </w:p>
    <w:p>
      <w:pPr>
        <w:pStyle w:val="2"/>
        <w:ind w:firstLine="643" w:firstLineChars="200"/>
        <w:rPr>
          <w:rFonts w:ascii="黑体" w:hAnsi="黑体" w:eastAsia="黑体" w:cs="黑体"/>
          <w:sz w:val="32"/>
          <w:szCs w:val="32"/>
        </w:rPr>
      </w:pPr>
      <w:r>
        <w:rPr>
          <w:rFonts w:hint="eastAsia" w:ascii="黑体" w:hAnsi="黑体" w:eastAsia="黑体" w:cs="黑体"/>
          <w:sz w:val="32"/>
          <w:szCs w:val="32"/>
        </w:rPr>
        <w:t>2前置机各项安全指标</w:t>
      </w: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rPr>
      </w:pPr>
      <w:r>
        <w:rPr>
          <w:rFonts w:hint="eastAsia" w:ascii="仿宋_GB2312" w:hAnsi="仿宋_GB2312" w:eastAsia="仿宋_GB2312" w:cs="仿宋_GB2312"/>
          <w:sz w:val="32"/>
          <w:szCs w:val="32"/>
        </w:rPr>
        <w:t>前置机各项安全指标符合医院服务接入的基</w:t>
      </w:r>
      <w:r>
        <w:rPr>
          <w:rFonts w:hint="eastAsia" w:ascii="仿宋_GB2312" w:hAnsi="仿宋_GB2312" w:eastAsia="仿宋_GB2312" w:cs="仿宋_GB2312"/>
          <w:sz w:val="32"/>
          <w:szCs w:val="32"/>
        </w:rPr>
        <w:tab/>
      </w:r>
      <w:r>
        <w:rPr>
          <w:rFonts w:hint="eastAsia" w:ascii="仿宋_GB2312" w:hAnsi="仿宋_GB2312" w:eastAsia="仿宋_GB2312" w:cs="仿宋_GB2312"/>
          <w:sz w:val="32"/>
          <w:szCs w:val="32"/>
        </w:rPr>
        <w:t>本要求，各项安全指标的匹配如下文所述</w:t>
      </w:r>
    </w:p>
    <w:p>
      <w:pPr>
        <w:pStyle w:val="3"/>
        <w:ind w:firstLine="643" w:firstLineChars="200"/>
        <w:rPr>
          <w:rFonts w:ascii="楷体" w:hAnsi="楷体" w:eastAsia="楷体" w:cs="楷体"/>
        </w:rPr>
      </w:pPr>
      <w:r>
        <w:rPr>
          <w:rFonts w:hint="eastAsia" w:ascii="楷体" w:hAnsi="楷体" w:eastAsia="楷体" w:cs="楷体"/>
        </w:rPr>
        <w:t>2.1物理安全</w:t>
      </w:r>
    </w:p>
    <w:tbl>
      <w:tblPr>
        <w:tblStyle w:val="14"/>
        <w:tblW w:w="9465" w:type="dxa"/>
        <w:jc w:val="center"/>
        <w:tblInd w:w="392" w:type="dxa"/>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2381"/>
        <w:gridCol w:w="7084"/>
      </w:tblGrid>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88" w:hRule="atLeast"/>
          <w:jc w:val="center"/>
        </w:trPr>
        <w:tc>
          <w:tcPr>
            <w:tcW w:w="238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测评指标</w:t>
            </w:r>
          </w:p>
        </w:tc>
        <w:tc>
          <w:tcPr>
            <w:tcW w:w="7084"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测评项</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物理位置的选择</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a)前置机部署在医院的机房内，有完善的通风系统，保持常年恒温、恒湿。</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物理访问控制</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a)机架有专用钥匙，由机房管理员管理，其他依赖医院机房条件。</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防盗窃和防破坏</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a)主要设备放置在医院机房制定机架上，依赖医院的保护措施。</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防雷击</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w:t>
            </w:r>
            <w:r>
              <w:rPr>
                <w:rFonts w:hint="eastAsia" w:ascii="仿宋_GB2312" w:hAnsi="仿宋_GB2312" w:eastAsia="仿宋_GB2312" w:cs="仿宋_GB2312"/>
                <w:i/>
                <w:iCs/>
                <w:color w:val="CC0000"/>
                <w:sz w:val="28"/>
                <w:szCs w:val="28"/>
                <w:shd w:val="clear" w:color="auto" w:fill="FFFFFF"/>
              </w:rPr>
              <w:t xml:space="preserve"> </w:t>
            </w:r>
            <w:r>
              <w:rPr>
                <w:rFonts w:hint="eastAsia" w:ascii="仿宋_GB2312" w:hAnsi="仿宋_GB2312" w:eastAsia="仿宋_GB2312" w:cs="仿宋_GB2312"/>
                <w:kern w:val="0"/>
                <w:sz w:val="28"/>
                <w:szCs w:val="28"/>
              </w:rPr>
              <w:t>服务器采用了ALT防雷击技术和IPT智能电源技术等高可靠设计,能够承受由雷击而造成的4000伏瞬时高压。</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防火</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a)依赖医院机房条件。</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防水和防潮</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a)依赖医院机房条件。</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防静电</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a)服务器采用接地防静电措施。</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b)机房采用防静电地板。</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93"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温湿度控制</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a)依赖医院机房条件。</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电力供应</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a)接入机房供电线路上配置稳压器和过电压防护设备。</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d)接入医院备用UPS电源，提供短期的备用电力供应，至少满足主要设备在断电情况下的正常运行要求。</w:t>
            </w:r>
          </w:p>
        </w:tc>
      </w:tr>
      <w:tr>
        <w:tblPrEx>
          <w:tblBorders>
            <w:top w:val="none" w:color="auto" w:sz="0"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5" w:hRule="atLeast"/>
          <w:jc w:val="center"/>
        </w:trPr>
        <w:tc>
          <w:tcPr>
            <w:tcW w:w="2381"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电磁防护</w:t>
            </w:r>
          </w:p>
        </w:tc>
        <w:tc>
          <w:tcPr>
            <w:tcW w:w="7084"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a)电源线和网线隔离接入服务器，防止电磁干扰。</w:t>
            </w:r>
          </w:p>
        </w:tc>
      </w:tr>
    </w:tbl>
    <w:p>
      <w:pPr>
        <w:pStyle w:val="3"/>
        <w:ind w:firstLine="643" w:firstLineChars="200"/>
        <w:rPr>
          <w:rFonts w:ascii="楷体" w:hAnsi="楷体" w:eastAsia="楷体" w:cs="楷体"/>
        </w:rPr>
      </w:pPr>
      <w:r>
        <w:rPr>
          <w:rFonts w:hint="eastAsia" w:ascii="楷体" w:hAnsi="楷体" w:eastAsia="楷体" w:cs="楷体"/>
        </w:rPr>
        <w:t>2.2网络安全</w:t>
      </w:r>
    </w:p>
    <w:tbl>
      <w:tblPr>
        <w:tblStyle w:val="14"/>
        <w:tblW w:w="8900" w:type="dxa"/>
        <w:jc w:val="center"/>
        <w:tblInd w:w="392" w:type="dxa"/>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2299"/>
        <w:gridCol w:w="6601"/>
      </w:tblGrid>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664" w:hRule="atLeast"/>
          <w:jc w:val="center"/>
        </w:trPr>
        <w:tc>
          <w:tcPr>
            <w:tcW w:w="2299" w:type="dxa"/>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仿宋_GB2312" w:hAnsi="仿宋_GB2312" w:eastAsia="仿宋_GB2312" w:cs="仿宋_GB2312"/>
                <w:b/>
                <w:bCs/>
                <w:color w:val="auto"/>
                <w:kern w:val="0"/>
                <w:sz w:val="28"/>
                <w:szCs w:val="28"/>
              </w:rPr>
            </w:pPr>
            <w:r>
              <w:rPr>
                <w:rFonts w:hint="eastAsia" w:ascii="仿宋_GB2312" w:hAnsi="仿宋_GB2312" w:eastAsia="仿宋_GB2312" w:cs="仿宋_GB2312"/>
                <w:b/>
                <w:bCs/>
                <w:color w:val="auto"/>
                <w:kern w:val="0"/>
                <w:sz w:val="28"/>
                <w:szCs w:val="28"/>
              </w:rPr>
              <w:t>测评指标</w:t>
            </w: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仿宋_GB2312" w:hAnsi="仿宋_GB2312" w:eastAsia="仿宋_GB2312" w:cs="仿宋_GB2312"/>
                <w:b/>
                <w:bCs/>
                <w:color w:val="auto"/>
                <w:kern w:val="0"/>
                <w:sz w:val="28"/>
                <w:szCs w:val="28"/>
              </w:rPr>
            </w:pPr>
            <w:r>
              <w:rPr>
                <w:rFonts w:hint="eastAsia" w:ascii="仿宋_GB2312" w:hAnsi="仿宋_GB2312" w:eastAsia="仿宋_GB2312" w:cs="仿宋_GB2312"/>
                <w:b/>
                <w:bCs/>
                <w:color w:val="auto"/>
                <w:kern w:val="0"/>
                <w:sz w:val="28"/>
                <w:szCs w:val="28"/>
              </w:rPr>
              <w:t>测评项</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restart"/>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结构安全</w:t>
            </w: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a)医院网络访问控制，前置机可访问指定外网服务器，外网设备无法访问前置机服务器</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b)前置机网络稳定性及安全性依赖医院的内外网隔离措施。</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restart"/>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网络访问控制</w:t>
            </w: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a)前置机可以访问外网指定服务器，外部网络不可访问前置机。</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b)前置机访问外网服务器固定端口，控制粒度为端口级；</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c)对前置机的通讯做限制，只允许TCP/IP、FTP通讯协议进行通讯；</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d)应在会话处于非活跃一定时间或会话结束后终止网络连接；</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14"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e)前置机对通讯协议做修整补充，通讯的头部加入用户名密码校验，控制粒度为用户；</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664"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f)重要网段应采取技术手段防止地址欺骗；</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11" w:hRule="atLeast"/>
          <w:jc w:val="center"/>
        </w:trPr>
        <w:tc>
          <w:tcPr>
            <w:tcW w:w="2299" w:type="dxa"/>
            <w:vMerge w:val="continue"/>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g)其他访问控制依赖医院网络控制；</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74" w:hRule="atLeast"/>
          <w:jc w:val="center"/>
        </w:trPr>
        <w:tc>
          <w:tcPr>
            <w:tcW w:w="2299" w:type="dxa"/>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边界完整性检查</w:t>
            </w: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a)非法前置机用户密码将不能连接外网服务器</w:t>
            </w:r>
          </w:p>
        </w:tc>
      </w:tr>
      <w:tr>
        <w:tblPrEx>
          <w:tblBorders>
            <w:top w:val="none" w:color="auto" w:sz="0" w:space="0"/>
            <w:left w:val="none" w:color="auto" w:sz="0"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49" w:hRule="atLeast"/>
          <w:jc w:val="center"/>
        </w:trPr>
        <w:tc>
          <w:tcPr>
            <w:tcW w:w="2299" w:type="dxa"/>
            <w:tcBorders>
              <w:top w:val="single" w:color="auto" w:sz="8" w:space="0"/>
              <w:left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入侵防范</w:t>
            </w:r>
          </w:p>
        </w:tc>
        <w:tc>
          <w:tcPr>
            <w:tcW w:w="6601" w:type="dxa"/>
            <w:tcBorders>
              <w:top w:val="single" w:color="auto" w:sz="8"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仿宋_GB2312" w:hAnsi="仿宋_GB2312" w:eastAsia="仿宋_GB2312" w:cs="仿宋_GB2312"/>
                <w:color w:val="auto"/>
                <w:kern w:val="0"/>
                <w:sz w:val="28"/>
                <w:szCs w:val="28"/>
              </w:rPr>
            </w:pPr>
            <w:r>
              <w:rPr>
                <w:rFonts w:hint="eastAsia" w:ascii="仿宋_GB2312" w:hAnsi="仿宋_GB2312" w:eastAsia="仿宋_GB2312" w:cs="仿宋_GB2312"/>
                <w:color w:val="auto"/>
                <w:kern w:val="0"/>
                <w:sz w:val="28"/>
                <w:szCs w:val="28"/>
              </w:rPr>
              <w:t>a)前置机应用收到密集网络攻击将发出告警</w:t>
            </w:r>
          </w:p>
        </w:tc>
      </w:tr>
    </w:tbl>
    <w:p>
      <w:pPr>
        <w:pStyle w:val="3"/>
        <w:ind w:firstLine="643" w:firstLineChars="200"/>
        <w:rPr>
          <w:rFonts w:ascii="楷体" w:hAnsi="楷体" w:eastAsia="楷体" w:cs="楷体"/>
        </w:rPr>
      </w:pPr>
      <w:r>
        <w:rPr>
          <w:rFonts w:hint="eastAsia" w:ascii="楷体" w:hAnsi="楷体" w:eastAsia="楷体" w:cs="楷体"/>
        </w:rPr>
        <w:t>2.3主机安全</w:t>
      </w:r>
    </w:p>
    <w:tbl>
      <w:tblPr>
        <w:tblStyle w:val="14"/>
        <w:tblW w:w="9140" w:type="dxa"/>
        <w:jc w:val="center"/>
        <w:tblInd w:w="392"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737"/>
        <w:gridCol w:w="740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81" w:hRule="atLeast"/>
          <w:jc w:val="center"/>
        </w:trPr>
        <w:tc>
          <w:tcPr>
            <w:tcW w:w="1737"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测评指标</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测评项</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337" w:hRule="atLeast"/>
          <w:jc w:val="center"/>
        </w:trPr>
        <w:tc>
          <w:tcPr>
            <w:tcW w:w="173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身份鉴别</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a)对登录操作系统和数据库系统的用户进行身份标识和鉴别，主机除了管理员用户，开设一个指定目录的访问用户，以便查看系统运行日志。</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b)操作系统和数据库系统管理用户身份标识使用复杂用户口令，字母+符号+数字，长度不小于10。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c)启用登录失败处理功能，可采取结束会话、限制非法登录次数和自动退出等措施</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d)对服务器进行远程管理时，必须通过医联网络进行跳转，防止信息被窃听。</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e)为操作系统和数据库系统的不同用户分配不同的用户名，确保用户名具有唯一性</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访问控制</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a)设置不同的用户访问权限，依据安全策略控制用户对资源的访问</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35"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b)实现操作系统和数据库系统特权用户的权限分离</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443"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d)定期删除多余的、过期的帐户，避免共享帐户的存在</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安全审计</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a)审计范围应覆盖到服务器和重要客户端上的每个操作系统用户和数据库用户；</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8"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b)定期根据医院的安全审计标准对前置机服务器进行审计；</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337" w:hRule="atLeast"/>
          <w:jc w:val="center"/>
        </w:trPr>
        <w:tc>
          <w:tcPr>
            <w:tcW w:w="173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入侵防范</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a)检测到对重要服务器进行入侵的行为，能够记录入侵的源IP、攻击的类型、攻击的目的、攻击的时间，并在发生严重入侵事件时提供报警；</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b)服务器监控前置应用的完整性， 应用受到破坏时发出告警；</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337"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c)操作系统遵循最小安装的原则，仅安装需要的组件和应用程序，并通过设置升级服务器等方式保持系统补丁及时得到更新。</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8" w:hRule="atLeast"/>
          <w:jc w:val="center"/>
        </w:trPr>
        <w:tc>
          <w:tcPr>
            <w:tcW w:w="173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恶意代码防范</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a)服务器安装防恶意代码软件，并及时更新防恶意代码软件版本和恶意代码库；</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492"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c)服务器支持防恶意代码的统一管理。</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81" w:hRule="atLeast"/>
          <w:jc w:val="center"/>
        </w:trPr>
        <w:tc>
          <w:tcPr>
            <w:tcW w:w="173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资源控制</w:t>
            </w: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a)指定医联平台的服务器访问医院前置机；</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81"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b)前置机设置登陆超时自动锁定；</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57" w:hRule="atLeast"/>
          <w:jc w:val="center"/>
        </w:trPr>
        <w:tc>
          <w:tcPr>
            <w:tcW w:w="173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40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60" w:lineRule="exact"/>
              <w:ind w:left="0" w:leftChars="0" w:right="0" w:rightChars="0" w:firstLine="0" w:firstLineChars="0"/>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d)以文件夹访问权限为最小粒度，进行资源访问权限控制；</w:t>
            </w:r>
          </w:p>
        </w:tc>
      </w:tr>
    </w:tbl>
    <w:p>
      <w:pPr>
        <w:pStyle w:val="3"/>
        <w:ind w:firstLine="643" w:firstLineChars="200"/>
        <w:rPr>
          <w:rFonts w:ascii="楷体" w:hAnsi="楷体" w:eastAsia="楷体" w:cs="楷体"/>
        </w:rPr>
      </w:pPr>
      <w:r>
        <w:rPr>
          <w:rFonts w:hint="eastAsia" w:ascii="楷体" w:hAnsi="楷体" w:eastAsia="楷体" w:cs="楷体"/>
        </w:rPr>
        <w:t>2.4应用安全</w:t>
      </w:r>
    </w:p>
    <w:tbl>
      <w:tblPr>
        <w:tblStyle w:val="14"/>
        <w:tblW w:w="9040" w:type="dxa"/>
        <w:jc w:val="center"/>
        <w:tblInd w:w="392"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2032"/>
        <w:gridCol w:w="7008"/>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92" w:hRule="atLeast"/>
          <w:jc w:val="center"/>
        </w:trPr>
        <w:tc>
          <w:tcPr>
            <w:tcW w:w="203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b/>
                <w:bCs/>
                <w:kern w:val="0"/>
                <w:sz w:val="28"/>
                <w:szCs w:val="28"/>
              </w:rPr>
            </w:pPr>
            <w:r>
              <w:rPr>
                <w:rFonts w:hint="eastAsia" w:ascii="仿宋_GB2312" w:hAnsi="仿宋_GB2312" w:eastAsia="仿宋_GB2312" w:cs="仿宋_GB2312"/>
                <w:b/>
                <w:bCs/>
                <w:kern w:val="0"/>
                <w:sz w:val="28"/>
                <w:szCs w:val="28"/>
              </w:rPr>
              <w:t>测评指标</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b/>
                <w:bCs/>
                <w:kern w:val="0"/>
                <w:sz w:val="28"/>
                <w:szCs w:val="28"/>
              </w:rPr>
            </w:pPr>
            <w:r>
              <w:rPr>
                <w:rFonts w:hint="eastAsia" w:ascii="仿宋_GB2312" w:hAnsi="仿宋_GB2312" w:eastAsia="仿宋_GB2312" w:cs="仿宋_GB2312"/>
                <w:b/>
                <w:bCs/>
                <w:kern w:val="0"/>
                <w:sz w:val="28"/>
                <w:szCs w:val="28"/>
              </w:rPr>
              <w:t>测评项</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98" w:hRule="atLeast"/>
          <w:jc w:val="center"/>
        </w:trPr>
        <w:tc>
          <w:tcPr>
            <w:tcW w:w="203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身份鉴别</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a)应提供专用的登录控制模块对登录用户进行身份标识和鉴别</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27" w:hRule="atLeast"/>
          <w:jc w:val="center"/>
        </w:trPr>
        <w:tc>
          <w:tcPr>
            <w:tcW w:w="2032"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访问控制</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a)访问指定数据库，数据库做严格的权限控制</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92"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b)访问指定的webservice，做端口访问控制</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92"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c)与公网服务中心信息传递做用户名密码校验</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72"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 xml:space="preserve">d)对公网平台接口采用权限控制，防止公网平台调用无权限接口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98" w:hRule="atLeast"/>
          <w:jc w:val="center"/>
        </w:trPr>
        <w:tc>
          <w:tcPr>
            <w:tcW w:w="203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安全审计</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a)提供覆盖到公网服务平台的安全审计功能，对应用系统重要安全事件进行审计</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98" w:hRule="atLeast"/>
          <w:jc w:val="center"/>
        </w:trPr>
        <w:tc>
          <w:tcPr>
            <w:tcW w:w="203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通信完整性</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a)采用校验码技术以及数据通讯包长度校验技术保证通信过程中数据的完整性</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92" w:hRule="atLeast"/>
          <w:jc w:val="center"/>
        </w:trPr>
        <w:tc>
          <w:tcPr>
            <w:tcW w:w="2032"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通信保密性</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a)前置机连接外网服务器前，进行用户名密码校验。</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31"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b)对通讯过程中的敏感信息进行非对称加密处理</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92" w:hRule="atLeast"/>
          <w:jc w:val="center"/>
        </w:trPr>
        <w:tc>
          <w:tcPr>
            <w:tcW w:w="203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抗抵赖</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a)不接受外网的请求</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187" w:hRule="atLeast"/>
          <w:jc w:val="center"/>
        </w:trPr>
        <w:tc>
          <w:tcPr>
            <w:tcW w:w="2032"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软件容错</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a)提供数据有效性检验功能，保证通过人机接口输入或通过通信接口输入的数据格式或长度符合系统设定要求</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72" w:hRule="atLeast"/>
          <w:jc w:val="center"/>
        </w:trPr>
        <w:tc>
          <w:tcPr>
            <w:tcW w:w="2032"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资源控制</w:t>
            </w: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a)通信双方中的一方在30秒内未作任何响应，另一方自动结束会话</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98"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b)对系统的最大并发会话连接数进行限制，最大连接数为10。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98"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c)应对一个时间段内可能的并发会话连接数限制为10个。</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611" w:hRule="atLeast"/>
          <w:jc w:val="center"/>
        </w:trPr>
        <w:tc>
          <w:tcPr>
            <w:tcW w:w="2032"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p>
        </w:tc>
        <w:tc>
          <w:tcPr>
            <w:tcW w:w="7008"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d)服务器内存资源占用达到80%，服务器进行告警。</w:t>
            </w:r>
          </w:p>
        </w:tc>
      </w:tr>
    </w:tbl>
    <w:p>
      <w:pPr>
        <w:pStyle w:val="3"/>
        <w:ind w:firstLine="643" w:firstLineChars="200"/>
        <w:rPr>
          <w:rFonts w:ascii="楷体" w:hAnsi="楷体" w:eastAsia="楷体" w:cs="楷体"/>
        </w:rPr>
      </w:pPr>
      <w:r>
        <w:rPr>
          <w:rFonts w:hint="eastAsia" w:ascii="楷体" w:hAnsi="楷体" w:eastAsia="楷体" w:cs="楷体"/>
        </w:rPr>
        <w:t>2.5数据安全</w:t>
      </w:r>
    </w:p>
    <w:tbl>
      <w:tblPr>
        <w:tblStyle w:val="14"/>
        <w:tblW w:w="9200" w:type="dxa"/>
        <w:jc w:val="center"/>
        <w:tblInd w:w="392"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977"/>
        <w:gridCol w:w="722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668" w:hRule="atLeast"/>
          <w:jc w:val="center"/>
        </w:trPr>
        <w:tc>
          <w:tcPr>
            <w:tcW w:w="1977"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测评指标</w:t>
            </w:r>
          </w:p>
        </w:tc>
        <w:tc>
          <w:tcPr>
            <w:tcW w:w="722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测评项</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894" w:hRule="atLeast"/>
          <w:jc w:val="center"/>
        </w:trPr>
        <w:tc>
          <w:tcPr>
            <w:tcW w:w="1977"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数据完整性</w:t>
            </w:r>
          </w:p>
        </w:tc>
        <w:tc>
          <w:tcPr>
            <w:tcW w:w="722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a)前置机业务数据传输过程根据长度进行完整性校验。</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617" w:hRule="atLeast"/>
          <w:jc w:val="center"/>
        </w:trPr>
        <w:tc>
          <w:tcPr>
            <w:tcW w:w="1977"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数据保密性</w:t>
            </w:r>
          </w:p>
        </w:tc>
        <w:tc>
          <w:tcPr>
            <w:tcW w:w="722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a)关键数据存储采用加密加盐的方式进行存储。</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589" w:hRule="atLeast"/>
          <w:jc w:val="center"/>
        </w:trPr>
        <w:tc>
          <w:tcPr>
            <w:tcW w:w="1977" w:type="dxa"/>
            <w:vMerge w:val="restart"/>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备份和恢复</w:t>
            </w:r>
          </w:p>
        </w:tc>
        <w:tc>
          <w:tcPr>
            <w:tcW w:w="722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a) 本地数据采用主备方式存储，1个小时数据同步一次；</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740" w:hRule="atLeast"/>
          <w:jc w:val="center"/>
        </w:trPr>
        <w:tc>
          <w:tcPr>
            <w:tcW w:w="1977" w:type="dxa"/>
            <w:vMerge w:val="continue"/>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color w:val="000000"/>
                <w:kern w:val="0"/>
                <w:sz w:val="28"/>
                <w:szCs w:val="28"/>
              </w:rPr>
            </w:pPr>
          </w:p>
        </w:tc>
        <w:tc>
          <w:tcPr>
            <w:tcW w:w="7223"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400" w:lineRule="exact"/>
              <w:ind w:left="0" w:leftChars="0" w:right="0" w:rightChars="0" w:firstLine="0" w:firstLineChars="0"/>
              <w:jc w:val="left"/>
              <w:textAlignment w:val="auto"/>
              <w:outlineLvl w:val="9"/>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b) 本地数据库的备份数据自动上传至医院的备用服务器；</w:t>
            </w:r>
          </w:p>
        </w:tc>
      </w:tr>
    </w:tbl>
    <w:p>
      <w:pPr>
        <w:rPr>
          <w:rFonts w:ascii="微软雅黑" w:hAnsi="微软雅黑" w:eastAsia="微软雅黑"/>
        </w:rPr>
      </w:pP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r>
        <w:rPr>
          <w:rFonts w:hint="eastAsia" w:eastAsia="宋体"/>
          <w:color w:val="auto"/>
          <w:lang w:val="en-US" w:eastAsia="zh-CN"/>
        </w:rPr>
        <w:br w:type="page"/>
      </w:r>
    </w:p>
    <w:p>
      <w:pPr>
        <w:jc w:val="left"/>
        <w:rPr>
          <w:rFonts w:hint="eastAsia" w:ascii="黑体" w:hAnsi="黑体" w:eastAsia="黑体" w:cs="黑体"/>
          <w:color w:val="auto"/>
          <w:sz w:val="32"/>
          <w:szCs w:val="32"/>
        </w:rPr>
      </w:pPr>
      <w:r>
        <w:rPr>
          <w:rFonts w:hint="eastAsia" w:ascii="黑体" w:hAnsi="黑体" w:eastAsia="黑体" w:cs="黑体"/>
          <w:color w:val="auto"/>
          <w:sz w:val="32"/>
          <w:szCs w:val="32"/>
        </w:rPr>
        <w:t>附件8</w:t>
      </w:r>
    </w:p>
    <w:p>
      <w:pPr>
        <w:jc w:val="left"/>
        <w:rPr>
          <w:rFonts w:hint="eastAsia" w:ascii="黑体" w:hAnsi="黑体" w:eastAsia="黑体" w:cs="黑体"/>
          <w:color w:val="auto"/>
          <w:sz w:val="32"/>
          <w:szCs w:val="32"/>
        </w:rPr>
      </w:pP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color w:val="auto"/>
          <w:sz w:val="44"/>
          <w:szCs w:val="44"/>
        </w:rPr>
      </w:pPr>
      <w:r>
        <w:rPr>
          <w:rFonts w:hint="eastAsia" w:ascii="方正小标宋_GBK" w:hAnsi="方正小标宋_GBK" w:eastAsia="方正小标宋_GBK" w:cs="方正小标宋_GBK"/>
          <w:color w:val="auto"/>
          <w:sz w:val="44"/>
          <w:szCs w:val="44"/>
        </w:rPr>
        <w:t>黑龙江省互联网医疗健康惠民服务</w:t>
      </w:r>
    </w:p>
    <w:p>
      <w:pPr>
        <w:keepNext w:val="0"/>
        <w:keepLines w:val="0"/>
        <w:pageBreakBefore w:val="0"/>
        <w:widowControl w:val="0"/>
        <w:kinsoku/>
        <w:wordWrap/>
        <w:overflowPunct/>
        <w:topLinePunct w:val="0"/>
        <w:autoSpaceDE/>
        <w:autoSpaceDN/>
        <w:bidi w:val="0"/>
        <w:adjustRightInd/>
        <w:snapToGrid/>
        <w:spacing w:line="640" w:lineRule="exact"/>
        <w:ind w:left="0" w:leftChars="0" w:right="0" w:rightChars="0" w:firstLine="0" w:firstLineChars="0"/>
        <w:jc w:val="center"/>
        <w:textAlignment w:val="auto"/>
        <w:outlineLvl w:val="9"/>
        <w:rPr>
          <w:rFonts w:hint="eastAsia" w:ascii="方正小标宋_GBK" w:hAnsi="方正小标宋_GBK" w:eastAsia="方正小标宋_GBK" w:cs="方正小标宋_GBK"/>
          <w:color w:val="auto"/>
          <w:sz w:val="44"/>
          <w:szCs w:val="44"/>
        </w:rPr>
      </w:pPr>
      <w:r>
        <w:rPr>
          <w:rFonts w:hint="eastAsia" w:ascii="方正小标宋_GBK" w:hAnsi="方正小标宋_GBK" w:eastAsia="方正小标宋_GBK" w:cs="方正小标宋_GBK"/>
          <w:color w:val="auto"/>
          <w:sz w:val="44"/>
          <w:szCs w:val="44"/>
        </w:rPr>
        <w:t>对接医院名单</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ascii="黑体" w:hAnsi="黑体" w:eastAsia="黑体"/>
          <w:color w:val="auto"/>
          <w:sz w:val="32"/>
          <w:szCs w:val="32"/>
        </w:rPr>
      </w:pP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黑体" w:hAnsi="黑体" w:eastAsia="黑体"/>
          <w:color w:val="auto"/>
          <w:sz w:val="32"/>
          <w:szCs w:val="32"/>
          <w:lang w:val="en-US" w:eastAsia="zh-CN"/>
        </w:rPr>
      </w:pPr>
      <w:r>
        <w:rPr>
          <w:rFonts w:hint="eastAsia" w:ascii="黑体" w:hAnsi="黑体" w:eastAsia="黑体"/>
          <w:color w:val="auto"/>
          <w:sz w:val="32"/>
          <w:szCs w:val="32"/>
        </w:rPr>
        <w:t>第一批名单（91个</w:t>
      </w:r>
      <w:bookmarkStart w:id="181" w:name="_GoBack"/>
      <w:bookmarkEnd w:id="181"/>
      <w:r>
        <w:rPr>
          <w:rFonts w:hint="eastAsia" w:ascii="黑体" w:hAnsi="黑体" w:eastAsia="黑体"/>
          <w:color w:val="auto"/>
          <w:sz w:val="32"/>
          <w:szCs w:val="32"/>
        </w:rPr>
        <w:t>）</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省属（20个）：</w:t>
      </w:r>
      <w:r>
        <w:rPr>
          <w:rFonts w:hint="eastAsia" w:ascii="仿宋_GB2312" w:eastAsia="仿宋_GB2312"/>
          <w:color w:val="auto"/>
          <w:sz w:val="32"/>
          <w:szCs w:val="32"/>
        </w:rPr>
        <w:t>哈尔滨医科大学附属第一医院、哈尔滨医科大学附属第二医院、哈尔滨医科大学附属第三医院、哈尔滨医科大学附属第四医院、黑龙江省医院、黑龙江省中医医院、黑龙江中医药大学附属第一医院、黑龙江中医药大学附属第二医院、黑龙江省第二医院、黑龙江省第三医院、黑龙江省传染病防治院、齐齐哈尔医学院附属第一医院、齐齐哈尔医学院附属第二医院、齐齐哈尔医学院附属第三医院、齐齐哈尔医学院附属第四医院、牡丹江医学院红旗医院、牡丹江医学院第二附属医院、佳木斯大学附属第一医院、佳木斯大学附属口腔医院第二医院、佳木斯大学附属第三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lang w:eastAsia="zh-CN"/>
        </w:rPr>
      </w:pPr>
      <w:r>
        <w:rPr>
          <w:rFonts w:hint="eastAsia" w:ascii="仿宋_GB2312" w:eastAsia="仿宋_GB2312"/>
          <w:b/>
          <w:color w:val="auto"/>
          <w:sz w:val="32"/>
          <w:szCs w:val="32"/>
        </w:rPr>
        <w:t>哈尔滨市（10个）：</w:t>
      </w:r>
      <w:r>
        <w:rPr>
          <w:rFonts w:hint="eastAsia" w:ascii="仿宋_GB2312" w:eastAsia="仿宋_GB2312"/>
          <w:color w:val="auto"/>
          <w:sz w:val="32"/>
          <w:szCs w:val="32"/>
        </w:rPr>
        <w:t>哈尔滨市第一医院、哈尔滨市香坊区人民医院、哈尔滨市呼兰区第一人民医院、哈尔滨市呼兰区中医医院、哈尔滨市阿城区人民医院、哈尔滨市朝鲜民族医医院、巴彦县人民医院、五常市人民医院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哈尔滨市双城区人民医院、依兰县第二人民医院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lang w:eastAsia="zh-CN"/>
        </w:rPr>
      </w:pPr>
      <w:r>
        <w:rPr>
          <w:rFonts w:hint="eastAsia" w:ascii="仿宋_GB2312" w:eastAsia="仿宋_GB2312"/>
          <w:b/>
          <w:color w:val="auto"/>
          <w:sz w:val="32"/>
          <w:szCs w:val="32"/>
        </w:rPr>
        <w:t>齐齐哈尔市（10个）：</w:t>
      </w:r>
      <w:r>
        <w:rPr>
          <w:rFonts w:hint="eastAsia" w:ascii="仿宋_GB2312" w:eastAsia="仿宋_GB2312"/>
          <w:color w:val="auto"/>
          <w:sz w:val="32"/>
          <w:szCs w:val="32"/>
        </w:rPr>
        <w:t>齐齐哈尔市第一医院、齐齐哈尔市五官医院、泰来县人民医院、克东县人民医院、克山县中医院、甘南县人民医院、富裕县人民医院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龙江县第一人民医院、依安县人民医院、拜泉县人民医院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lang w:eastAsia="zh-CN"/>
        </w:rPr>
      </w:pPr>
      <w:r>
        <w:rPr>
          <w:rFonts w:hint="eastAsia" w:ascii="仿宋_GB2312" w:eastAsia="仿宋_GB2312"/>
          <w:b/>
          <w:color w:val="auto"/>
          <w:sz w:val="32"/>
          <w:szCs w:val="32"/>
        </w:rPr>
        <w:t>牡丹江市（8个）：</w:t>
      </w:r>
      <w:r>
        <w:rPr>
          <w:rFonts w:hint="eastAsia" w:ascii="仿宋_GB2312" w:eastAsia="仿宋_GB2312"/>
          <w:color w:val="auto"/>
          <w:sz w:val="32"/>
          <w:szCs w:val="32"/>
        </w:rPr>
        <w:t>牡丹江市第一人民医院、牡丹江市骨科医院、宁安市第二人民医院、东宁市中医院</w:t>
      </w:r>
      <w:r>
        <w:rPr>
          <w:rFonts w:hint="eastAsia" w:ascii="仿宋_GB2312" w:eastAsia="仿宋_GB2312"/>
          <w:color w:val="auto"/>
          <w:sz w:val="32"/>
          <w:szCs w:val="32"/>
          <w:lang w:eastAsia="zh-CN"/>
        </w:rPr>
        <w:t>、</w:t>
      </w:r>
      <w:r>
        <w:rPr>
          <w:rFonts w:hint="eastAsia" w:ascii="仿宋_GB2312" w:eastAsia="仿宋_GB2312"/>
          <w:color w:val="auto"/>
          <w:sz w:val="32"/>
          <w:szCs w:val="32"/>
        </w:rPr>
        <w:t>林口县人民医院、穆棱市人民医院、宁安市人民医院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东宁市人民医院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rPr>
      </w:pPr>
      <w:r>
        <w:rPr>
          <w:rFonts w:hint="eastAsia" w:ascii="仿宋_GB2312" w:eastAsia="仿宋_GB2312"/>
          <w:b/>
          <w:color w:val="auto"/>
          <w:sz w:val="32"/>
          <w:szCs w:val="32"/>
        </w:rPr>
        <w:t>佳木斯市（8个）：</w:t>
      </w:r>
      <w:r>
        <w:rPr>
          <w:rFonts w:hint="eastAsia" w:ascii="仿宋_GB2312" w:eastAsia="仿宋_GB2312"/>
          <w:color w:val="auto"/>
          <w:sz w:val="32"/>
          <w:szCs w:val="32"/>
        </w:rPr>
        <w:t>佳木斯市肿瘤医院、桦川县人民医院、桦南县中医医院、桦南县人民医院、汤原县中心医院、富锦市中医院、桦川县中医院、富锦市中心医院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b/>
          <w:color w:val="auto"/>
          <w:sz w:val="32"/>
          <w:szCs w:val="32"/>
        </w:rPr>
      </w:pPr>
      <w:r>
        <w:rPr>
          <w:rFonts w:hint="eastAsia" w:ascii="仿宋_GB2312" w:eastAsia="仿宋_GB2312"/>
          <w:b/>
          <w:color w:val="auto"/>
          <w:sz w:val="32"/>
          <w:szCs w:val="32"/>
        </w:rPr>
        <w:t>大庆市（4个）：</w:t>
      </w:r>
      <w:r>
        <w:rPr>
          <w:rFonts w:hint="eastAsia" w:ascii="仿宋_GB2312" w:eastAsia="仿宋_GB2312"/>
          <w:color w:val="auto"/>
          <w:sz w:val="32"/>
          <w:szCs w:val="32"/>
        </w:rPr>
        <w:t>大庆市人民医院、大庆市第四医院、肇州县中医院、肇源县中医院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鸡西市（3个）：</w:t>
      </w:r>
      <w:r>
        <w:rPr>
          <w:rFonts w:hint="eastAsia" w:ascii="仿宋_GB2312" w:eastAsia="仿宋_GB2312"/>
          <w:color w:val="auto"/>
          <w:sz w:val="32"/>
          <w:szCs w:val="32"/>
        </w:rPr>
        <w:t>鸡西鸡矿医院、鸡西市滴道区人民医院、虎林市人民医院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伊春市（6个）：</w:t>
      </w:r>
      <w:r>
        <w:rPr>
          <w:rFonts w:hint="eastAsia" w:ascii="仿宋_GB2312" w:eastAsia="仿宋_GB2312"/>
          <w:color w:val="auto"/>
          <w:sz w:val="32"/>
          <w:szCs w:val="32"/>
        </w:rPr>
        <w:t>伊春市第一医、伊春市中医医院、嘉荫县人民医院、南岔林业局职工医院、伊春市乌伊岭区人民医院、乌马河区人民医院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七台河市（2个）：</w:t>
      </w:r>
      <w:r>
        <w:rPr>
          <w:rFonts w:hint="eastAsia" w:ascii="仿宋_GB2312" w:eastAsia="仿宋_GB2312"/>
          <w:color w:val="auto"/>
          <w:sz w:val="32"/>
          <w:szCs w:val="32"/>
        </w:rPr>
        <w:t>、勃利县中医院</w:t>
      </w:r>
      <w:r>
        <w:rPr>
          <w:rFonts w:hint="eastAsia" w:ascii="仿宋_GB2312" w:eastAsia="仿宋_GB2312"/>
          <w:color w:val="auto"/>
          <w:sz w:val="32"/>
          <w:szCs w:val="32"/>
          <w:lang w:eastAsia="zh-CN"/>
        </w:rPr>
        <w:t>、</w:t>
      </w:r>
      <w:r>
        <w:rPr>
          <w:rFonts w:hint="eastAsia" w:ascii="仿宋_GB2312" w:eastAsia="仿宋_GB2312"/>
          <w:color w:val="auto"/>
          <w:sz w:val="32"/>
          <w:szCs w:val="32"/>
        </w:rPr>
        <w:t>七台河市中医医院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鹤岗市（2个）：</w:t>
      </w:r>
      <w:r>
        <w:rPr>
          <w:rFonts w:hint="eastAsia" w:ascii="仿宋_GB2312" w:eastAsia="仿宋_GB2312"/>
          <w:color w:val="auto"/>
          <w:sz w:val="32"/>
          <w:szCs w:val="32"/>
        </w:rPr>
        <w:t>萝北县中医院、绥滨县中医院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黑河市（3个）：</w:t>
      </w:r>
      <w:r>
        <w:rPr>
          <w:rFonts w:hint="eastAsia" w:ascii="仿宋_GB2312" w:eastAsia="仿宋_GB2312"/>
          <w:color w:val="auto"/>
          <w:sz w:val="32"/>
          <w:szCs w:val="32"/>
        </w:rPr>
        <w:t>黑河市第一人民医院、逊克县人民医院、孙吴县人民医院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绥化市（12个）：</w:t>
      </w:r>
      <w:r>
        <w:rPr>
          <w:rFonts w:hint="eastAsia" w:ascii="仿宋_GB2312" w:eastAsia="仿宋_GB2312"/>
          <w:color w:val="auto"/>
          <w:sz w:val="32"/>
          <w:szCs w:val="32"/>
        </w:rPr>
        <w:t>绥化市人民医院、望奎县人民医院、青冈县第一人民医院、明水县第二医院、安达市中医医院、绥棱县人民医院、庆安县人民医院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望奎县中医院、绥化市北林区第一医院、肇东市中医院、庆安县中医医院、绥棱县中医医院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大兴安岭地区（2个）：</w:t>
      </w:r>
      <w:r>
        <w:rPr>
          <w:rFonts w:hint="eastAsia" w:ascii="仿宋_GB2312" w:eastAsia="仿宋_GB2312"/>
          <w:color w:val="auto"/>
          <w:sz w:val="32"/>
          <w:szCs w:val="32"/>
        </w:rPr>
        <w:t>大兴安岭地区第二人民医院、呼玛县人民医院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农垦（1个）：</w:t>
      </w:r>
      <w:r>
        <w:rPr>
          <w:rFonts w:hint="eastAsia" w:ascii="仿宋_GB2312" w:eastAsia="仿宋_GB2312"/>
          <w:color w:val="auto"/>
          <w:sz w:val="32"/>
          <w:szCs w:val="32"/>
        </w:rPr>
        <w:t>黑龙江省农垦北安管理局中心医院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jc w:val="both"/>
        <w:textAlignment w:val="auto"/>
        <w:outlineLvl w:val="9"/>
        <w:rPr>
          <w:rFonts w:ascii="仿宋_GB2312" w:eastAsia="仿宋_GB2312"/>
          <w:color w:val="auto"/>
          <w:sz w:val="32"/>
          <w:szCs w:val="32"/>
        </w:rPr>
      </w:pP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黑体" w:hAnsi="黑体" w:eastAsia="黑体"/>
          <w:color w:val="auto"/>
          <w:sz w:val="32"/>
          <w:szCs w:val="32"/>
          <w:lang w:val="en-US" w:eastAsia="zh-CN"/>
        </w:rPr>
      </w:pPr>
      <w:r>
        <w:rPr>
          <w:rFonts w:hint="eastAsia" w:ascii="黑体" w:hAnsi="黑体" w:eastAsia="黑体"/>
          <w:color w:val="auto"/>
          <w:sz w:val="32"/>
          <w:szCs w:val="32"/>
        </w:rPr>
        <w:t>第二批名单（9</w:t>
      </w:r>
      <w:r>
        <w:rPr>
          <w:rFonts w:hint="eastAsia" w:ascii="黑体" w:hAnsi="黑体" w:eastAsia="黑体"/>
          <w:color w:val="auto"/>
          <w:sz w:val="32"/>
          <w:szCs w:val="32"/>
          <w:lang w:val="en-US" w:eastAsia="zh-CN"/>
        </w:rPr>
        <w:t>5</w:t>
      </w:r>
      <w:r>
        <w:rPr>
          <w:rFonts w:hint="eastAsia" w:ascii="黑体" w:hAnsi="黑体" w:eastAsia="黑体"/>
          <w:color w:val="auto"/>
          <w:sz w:val="32"/>
          <w:szCs w:val="32"/>
        </w:rPr>
        <w:t>个）</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rPr>
      </w:pPr>
      <w:r>
        <w:rPr>
          <w:rFonts w:hint="eastAsia" w:ascii="仿宋_GB2312" w:eastAsia="仿宋_GB2312"/>
          <w:b/>
          <w:color w:val="auto"/>
          <w:sz w:val="32"/>
          <w:szCs w:val="32"/>
        </w:rPr>
        <w:t>哈尔滨市（15个）：</w:t>
      </w:r>
      <w:r>
        <w:rPr>
          <w:rFonts w:hint="eastAsia" w:ascii="仿宋_GB2312" w:eastAsia="仿宋_GB2312"/>
          <w:color w:val="auto"/>
          <w:sz w:val="32"/>
          <w:szCs w:val="32"/>
        </w:rPr>
        <w:t>哈尔滨市第五医院、哈尔滨市红十字中心医院、哈尔滨市道外区太平人民医院、哈尔滨市第一专科医院、哈尔滨市传染病院、哈尔滨市呼兰区红十字医院、哈尔滨市阿城区中医医院、哈尔滨市双城区中医医院、依兰县人民医院、宾县人民医院、巴彦县中医院、木兰县中医医院、哈尔滨市南岗区人民医院、尚志市人民医院、延寿县中医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齐齐哈尔市（7个）：</w:t>
      </w:r>
      <w:r>
        <w:rPr>
          <w:rFonts w:hint="eastAsia" w:ascii="仿宋_GB2312" w:eastAsia="仿宋_GB2312"/>
          <w:color w:val="auto"/>
          <w:sz w:val="32"/>
          <w:szCs w:val="32"/>
        </w:rPr>
        <w:t>齐齐哈尔建华医院、齐齐哈尔昂昂溪区第二人民医院、龙江县第二人民医院、依安县中医院、富裕县中医院、克东县中医院、拜泉县中医医院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牡丹江市（1</w:t>
      </w:r>
      <w:r>
        <w:rPr>
          <w:rFonts w:hint="eastAsia" w:ascii="仿宋_GB2312" w:eastAsia="仿宋_GB2312"/>
          <w:b/>
          <w:color w:val="auto"/>
          <w:sz w:val="32"/>
          <w:szCs w:val="32"/>
          <w:lang w:val="en-US" w:eastAsia="zh-CN"/>
        </w:rPr>
        <w:t>0</w:t>
      </w:r>
      <w:r>
        <w:rPr>
          <w:rFonts w:hint="eastAsia" w:ascii="仿宋_GB2312" w:eastAsia="仿宋_GB2312"/>
          <w:b/>
          <w:color w:val="auto"/>
          <w:sz w:val="32"/>
          <w:szCs w:val="32"/>
        </w:rPr>
        <w:t>个）：</w:t>
      </w:r>
      <w:r>
        <w:rPr>
          <w:rFonts w:hint="eastAsia" w:ascii="仿宋_GB2312" w:eastAsia="仿宋_GB2312"/>
          <w:color w:val="auto"/>
          <w:sz w:val="32"/>
          <w:szCs w:val="32"/>
        </w:rPr>
        <w:t>牡丹江市肿瘤医院、牡丹江市口腔医院、牡丹江市皮肤病医院、牡丹江心血管病医院、牡丹江市妇女儿童医院、林口县中医院、绥芬河市中医医院、海林市中医院、宁安市中医院、穆棱市中医院、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佳木斯市（5个）：</w:t>
      </w:r>
      <w:r>
        <w:rPr>
          <w:rFonts w:hint="eastAsia" w:ascii="仿宋_GB2312" w:eastAsia="仿宋_GB2312"/>
          <w:color w:val="auto"/>
          <w:sz w:val="32"/>
          <w:szCs w:val="32"/>
        </w:rPr>
        <w:t>佳木斯市传染病院、汤原县中医医院、同江市中医医院、抚远市人民医院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同江市人民医院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rPr>
      </w:pPr>
      <w:r>
        <w:rPr>
          <w:rFonts w:hint="eastAsia" w:ascii="仿宋_GB2312" w:eastAsia="仿宋_GB2312"/>
          <w:b/>
          <w:color w:val="auto"/>
          <w:sz w:val="32"/>
          <w:szCs w:val="32"/>
        </w:rPr>
        <w:t>大庆市（</w:t>
      </w:r>
      <w:r>
        <w:rPr>
          <w:rFonts w:hint="eastAsia" w:ascii="仿宋_GB2312" w:eastAsia="仿宋_GB2312"/>
          <w:b/>
          <w:color w:val="auto"/>
          <w:sz w:val="32"/>
          <w:szCs w:val="32"/>
          <w:lang w:val="en-US" w:eastAsia="zh-CN"/>
        </w:rPr>
        <w:t>7</w:t>
      </w:r>
      <w:r>
        <w:rPr>
          <w:rFonts w:hint="eastAsia" w:ascii="仿宋_GB2312" w:eastAsia="仿宋_GB2312"/>
          <w:b/>
          <w:color w:val="auto"/>
          <w:sz w:val="32"/>
          <w:szCs w:val="32"/>
        </w:rPr>
        <w:t>个）：</w:t>
      </w:r>
      <w:r>
        <w:rPr>
          <w:rFonts w:hint="eastAsia" w:ascii="仿宋_GB2312" w:eastAsia="仿宋_GB2312"/>
          <w:color w:val="auto"/>
          <w:sz w:val="32"/>
          <w:szCs w:val="32"/>
        </w:rPr>
        <w:t>大庆油田总医院、大庆市中医医院、大庆市第五医院、大庆市第二医院、林甸县中医院、杜尔伯特蒙古族自治县中医医院</w:t>
      </w:r>
      <w:r>
        <w:rPr>
          <w:rFonts w:hint="eastAsia" w:ascii="仿宋_GB2312" w:eastAsia="仿宋_GB2312"/>
          <w:color w:val="auto"/>
          <w:sz w:val="32"/>
          <w:szCs w:val="32"/>
          <w:lang w:eastAsia="zh-CN"/>
        </w:rPr>
        <w:t>、</w:t>
      </w:r>
      <w:r>
        <w:rPr>
          <w:rFonts w:hint="eastAsia" w:ascii="仿宋_GB2312" w:eastAsia="仿宋_GB2312"/>
          <w:color w:val="auto"/>
          <w:sz w:val="32"/>
          <w:szCs w:val="32"/>
        </w:rPr>
        <w:t>大庆市让胡路区人民医院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鸡西市（6个）：</w:t>
      </w:r>
      <w:r>
        <w:rPr>
          <w:rFonts w:hint="eastAsia" w:ascii="仿宋_GB2312" w:eastAsia="仿宋_GB2312"/>
          <w:color w:val="auto"/>
          <w:sz w:val="32"/>
          <w:szCs w:val="32"/>
        </w:rPr>
        <w:t>鸡西市人民医院、鸡东县人民医院、虎林市中医医院、密山市中医医院</w:t>
      </w:r>
      <w:r>
        <w:rPr>
          <w:rFonts w:hint="eastAsia" w:ascii="仿宋_GB2312" w:eastAsia="仿宋_GB2312"/>
          <w:color w:val="auto"/>
          <w:sz w:val="32"/>
          <w:szCs w:val="32"/>
          <w:lang w:eastAsia="zh-CN"/>
        </w:rPr>
        <w:t>、</w:t>
      </w:r>
      <w:r>
        <w:rPr>
          <w:rFonts w:hint="eastAsia" w:ascii="仿宋_GB2312" w:eastAsia="仿宋_GB2312"/>
          <w:color w:val="auto"/>
          <w:sz w:val="32"/>
          <w:szCs w:val="32"/>
        </w:rPr>
        <w:t>虎林市红十字医院、鸡西市梨树区医院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双鸭山市（5个）：</w:t>
      </w:r>
      <w:r>
        <w:rPr>
          <w:rFonts w:hint="eastAsia" w:ascii="仿宋_GB2312" w:eastAsia="仿宋_GB2312"/>
          <w:color w:val="auto"/>
          <w:sz w:val="32"/>
          <w:szCs w:val="32"/>
        </w:rPr>
        <w:t>双鸭山市人民医院、双鸭山双矿医院、集贤县人民医院、宝清县中医院(政府办）、饶河县中医院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伊春市（11个）：</w:t>
      </w:r>
      <w:r>
        <w:rPr>
          <w:rFonts w:hint="eastAsia" w:ascii="仿宋_GB2312" w:eastAsia="仿宋_GB2312"/>
          <w:color w:val="auto"/>
          <w:sz w:val="32"/>
          <w:szCs w:val="32"/>
        </w:rPr>
        <w:t>伊春林业管理局中心医院、伊春市第三人民医院、伊春市第二人民医院、伊春市西林区人民医院、伊春市新青林业局职工医院、伊春市金山屯区人民医院、汤旺河林业局职工医院、红星区人民医院、嘉荫县中医院、桃山林业局职工医院、铁力市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七台河市（1个）：</w:t>
      </w:r>
      <w:r>
        <w:rPr>
          <w:rFonts w:hint="eastAsia" w:ascii="仿宋_GB2312" w:eastAsia="仿宋_GB2312"/>
          <w:color w:val="auto"/>
          <w:sz w:val="32"/>
          <w:szCs w:val="32"/>
        </w:rPr>
        <w:t>七台河市人民医院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鹤岗市（6个）：</w:t>
      </w:r>
      <w:r>
        <w:rPr>
          <w:rFonts w:hint="eastAsia" w:ascii="仿宋_GB2312" w:eastAsia="仿宋_GB2312"/>
          <w:color w:val="auto"/>
          <w:sz w:val="32"/>
          <w:szCs w:val="32"/>
        </w:rPr>
        <w:t>鹤岗鹤矿医院、鹤岗市红十字医院、鹤岗市岭北人民医院、鹤岗市兴山人民医院、萝北县人民医院、绥滨县人民医院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黑河市（7个）:</w:t>
      </w:r>
      <w:r>
        <w:rPr>
          <w:rFonts w:hint="eastAsia" w:ascii="仿宋_GB2312" w:eastAsia="仿宋_GB2312"/>
          <w:color w:val="auto"/>
          <w:sz w:val="32"/>
          <w:szCs w:val="32"/>
        </w:rPr>
        <w:t>黑河市第二人民医院、黑河市口腔医院、嫩江县人民医院、逊克县中医院、北安市第二人民医院、北安市中医院、五大连池市第一人民医院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绥化市（8个）：</w:t>
      </w:r>
      <w:r>
        <w:rPr>
          <w:rFonts w:hint="eastAsia" w:ascii="仿宋_GB2312" w:eastAsia="仿宋_GB2312"/>
          <w:color w:val="auto"/>
          <w:sz w:val="32"/>
          <w:szCs w:val="32"/>
        </w:rPr>
        <w:t>绥化市中医医院、兰西县中医院、青冈县中医院、明水县中医医院、安达市红十字会医院、肇东市第一医院、海伦市人民医院、海伦市中医院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大兴安岭地区（4个）：</w:t>
      </w:r>
      <w:r>
        <w:rPr>
          <w:rFonts w:hint="eastAsia" w:ascii="仿宋_GB2312" w:eastAsia="仿宋_GB2312"/>
          <w:color w:val="auto"/>
          <w:sz w:val="32"/>
          <w:szCs w:val="32"/>
        </w:rPr>
        <w:t>大兴安岭地区人民医院、大兴安岭新林区人民医院、塔河县十八站医院、漠河县人民医院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农垦（3个）：</w:t>
      </w:r>
      <w:r>
        <w:rPr>
          <w:rFonts w:hint="eastAsia" w:ascii="仿宋_GB2312" w:eastAsia="仿宋_GB2312"/>
          <w:color w:val="auto"/>
          <w:sz w:val="32"/>
          <w:szCs w:val="32"/>
        </w:rPr>
        <w:t>黑龙江省农垦总局总医院、黑龙江省农垦宝泉岭管理局中心医院、黑龙江省农垦红兴隆管理局中心医院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ascii="仿宋_GB2312" w:eastAsia="仿宋_GB2312"/>
          <w:color w:val="auto"/>
          <w:sz w:val="32"/>
          <w:szCs w:val="32"/>
        </w:rPr>
      </w:pP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黑体" w:hAnsi="黑体" w:eastAsia="黑体"/>
          <w:color w:val="auto"/>
          <w:sz w:val="32"/>
          <w:szCs w:val="32"/>
          <w:lang w:val="en-US" w:eastAsia="zh-CN"/>
        </w:rPr>
      </w:pPr>
      <w:r>
        <w:rPr>
          <w:rFonts w:hint="eastAsia" w:ascii="黑体" w:hAnsi="黑体" w:eastAsia="黑体"/>
          <w:color w:val="auto"/>
          <w:sz w:val="32"/>
          <w:szCs w:val="32"/>
        </w:rPr>
        <w:t>第三批名单（10</w:t>
      </w:r>
      <w:r>
        <w:rPr>
          <w:rFonts w:hint="eastAsia" w:ascii="黑体" w:hAnsi="黑体" w:eastAsia="黑体"/>
          <w:color w:val="auto"/>
          <w:sz w:val="32"/>
          <w:szCs w:val="32"/>
          <w:lang w:val="en-US" w:eastAsia="zh-CN"/>
        </w:rPr>
        <w:t>1</w:t>
      </w:r>
      <w:r>
        <w:rPr>
          <w:rFonts w:hint="eastAsia" w:ascii="黑体" w:hAnsi="黑体" w:eastAsia="黑体"/>
          <w:color w:val="auto"/>
          <w:sz w:val="32"/>
          <w:szCs w:val="32"/>
        </w:rPr>
        <w:t>个）</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哈尔滨市（20个）：</w:t>
      </w:r>
      <w:r>
        <w:rPr>
          <w:rFonts w:hint="eastAsia" w:ascii="仿宋_GB2312" w:eastAsia="仿宋_GB2312"/>
          <w:color w:val="auto"/>
          <w:sz w:val="32"/>
          <w:szCs w:val="32"/>
        </w:rPr>
        <w:t>哈尔滨市第四医院、哈尔滨市第二医院、哈尔滨市儿童医院、哈尔滨市中医医院</w:t>
      </w:r>
      <w:r>
        <w:rPr>
          <w:rFonts w:hint="eastAsia" w:ascii="仿宋_GB2312" w:eastAsia="仿宋_GB2312"/>
          <w:color w:val="auto"/>
          <w:sz w:val="32"/>
          <w:szCs w:val="32"/>
          <w:lang w:eastAsia="zh-CN"/>
        </w:rPr>
        <w:t>、</w:t>
      </w:r>
      <w:r>
        <w:rPr>
          <w:rFonts w:hint="eastAsia" w:ascii="仿宋_GB2312" w:eastAsia="仿宋_GB2312"/>
          <w:color w:val="auto"/>
          <w:sz w:val="32"/>
          <w:szCs w:val="32"/>
        </w:rPr>
        <w:t>哈尔滨市胸科医院、哈尔滨市道里区人民医院、哈尔滨市道外区人民医院、哈尔滨市平房区人民医院、哈尔滨市呼兰区第二人民医院、依兰县中医医院、方正县人民医院、方正县中医医院、宾县中医医院、巴彦县第二人民医院、木兰县人民医院、通河县人民医院、延寿县人民医院、尚志市中医医院、五常中医医院</w:t>
      </w:r>
      <w:r>
        <w:rPr>
          <w:rFonts w:hint="eastAsia" w:ascii="仿宋_GB2312" w:eastAsia="仿宋_GB2312"/>
          <w:color w:val="auto"/>
          <w:sz w:val="32"/>
          <w:szCs w:val="32"/>
          <w:lang w:eastAsia="zh-CN"/>
        </w:rPr>
        <w:t>、</w:t>
      </w:r>
      <w:r>
        <w:rPr>
          <w:rFonts w:hint="eastAsia" w:ascii="仿宋_GB2312" w:eastAsia="仿宋_GB2312"/>
          <w:color w:val="auto"/>
          <w:sz w:val="32"/>
          <w:szCs w:val="32"/>
        </w:rPr>
        <w:t>通河县中医医院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齐齐哈尔市（14个）：</w:t>
      </w:r>
      <w:r>
        <w:rPr>
          <w:rFonts w:hint="eastAsia" w:ascii="仿宋_GB2312" w:eastAsia="仿宋_GB2312"/>
          <w:color w:val="auto"/>
          <w:sz w:val="32"/>
          <w:szCs w:val="32"/>
        </w:rPr>
        <w:t>齐齐哈尔市中医医院、齐齐哈尔市精神卫生中心、齐齐哈尔市第二医院</w:t>
      </w:r>
      <w:r>
        <w:rPr>
          <w:rFonts w:hint="eastAsia" w:ascii="仿宋_GB2312" w:eastAsia="仿宋_GB2312"/>
          <w:color w:val="auto"/>
          <w:sz w:val="32"/>
          <w:szCs w:val="32"/>
          <w:lang w:eastAsia="zh-CN"/>
        </w:rPr>
        <w:t>、</w:t>
      </w:r>
      <w:r>
        <w:rPr>
          <w:rFonts w:hint="eastAsia" w:ascii="仿宋_GB2312" w:eastAsia="仿宋_GB2312"/>
          <w:color w:val="auto"/>
          <w:sz w:val="32"/>
          <w:szCs w:val="32"/>
        </w:rPr>
        <w:t>龙江县中医医院、齐齐哈尔市昂昂溪区人民医院、齐齐哈尔市富拉尔基区中医院、齐齐哈尔市碾子山区人民医院、齐齐哈尔市梅里斯达斡尔族区人民医院、泰来县中医医院、甘南县中医院、克山县第一人民医院、克山县中西医结合医院、讷河市中医院</w:t>
      </w:r>
      <w:r>
        <w:rPr>
          <w:rFonts w:hint="eastAsia" w:ascii="仿宋_GB2312" w:eastAsia="仿宋_GB2312"/>
          <w:color w:val="auto"/>
          <w:sz w:val="32"/>
          <w:szCs w:val="32"/>
          <w:lang w:eastAsia="zh-CN"/>
        </w:rPr>
        <w:t>、</w:t>
      </w:r>
      <w:r>
        <w:rPr>
          <w:rFonts w:hint="eastAsia" w:ascii="仿宋_GB2312" w:eastAsia="仿宋_GB2312"/>
          <w:color w:val="auto"/>
          <w:sz w:val="32"/>
          <w:szCs w:val="32"/>
        </w:rPr>
        <w:t>讷河市人民医院、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牡丹江市（</w:t>
      </w:r>
      <w:r>
        <w:rPr>
          <w:rFonts w:hint="eastAsia" w:ascii="仿宋_GB2312" w:eastAsia="仿宋_GB2312"/>
          <w:b/>
          <w:color w:val="auto"/>
          <w:sz w:val="32"/>
          <w:szCs w:val="32"/>
          <w:lang w:val="en-US" w:eastAsia="zh-CN"/>
        </w:rPr>
        <w:t>5</w:t>
      </w:r>
      <w:r>
        <w:rPr>
          <w:rFonts w:hint="eastAsia" w:ascii="仿宋_GB2312" w:eastAsia="仿宋_GB2312"/>
          <w:b/>
          <w:color w:val="auto"/>
          <w:sz w:val="32"/>
          <w:szCs w:val="32"/>
        </w:rPr>
        <w:t>个）：</w:t>
      </w:r>
      <w:r>
        <w:rPr>
          <w:rFonts w:hint="eastAsia" w:ascii="仿宋_GB2312" w:eastAsia="仿宋_GB2312"/>
          <w:color w:val="auto"/>
          <w:sz w:val="32"/>
          <w:szCs w:val="32"/>
        </w:rPr>
        <w:t>牡丹江市中医医院、牡丹江市第二人民医院、海林市人民医院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绥芬河市人民医院、穆棱市第二人民医院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佳木斯市（3个）：</w:t>
      </w:r>
      <w:r>
        <w:rPr>
          <w:rFonts w:hint="eastAsia" w:ascii="仿宋_GB2312" w:eastAsia="仿宋_GB2312"/>
          <w:color w:val="auto"/>
          <w:sz w:val="32"/>
          <w:szCs w:val="32"/>
        </w:rPr>
        <w:t>佳木斯市中心医院、佳木斯市中医医院、佳木斯市精神病医院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lang w:eastAsia="zh-CN"/>
        </w:rPr>
      </w:pPr>
      <w:r>
        <w:rPr>
          <w:rFonts w:hint="eastAsia" w:ascii="仿宋_GB2312" w:eastAsia="仿宋_GB2312"/>
          <w:b/>
          <w:color w:val="auto"/>
          <w:sz w:val="32"/>
          <w:szCs w:val="32"/>
        </w:rPr>
        <w:t>大庆市（9个）：</w:t>
      </w:r>
      <w:r>
        <w:rPr>
          <w:rFonts w:hint="eastAsia" w:ascii="仿宋_GB2312" w:eastAsia="仿宋_GB2312"/>
          <w:color w:val="auto"/>
          <w:sz w:val="32"/>
          <w:szCs w:val="32"/>
        </w:rPr>
        <w:t>大庆龙南医院</w:t>
      </w:r>
      <w:r>
        <w:rPr>
          <w:rFonts w:hint="eastAsia" w:ascii="仿宋_GB2312" w:eastAsia="仿宋_GB2312"/>
          <w:color w:val="auto"/>
          <w:sz w:val="32"/>
          <w:szCs w:val="32"/>
          <w:lang w:eastAsia="zh-CN"/>
        </w:rPr>
        <w:t>、</w:t>
      </w:r>
      <w:r>
        <w:rPr>
          <w:rFonts w:hint="eastAsia" w:ascii="仿宋_GB2312" w:eastAsia="仿宋_GB2312"/>
          <w:color w:val="auto"/>
          <w:sz w:val="32"/>
          <w:szCs w:val="32"/>
        </w:rPr>
        <w:t>大庆市萨尔图区人民医院、大庆市第三医院、大庆市红岗区人民医院、肇州县人民医院、肇源县人民医院、林甸县医院、杜尔伯特蒙古族自治县人民医院、杜尔伯特蒙古族自治县蒙古族医院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rPr>
      </w:pPr>
      <w:r>
        <w:rPr>
          <w:rFonts w:hint="eastAsia" w:ascii="仿宋_GB2312" w:eastAsia="仿宋_GB2312"/>
          <w:b/>
          <w:color w:val="auto"/>
          <w:sz w:val="32"/>
          <w:szCs w:val="32"/>
        </w:rPr>
        <w:t>鸡西市（5个）：</w:t>
      </w:r>
      <w:r>
        <w:rPr>
          <w:rFonts w:hint="eastAsia" w:ascii="仿宋_GB2312" w:eastAsia="仿宋_GB2312"/>
          <w:color w:val="auto"/>
          <w:sz w:val="32"/>
          <w:szCs w:val="32"/>
        </w:rPr>
        <w:t>鸡西市中医医院、密山市人民医院</w:t>
      </w:r>
      <w:r>
        <w:rPr>
          <w:rFonts w:hint="eastAsia" w:ascii="仿宋_GB2312" w:eastAsia="仿宋_GB2312"/>
          <w:color w:val="auto"/>
          <w:sz w:val="32"/>
          <w:szCs w:val="32"/>
          <w:lang w:eastAsia="zh-CN"/>
        </w:rPr>
        <w:t>、</w:t>
      </w:r>
      <w:r>
        <w:rPr>
          <w:rFonts w:hint="eastAsia" w:ascii="仿宋_GB2312" w:eastAsia="仿宋_GB2312"/>
          <w:color w:val="auto"/>
          <w:sz w:val="32"/>
          <w:szCs w:val="32"/>
        </w:rPr>
        <w:t>鸡西市鸡冠区医院、鸡西市精神病防治院(鸡西市铁路地区中心医院)、鸡西市恒山区人民医院、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双鸭山市（6个）：</w:t>
      </w:r>
      <w:r>
        <w:rPr>
          <w:rFonts w:hint="eastAsia" w:ascii="仿宋_GB2312" w:eastAsia="仿宋_GB2312"/>
          <w:color w:val="auto"/>
          <w:sz w:val="32"/>
          <w:szCs w:val="32"/>
        </w:rPr>
        <w:t>双鸭山市中医院、双鸭山市宝山区人民医院、集贤县中医医院、双鸭山市友谊县人民医院、宝清县人民医院（政府办）、饶河县人民医院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伊春市（11个）：</w:t>
      </w:r>
      <w:r>
        <w:rPr>
          <w:rFonts w:hint="eastAsia" w:ascii="仿宋_GB2312" w:eastAsia="仿宋_GB2312"/>
          <w:color w:val="auto"/>
          <w:sz w:val="32"/>
          <w:szCs w:val="32"/>
        </w:rPr>
        <w:t>黑龙江省林业第二医院(黑龙江省林业肿瘤结核病医院)、伊春市第五人民医院（伊春市传染病医院、伊春市精神病人福利院）、伊春市友好区人民医院、翠峦区人民医院、伊春市美溪林业局职工医院、伊春市五营区人民医院、伊春市带岭林业实验局职工医院、上甘岭林业局职工医院、双丰林业局职工医院、铁力林业局职工医院、朗乡林业局职工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七台河市（2各地）：</w:t>
      </w:r>
      <w:r>
        <w:rPr>
          <w:rFonts w:hint="eastAsia" w:ascii="仿宋_GB2312" w:eastAsia="仿宋_GB2312"/>
          <w:color w:val="auto"/>
          <w:sz w:val="32"/>
          <w:szCs w:val="32"/>
        </w:rPr>
        <w:t>七台河七煤医院、勃利县人民医院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鹤岗市（3个）：</w:t>
      </w:r>
      <w:r>
        <w:rPr>
          <w:rFonts w:hint="eastAsia" w:ascii="仿宋_GB2312" w:eastAsia="仿宋_GB2312"/>
          <w:color w:val="auto"/>
          <w:sz w:val="32"/>
          <w:szCs w:val="32"/>
        </w:rPr>
        <w:t>鹤岗市人民医院、鹤岗市中医院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0" w:firstLineChars="200"/>
        <w:jc w:val="both"/>
        <w:textAlignment w:val="auto"/>
        <w:outlineLvl w:val="9"/>
        <w:rPr>
          <w:rFonts w:hint="eastAsia" w:ascii="仿宋_GB2312" w:eastAsia="仿宋_GB2312"/>
          <w:color w:val="auto"/>
          <w:sz w:val="32"/>
          <w:szCs w:val="32"/>
        </w:rPr>
      </w:pPr>
      <w:r>
        <w:rPr>
          <w:rFonts w:hint="eastAsia" w:ascii="仿宋_GB2312" w:eastAsia="仿宋_GB2312"/>
          <w:color w:val="auto"/>
          <w:sz w:val="32"/>
          <w:szCs w:val="32"/>
        </w:rPr>
        <w:t>鹤岗市新一人民医院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黑河市（6个）：</w:t>
      </w:r>
      <w:r>
        <w:rPr>
          <w:rFonts w:hint="eastAsia" w:ascii="仿宋_GB2312" w:eastAsia="仿宋_GB2312"/>
          <w:color w:val="auto"/>
          <w:sz w:val="32"/>
          <w:szCs w:val="32"/>
        </w:rPr>
        <w:t>黑河市中医院、嫩江县中医医院、孙吴县中医医院、北安市第一人民医院、北安市第三人民医院、五大连池市中医院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绥化市（7个）：</w:t>
      </w:r>
      <w:r>
        <w:rPr>
          <w:rFonts w:hint="eastAsia" w:ascii="仿宋_GB2312" w:eastAsia="仿宋_GB2312"/>
          <w:color w:val="auto"/>
          <w:sz w:val="32"/>
          <w:szCs w:val="32"/>
        </w:rPr>
        <w:t>绥化市第一医院</w:t>
      </w:r>
      <w:r>
        <w:rPr>
          <w:rFonts w:hint="eastAsia" w:ascii="仿宋_GB2312" w:eastAsia="仿宋_GB2312"/>
          <w:color w:val="auto"/>
          <w:sz w:val="32"/>
          <w:szCs w:val="32"/>
          <w:lang w:eastAsia="zh-CN"/>
        </w:rPr>
        <w:t>、</w:t>
      </w:r>
      <w:r>
        <w:rPr>
          <w:rFonts w:hint="eastAsia" w:ascii="仿宋_GB2312" w:eastAsia="仿宋_GB2312"/>
          <w:color w:val="auto"/>
          <w:sz w:val="32"/>
          <w:szCs w:val="32"/>
        </w:rPr>
        <w:t>兰西县人民医院、青冈县第二人民医院、明水县人民医院、安达市医院、肇东市人民医院、海伦市第二人民医院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大兴安岭地区（5个）：</w:t>
      </w:r>
      <w:r>
        <w:rPr>
          <w:rFonts w:hint="eastAsia" w:ascii="仿宋_GB2312" w:eastAsia="仿宋_GB2312"/>
          <w:color w:val="auto"/>
          <w:sz w:val="32"/>
          <w:szCs w:val="32"/>
        </w:rPr>
        <w:t>大兴安岭加格达奇区人民医院、大兴安岭松岭区人民医院、大兴安岭呼中区人民医院、塔河县医院、漠河县阿木尔林业局职工医院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hint="eastAsia" w:ascii="仿宋_GB2312" w:eastAsia="仿宋_GB2312"/>
          <w:color w:val="auto"/>
          <w:sz w:val="32"/>
          <w:szCs w:val="32"/>
          <w:lang w:eastAsia="zh-CN"/>
        </w:rPr>
      </w:pPr>
      <w:r>
        <w:rPr>
          <w:rFonts w:hint="eastAsia" w:ascii="仿宋_GB2312" w:eastAsia="仿宋_GB2312"/>
          <w:b/>
          <w:color w:val="auto"/>
          <w:sz w:val="32"/>
          <w:szCs w:val="32"/>
        </w:rPr>
        <w:t>农垦（4个）：</w:t>
      </w:r>
      <w:r>
        <w:rPr>
          <w:rFonts w:hint="eastAsia" w:ascii="仿宋_GB2312" w:eastAsia="仿宋_GB2312"/>
          <w:color w:val="auto"/>
          <w:sz w:val="32"/>
          <w:szCs w:val="32"/>
        </w:rPr>
        <w:t>黑龙江省农垦牡丹江管理局中心医院、黑龙江农垦建三江人民医院、黑龙江省农垦九三管理局中心医院</w:t>
      </w:r>
      <w:r>
        <w:rPr>
          <w:rFonts w:hint="eastAsia" w:ascii="仿宋_GB2312" w:eastAsia="仿宋_GB2312"/>
          <w:color w:val="auto"/>
          <w:sz w:val="32"/>
          <w:szCs w:val="32"/>
          <w:lang w:eastAsia="zh-CN"/>
        </w:rPr>
        <w:t>、</w:t>
      </w:r>
      <w:r>
        <w:rPr>
          <w:rFonts w:hint="eastAsia" w:ascii="仿宋_GB2312" w:eastAsia="仿宋_GB2312"/>
          <w:color w:val="auto"/>
          <w:sz w:val="32"/>
          <w:szCs w:val="32"/>
        </w:rPr>
        <w:t>黑龙江省农垦齐齐哈尔管理局中心医院</w:t>
      </w:r>
    </w:p>
    <w:p>
      <w:pPr>
        <w:keepNext w:val="0"/>
        <w:keepLines w:val="0"/>
        <w:pageBreakBefore w:val="0"/>
        <w:widowControl w:val="0"/>
        <w:kinsoku/>
        <w:wordWrap/>
        <w:overflowPunct/>
        <w:topLinePunct w:val="0"/>
        <w:autoSpaceDE/>
        <w:autoSpaceDN/>
        <w:bidi w:val="0"/>
        <w:adjustRightInd/>
        <w:snapToGrid/>
        <w:spacing w:line="580" w:lineRule="exact"/>
        <w:ind w:left="0" w:leftChars="0" w:right="0" w:rightChars="0" w:firstLine="643" w:firstLineChars="200"/>
        <w:jc w:val="both"/>
        <w:textAlignment w:val="auto"/>
        <w:outlineLvl w:val="9"/>
        <w:rPr>
          <w:rFonts w:ascii="仿宋_GB2312" w:eastAsia="仿宋_GB2312"/>
          <w:color w:val="auto"/>
          <w:sz w:val="32"/>
          <w:szCs w:val="32"/>
        </w:rPr>
      </w:pPr>
      <w:r>
        <w:rPr>
          <w:rFonts w:hint="eastAsia" w:ascii="仿宋_GB2312" w:eastAsia="仿宋_GB2312"/>
          <w:b/>
          <w:color w:val="auto"/>
          <w:sz w:val="32"/>
          <w:szCs w:val="32"/>
        </w:rPr>
        <w:t>森工（1个）：</w:t>
      </w:r>
      <w:r>
        <w:rPr>
          <w:rFonts w:hint="eastAsia" w:ascii="仿宋_GB2312" w:eastAsia="仿宋_GB2312"/>
          <w:color w:val="auto"/>
          <w:sz w:val="32"/>
          <w:szCs w:val="32"/>
        </w:rPr>
        <w:t>黑龙江省森工总医院（黑龙江省红十字医院）</w:t>
      </w:r>
    </w:p>
    <w:p>
      <w:pPr>
        <w:keepNext w:val="0"/>
        <w:keepLines w:val="0"/>
        <w:pageBreakBefore w:val="0"/>
        <w:widowControl w:val="0"/>
        <w:kinsoku/>
        <w:wordWrap/>
        <w:overflowPunct/>
        <w:topLinePunct w:val="0"/>
        <w:autoSpaceDE/>
        <w:autoSpaceDN/>
        <w:bidi w:val="0"/>
        <w:spacing w:line="600" w:lineRule="exact"/>
        <w:ind w:right="0" w:rightChars="0"/>
        <w:textAlignment w:val="auto"/>
        <w:rPr>
          <w:rFonts w:hint="eastAsia" w:eastAsia="宋体"/>
          <w:color w:val="auto"/>
          <w:lang w:val="en-US" w:eastAsia="zh-CN"/>
        </w:rPr>
      </w:pPr>
    </w:p>
    <w:sectPr>
      <w:pgSz w:w="11906" w:h="16838"/>
      <w:pgMar w:top="1928" w:right="1389" w:bottom="2041" w:left="1531" w:header="851" w:footer="1928" w:gutter="0"/>
      <w:paperSrc/>
      <w:pgBorders>
        <w:top w:val="none" w:sz="0" w:space="0"/>
        <w:left w:val="none" w:sz="0" w:space="0"/>
        <w:bottom w:val="none" w:sz="0" w:space="0"/>
        <w:right w:val="none" w:sz="0" w:space="0"/>
      </w:pgBorders>
      <w:cols w:space="0" w:num="1"/>
      <w:rtlGutter w:val="0"/>
      <w:docGrid w:type="lines" w:linePitch="32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Times New Roman (正文 CS 字体)">
    <w:altName w:val="宋体"/>
    <w:panose1 w:val="02020603050405020304"/>
    <w:charset w:val="00"/>
    <w:family w:val="roman"/>
    <w:pitch w:val="default"/>
    <w:sig w:usb0="00000000" w:usb1="00000000" w:usb2="00000009" w:usb3="00000000" w:csb0="000001FF" w:csb1="00000000"/>
  </w:font>
  <w:font w:name="等线">
    <w:altName w:val="Courier New"/>
    <w:panose1 w:val="00000000000000000000"/>
    <w:charset w:val="00"/>
    <w:family w:val="auto"/>
    <w:pitch w:val="default"/>
    <w:sig w:usb0="00000000" w:usb1="00000000" w:usb2="00000000" w:usb3="00000000" w:csb0="00000000" w:csb1="00000000"/>
  </w:font>
  <w:font w:name="华文中宋">
    <w:panose1 w:val="02010600040101010101"/>
    <w:charset w:val="86"/>
    <w:family w:val="auto"/>
    <w:pitch w:val="default"/>
    <w:sig w:usb0="00000287" w:usb1="080F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 w:name="等线 Light">
    <w:altName w:val="宋体"/>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Segoe Print">
    <w:altName w:val="Verdana"/>
    <w:panose1 w:val="02000600000000000000"/>
    <w:charset w:val="00"/>
    <w:family w:val="auto"/>
    <w:pitch w:val="default"/>
    <w:sig w:usb0="00000000" w:usb1="00000000" w:usb2="00000000" w:usb3="00000000" w:csb0="2000009F" w:csb1="4701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Light">
    <w:altName w:val="Courier New"/>
    <w:panose1 w:val="00000000000000000000"/>
    <w:charset w:val="00"/>
    <w:family w:val="auto"/>
    <w:pitch w:val="default"/>
    <w:sig w:usb0="00000000" w:usb1="00000000" w:usb2="00000000" w:usb3="00000000" w:csb0="00000000" w:csb1="00000000"/>
  </w:font>
  <w:font w:name="等线">
    <w:altName w:val="宋体"/>
    <w:panose1 w:val="02010600030101010101"/>
    <w:charset w:val="86"/>
    <w:family w:val="auto"/>
    <w:pitch w:val="default"/>
    <w:sig w:usb0="00000000" w:usb1="00000000" w:usb2="00000016" w:usb3="00000000" w:csb0="0004000F" w:csb1="00000000"/>
  </w:font>
  <w:font w:name="Courier New">
    <w:panose1 w:val="02070309020205020404"/>
    <w:charset w:val="00"/>
    <w:family w:val="auto"/>
    <w:pitch w:val="default"/>
    <w:sig w:usb0="E0002AFF" w:usb1="C0007843" w:usb2="00000009" w:usb3="00000000" w:csb0="400001FF" w:csb1="FFFF0000"/>
  </w:font>
  <w:font w:name="Verdana">
    <w:panose1 w:val="020B0604030504040204"/>
    <w:charset w:val="00"/>
    <w:family w:val="auto"/>
    <w:pitch w:val="default"/>
    <w:sig w:usb0="A10006FF" w:usb1="4000205B" w:usb2="00000010" w:usb3="00000000" w:csb0="2000019F" w:csb1="00000000"/>
  </w:font>
  <w:font w:name="方正小标宋_GBK">
    <w:panose1 w:val="03000509000000000000"/>
    <w:charset w:val="86"/>
    <w:family w:val="auto"/>
    <w:pitch w:val="default"/>
    <w:sig w:usb0="00000001" w:usb1="080E0000" w:usb2="00000000" w:usb3="00000000" w:csb0="00040000" w:csb1="00000000"/>
  </w:font>
  <w:font w:name="Calibri Light">
    <w:altName w:val="Calibri"/>
    <w:panose1 w:val="020F0302020204030204"/>
    <w:charset w:val="00"/>
    <w:family w:val="swiss"/>
    <w:pitch w:val="default"/>
    <w:sig w:usb0="00000000" w:usb1="00000000" w:usb2="00000000" w:usb3="00000000" w:csb0="2000019F" w:csb1="00000000"/>
  </w:font>
  <w:font w:name="Arial">
    <w:panose1 w:val="020B0604020202020204"/>
    <w:charset w:val="00"/>
    <w:family w:val="auto"/>
    <w:pitch w:val="default"/>
    <w:sig w:usb0="E0002AFF" w:usb1="C0007843" w:usb2="00000009" w:usb3="00000000" w:csb0="400001FF" w:csb1="FFFF0000"/>
  </w:font>
  <w:font w:name="MS Shell Dlg 2">
    <w:altName w:val="Tahoma"/>
    <w:panose1 w:val="020B0604030504040204"/>
    <w:charset w:val="00"/>
    <w:family w:val="swiss"/>
    <w:pitch w:val="default"/>
    <w:sig w:usb0="00000000" w:usb1="00000000" w:usb2="00000029" w:usb3="00000000" w:csb0="000101FF" w:csb1="00000000"/>
  </w:font>
  <w:font w:name="Helvetica Neue Light">
    <w:altName w:val="Times New Roman"/>
    <w:panose1 w:val="00000000000000000000"/>
    <w:charset w:val="00"/>
    <w:family w:val="roman"/>
    <w:pitch w:val="default"/>
    <w:sig w:usb0="00000000" w:usb1="00000000" w:usb2="00000000" w:usb3="00000000" w:csb0="00040001" w:csb1="00000000"/>
  </w:font>
  <w:font w:name="PMingLiU">
    <w:panose1 w:val="02020500000000000000"/>
    <w:charset w:val="88"/>
    <w:family w:val="auto"/>
    <w:pitch w:val="default"/>
    <w:sig w:usb0="A00002FF" w:usb1="28CFFCFA" w:usb2="00000016" w:usb3="00000000" w:csb0="00100001" w:csb1="00000000"/>
  </w:font>
  <w:font w:name="华文仿宋">
    <w:panose1 w:val="02010600040101010101"/>
    <w:charset w:val="86"/>
    <w:family w:val="auto"/>
    <w:pitch w:val="default"/>
    <w:sig w:usb0="00000287" w:usb1="080F0000" w:usb2="00000000" w:usb3="00000000" w:csb0="0004009F" w:csb1="DFD70000"/>
  </w:font>
  <w:font w:name="叶根友签名体">
    <w:panose1 w:val="02010601030101010101"/>
    <w:charset w:val="86"/>
    <w:family w:val="auto"/>
    <w:pitch w:val="default"/>
    <w:sig w:usb0="00000001" w:usb1="080E0000" w:usb2="00000000" w:usb3="00000000" w:csb0="00040000" w:csb1="00000000"/>
  </w:font>
  <w:font w:name="宋体-PUA">
    <w:panose1 w:val="02010600030101010101"/>
    <w:charset w:val="86"/>
    <w:family w:val="auto"/>
    <w:pitch w:val="default"/>
    <w:sig w:usb0="00000000" w:usb1="10000000" w:usb2="00000000" w:usb3="00000000" w:csb0="00040000" w:csb1="00000000"/>
  </w:font>
  <w:font w:name="文鼎海報體">
    <w:panose1 w:val="02010609010101010101"/>
    <w:charset w:val="00"/>
    <w:family w:val="auto"/>
    <w:pitch w:val="default"/>
    <w:sig w:usb0="00000000" w:usb1="00000000" w:usb2="00000000" w:usb3="00000000" w:csb0="00000000" w:csb1="00000000"/>
  </w:font>
  <w:font w:name="文鼎雕刻體">
    <w:panose1 w:val="02010609010101010101"/>
    <w:charset w:val="88"/>
    <w:family w:val="auto"/>
    <w:pitch w:val="default"/>
    <w:sig w:usb0="00001F41" w:usb1="28091800" w:usb2="00000000" w:usb3="00000000" w:csb0="00100000" w:csb1="00000000"/>
  </w:font>
  <w:font w:name="文鼎霹靂體">
    <w:panose1 w:val="02010609010101010101"/>
    <w:charset w:val="88"/>
    <w:family w:val="auto"/>
    <w:pitch w:val="default"/>
    <w:sig w:usb0="00001F41" w:usb1="28091800" w:usb2="00000000" w:usb3="00000000" w:csb0="00100000" w:csb1="00000000"/>
  </w:font>
  <w:font w:name="文鼎ＰＯＰ－４">
    <w:panose1 w:val="020B0609010101010101"/>
    <w:charset w:val="88"/>
    <w:family w:val="auto"/>
    <w:pitch w:val="default"/>
    <w:sig w:usb0="00001F41" w:usb1="28091800" w:usb2="00000000" w:usb3="00000000" w:csb0="00100000" w:csb1="00000000"/>
  </w:font>
  <w:font w:name="DengXian">
    <w:altName w:val="宋体"/>
    <w:panose1 w:val="02010600030101010101"/>
    <w:charset w:val="86"/>
    <w:family w:val="auto"/>
    <w:pitch w:val="default"/>
    <w:sig w:usb0="00000000" w:usb1="00000000" w:usb2="00000016" w:usb3="00000000" w:csb0="0004000F" w:csb1="00000000"/>
  </w:font>
  <w:font w:name="Corbel">
    <w:panose1 w:val="020B0503020204020204"/>
    <w:charset w:val="00"/>
    <w:family w:val="auto"/>
    <w:pitch w:val="default"/>
    <w:sig w:usb0="A00002EF" w:usb1="4000A44B" w:usb2="00000000" w:usb3="00000000" w:csb0="2000019F" w:csb1="00000000"/>
  </w:font>
  <w:font w:name="Microsoft YaHei Light">
    <w:altName w:val="Courier New"/>
    <w:panose1 w:val="00000000000000000000"/>
    <w:charset w:val="00"/>
    <w:family w:val="auto"/>
    <w:pitch w:val="default"/>
    <w:sig w:usb0="00000000" w:usb1="00000000" w:usb2="00000000" w:usb3="00000000" w:csb0="00000000" w:csb1="00000000"/>
  </w:font>
  <w:font w:name="Helvetica Neue">
    <w:altName w:val="Corbel"/>
    <w:panose1 w:val="00000000000000000000"/>
    <w:charset w:val="00"/>
    <w:family w:val="auto"/>
    <w:pitch w:val="default"/>
    <w:sig w:usb0="00000000" w:usb1="00000000" w:usb2="00000010" w:usb3="00000000" w:csb0="00000001" w:csb1="00000000"/>
  </w:font>
  <w:font w:name="华康新综艺W7(P)">
    <w:panose1 w:val="040B0700000000000000"/>
    <w:charset w:val="86"/>
    <w:family w:val="auto"/>
    <w:pitch w:val="default"/>
    <w:sig w:usb0="00000001" w:usb1="08010000" w:usb2="00000012" w:usb3="00000000" w:csb0="00040000" w:csb1="00000000"/>
  </w:font>
  <w:font w:name="华康海报体W12(P)">
    <w:panose1 w:val="040B0C00000000000000"/>
    <w:charset w:val="86"/>
    <w:family w:val="auto"/>
    <w:pitch w:val="default"/>
    <w:sig w:usb0="00000001" w:usb1="08010000" w:usb2="00000012"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824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ascii="宋体" w:hAnsi="宋体" w:eastAsia="宋体" w:cs="宋体"/>
                              <w:sz w:val="28"/>
                              <w:szCs w:val="28"/>
                              <w:lang w:eastAsia="zh-CN"/>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 xml:space="preserve"> </w:t>
                          </w: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1</w:t>
                          </w:r>
                          <w:r>
                            <w:rPr>
                              <w:rFonts w:hint="eastAsia" w:ascii="宋体" w:hAnsi="宋体" w:eastAsia="宋体" w:cs="宋体"/>
                              <w:sz w:val="28"/>
                              <w:szCs w:val="28"/>
                              <w:lang w:eastAsia="zh-CN"/>
                            </w:rPr>
                            <w:fldChar w:fldCharType="end"/>
                          </w:r>
                          <w:r>
                            <w:rPr>
                              <w:rFonts w:hint="eastAsia" w:ascii="宋体" w:hAnsi="宋体" w:eastAsia="宋体" w:cs="宋体"/>
                              <w:sz w:val="28"/>
                              <w:szCs w:val="28"/>
                              <w:lang w:val="en-US" w:eastAsia="zh-CN"/>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snapToGrid w:val="0"/>
                      <w:rPr>
                        <w:rFonts w:hint="eastAsia" w:ascii="宋体" w:hAnsi="宋体" w:eastAsia="宋体" w:cs="宋体"/>
                        <w:sz w:val="28"/>
                        <w:szCs w:val="28"/>
                        <w:lang w:eastAsia="zh-CN"/>
                      </w:rPr>
                    </w:pP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 xml:space="preserve"> </w:t>
                    </w: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1</w:t>
                    </w:r>
                    <w:r>
                      <w:rPr>
                        <w:rFonts w:hint="eastAsia" w:ascii="宋体" w:hAnsi="宋体" w:eastAsia="宋体" w:cs="宋体"/>
                        <w:sz w:val="28"/>
                        <w:szCs w:val="28"/>
                        <w:lang w:eastAsia="zh-CN"/>
                      </w:rPr>
                      <w:fldChar w:fldCharType="end"/>
                    </w:r>
                    <w:r>
                      <w:rPr>
                        <w:rFonts w:hint="eastAsia" w:ascii="宋体" w:hAnsi="宋体" w:eastAsia="宋体" w:cs="宋体"/>
                        <w:sz w:val="28"/>
                        <w:szCs w:val="28"/>
                        <w:lang w:val="en-US" w:eastAsia="zh-CN"/>
                      </w:rP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C94E03"/>
    <w:multiLevelType w:val="multilevel"/>
    <w:tmpl w:val="0FC94E03"/>
    <w:lvl w:ilvl="0" w:tentative="0">
      <w:start w:val="1"/>
      <w:numFmt w:val="bullet"/>
      <w:lvlText w:val=""/>
      <w:lvlJc w:val="left"/>
      <w:pPr>
        <w:ind w:left="425" w:hanging="425"/>
      </w:pPr>
      <w:rPr>
        <w:rFonts w:hint="default" w:ascii="Wingdings" w:hAnsi="Wingdings"/>
      </w:r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rPr>
        <w:rFonts w:hint="default" w:ascii="Helvetica Neue Light" w:hAnsi="Helvetica Neue Light"/>
      </w:r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
    <w:nsid w:val="17931C2D"/>
    <w:multiLevelType w:val="multilevel"/>
    <w:tmpl w:val="17931C2D"/>
    <w:lvl w:ilvl="0" w:tentative="0">
      <w:start w:val="1"/>
      <w:numFmt w:val="decimal"/>
      <w:lvlText w:val="%1、"/>
      <w:lvlJc w:val="left"/>
      <w:pPr>
        <w:ind w:left="360" w:hanging="360"/>
      </w:pPr>
      <w:rPr>
        <w:rFonts w:hint="default"/>
      </w:rPr>
    </w:lvl>
    <w:lvl w:ilvl="1" w:tentative="0">
      <w:start w:val="2"/>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1C4B292B"/>
    <w:multiLevelType w:val="multilevel"/>
    <w:tmpl w:val="1C4B292B"/>
    <w:lvl w:ilvl="0" w:tentative="0">
      <w:start w:val="1"/>
      <w:numFmt w:val="bullet"/>
      <w:lvlText w:val=""/>
      <w:lvlJc w:val="left"/>
      <w:pPr>
        <w:ind w:left="842" w:hanging="420"/>
      </w:pPr>
      <w:rPr>
        <w:rFonts w:hint="default" w:ascii="Wingdings" w:hAnsi="Wingdings"/>
      </w:rPr>
    </w:lvl>
    <w:lvl w:ilvl="1" w:tentative="0">
      <w:start w:val="1"/>
      <w:numFmt w:val="bullet"/>
      <w:lvlText w:val=""/>
      <w:lvlJc w:val="left"/>
      <w:pPr>
        <w:ind w:left="1262" w:hanging="420"/>
      </w:pPr>
      <w:rPr>
        <w:rFonts w:hint="default" w:ascii="MS Shell Dlg 2" w:hAnsi="MS Shell Dlg 2"/>
      </w:rPr>
    </w:lvl>
    <w:lvl w:ilvl="2" w:tentative="0">
      <w:start w:val="1"/>
      <w:numFmt w:val="bullet"/>
      <w:lvlText w:val=""/>
      <w:lvlJc w:val="left"/>
      <w:pPr>
        <w:ind w:left="1682" w:hanging="420"/>
      </w:pPr>
      <w:rPr>
        <w:rFonts w:hint="default" w:ascii="MS Shell Dlg 2" w:hAnsi="MS Shell Dlg 2"/>
      </w:rPr>
    </w:lvl>
    <w:lvl w:ilvl="3" w:tentative="0">
      <w:start w:val="1"/>
      <w:numFmt w:val="bullet"/>
      <w:lvlText w:val=""/>
      <w:lvlJc w:val="left"/>
      <w:pPr>
        <w:ind w:left="2102" w:hanging="420"/>
      </w:pPr>
      <w:rPr>
        <w:rFonts w:hint="default" w:ascii="MS Shell Dlg 2" w:hAnsi="MS Shell Dlg 2"/>
      </w:rPr>
    </w:lvl>
    <w:lvl w:ilvl="4" w:tentative="0">
      <w:start w:val="1"/>
      <w:numFmt w:val="bullet"/>
      <w:lvlText w:val=""/>
      <w:lvlJc w:val="left"/>
      <w:pPr>
        <w:ind w:left="2522" w:hanging="420"/>
      </w:pPr>
      <w:rPr>
        <w:rFonts w:hint="default" w:ascii="MS Shell Dlg 2" w:hAnsi="MS Shell Dlg 2"/>
      </w:rPr>
    </w:lvl>
    <w:lvl w:ilvl="5" w:tentative="0">
      <w:start w:val="1"/>
      <w:numFmt w:val="bullet"/>
      <w:lvlText w:val=""/>
      <w:lvlJc w:val="left"/>
      <w:pPr>
        <w:ind w:left="2942" w:hanging="420"/>
      </w:pPr>
      <w:rPr>
        <w:rFonts w:hint="default" w:ascii="MS Shell Dlg 2" w:hAnsi="MS Shell Dlg 2"/>
      </w:rPr>
    </w:lvl>
    <w:lvl w:ilvl="6" w:tentative="0">
      <w:start w:val="1"/>
      <w:numFmt w:val="bullet"/>
      <w:lvlText w:val=""/>
      <w:lvlJc w:val="left"/>
      <w:pPr>
        <w:ind w:left="3362" w:hanging="420"/>
      </w:pPr>
      <w:rPr>
        <w:rFonts w:hint="default" w:ascii="MS Shell Dlg 2" w:hAnsi="MS Shell Dlg 2"/>
      </w:rPr>
    </w:lvl>
    <w:lvl w:ilvl="7" w:tentative="0">
      <w:start w:val="1"/>
      <w:numFmt w:val="bullet"/>
      <w:lvlText w:val=""/>
      <w:lvlJc w:val="left"/>
      <w:pPr>
        <w:ind w:left="3782" w:hanging="420"/>
      </w:pPr>
      <w:rPr>
        <w:rFonts w:hint="default" w:ascii="MS Shell Dlg 2" w:hAnsi="MS Shell Dlg 2"/>
      </w:rPr>
    </w:lvl>
    <w:lvl w:ilvl="8" w:tentative="0">
      <w:start w:val="1"/>
      <w:numFmt w:val="bullet"/>
      <w:lvlText w:val=""/>
      <w:lvlJc w:val="left"/>
      <w:pPr>
        <w:ind w:left="4202" w:hanging="420"/>
      </w:pPr>
      <w:rPr>
        <w:rFonts w:hint="default" w:ascii="MS Shell Dlg 2" w:hAnsi="MS Shell Dlg 2"/>
      </w:rPr>
    </w:lvl>
  </w:abstractNum>
  <w:abstractNum w:abstractNumId="3">
    <w:nsid w:val="22473885"/>
    <w:multiLevelType w:val="multilevel"/>
    <w:tmpl w:val="2247388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23496684"/>
    <w:multiLevelType w:val="multilevel"/>
    <w:tmpl w:val="23496684"/>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rPr>
        <w:rFonts w:ascii="Arial" w:hAnsi="Arial"/>
      </w:rPr>
    </w:lvl>
    <w:lvl w:ilvl="4" w:tentative="0">
      <w:start w:val="1"/>
      <w:numFmt w:val="decimal"/>
      <w:lvlText w:val="%1.%2.%3.%4.%5."/>
      <w:lvlJc w:val="left"/>
      <w:pPr>
        <w:ind w:left="992" w:hanging="992"/>
      </w:pPr>
      <w:rPr>
        <w:rFonts w:ascii="Helvetica Neue Light" w:hAnsi="Helvetica Neue Light" w:eastAsia="Helvetica Neue Light"/>
      </w:r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
    <w:nsid w:val="298C2B7A"/>
    <w:multiLevelType w:val="multilevel"/>
    <w:tmpl w:val="298C2B7A"/>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rPr>
        <w:rFonts w:ascii="Arial" w:hAnsi="Arial"/>
      </w:rPr>
    </w:lvl>
    <w:lvl w:ilvl="4" w:tentative="0">
      <w:start w:val="1"/>
      <w:numFmt w:val="decimal"/>
      <w:lvlText w:val="%1.%2.%3.%4.%5."/>
      <w:lvlJc w:val="left"/>
      <w:pPr>
        <w:ind w:left="992" w:hanging="992"/>
      </w:pPr>
      <w:rPr>
        <w:rFonts w:ascii="Helvetica Neue Light" w:hAnsi="Helvetica Neue Light" w:eastAsia="Helvetica Neue Light"/>
      </w:r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
    <w:nsid w:val="31B07084"/>
    <w:multiLevelType w:val="multilevel"/>
    <w:tmpl w:val="31B07084"/>
    <w:lvl w:ilvl="0" w:tentative="0">
      <w:start w:val="1"/>
      <w:numFmt w:val="bullet"/>
      <w:lvlText w:val=""/>
      <w:lvlJc w:val="left"/>
      <w:pPr>
        <w:ind w:left="840" w:hanging="420"/>
      </w:pPr>
      <w:rPr>
        <w:rFonts w:hint="default" w:ascii="MS Shell Dlg 2" w:hAnsi="MS Shell Dlg 2"/>
      </w:rPr>
    </w:lvl>
    <w:lvl w:ilvl="1" w:tentative="0">
      <w:start w:val="1"/>
      <w:numFmt w:val="bullet"/>
      <w:lvlText w:val=""/>
      <w:lvlJc w:val="left"/>
      <w:pPr>
        <w:ind w:left="1260" w:hanging="420"/>
      </w:pPr>
      <w:rPr>
        <w:rFonts w:hint="default" w:ascii="MS Shell Dlg 2" w:hAnsi="MS Shell Dlg 2"/>
      </w:rPr>
    </w:lvl>
    <w:lvl w:ilvl="2" w:tentative="0">
      <w:start w:val="1"/>
      <w:numFmt w:val="bullet"/>
      <w:lvlText w:val=""/>
      <w:lvlJc w:val="left"/>
      <w:pPr>
        <w:ind w:left="1680" w:hanging="420"/>
      </w:pPr>
      <w:rPr>
        <w:rFonts w:hint="default" w:ascii="MS Shell Dlg 2" w:hAnsi="MS Shell Dlg 2"/>
      </w:rPr>
    </w:lvl>
    <w:lvl w:ilvl="3" w:tentative="0">
      <w:start w:val="1"/>
      <w:numFmt w:val="bullet"/>
      <w:lvlText w:val=""/>
      <w:lvlJc w:val="left"/>
      <w:pPr>
        <w:ind w:left="2100" w:hanging="420"/>
      </w:pPr>
      <w:rPr>
        <w:rFonts w:hint="default" w:ascii="MS Shell Dlg 2" w:hAnsi="MS Shell Dlg 2"/>
      </w:rPr>
    </w:lvl>
    <w:lvl w:ilvl="4" w:tentative="0">
      <w:start w:val="1"/>
      <w:numFmt w:val="bullet"/>
      <w:lvlText w:val=""/>
      <w:lvlJc w:val="left"/>
      <w:pPr>
        <w:ind w:left="2520" w:hanging="420"/>
      </w:pPr>
      <w:rPr>
        <w:rFonts w:hint="default" w:ascii="MS Shell Dlg 2" w:hAnsi="MS Shell Dlg 2"/>
      </w:rPr>
    </w:lvl>
    <w:lvl w:ilvl="5" w:tentative="0">
      <w:start w:val="1"/>
      <w:numFmt w:val="bullet"/>
      <w:lvlText w:val=""/>
      <w:lvlJc w:val="left"/>
      <w:pPr>
        <w:ind w:left="2940" w:hanging="420"/>
      </w:pPr>
      <w:rPr>
        <w:rFonts w:hint="default" w:ascii="MS Shell Dlg 2" w:hAnsi="MS Shell Dlg 2"/>
      </w:rPr>
    </w:lvl>
    <w:lvl w:ilvl="6" w:tentative="0">
      <w:start w:val="1"/>
      <w:numFmt w:val="bullet"/>
      <w:lvlText w:val=""/>
      <w:lvlJc w:val="left"/>
      <w:pPr>
        <w:ind w:left="3360" w:hanging="420"/>
      </w:pPr>
      <w:rPr>
        <w:rFonts w:hint="default" w:ascii="MS Shell Dlg 2" w:hAnsi="MS Shell Dlg 2"/>
      </w:rPr>
    </w:lvl>
    <w:lvl w:ilvl="7" w:tentative="0">
      <w:start w:val="1"/>
      <w:numFmt w:val="bullet"/>
      <w:lvlText w:val=""/>
      <w:lvlJc w:val="left"/>
      <w:pPr>
        <w:ind w:left="3780" w:hanging="420"/>
      </w:pPr>
      <w:rPr>
        <w:rFonts w:hint="default" w:ascii="MS Shell Dlg 2" w:hAnsi="MS Shell Dlg 2"/>
      </w:rPr>
    </w:lvl>
    <w:lvl w:ilvl="8" w:tentative="0">
      <w:start w:val="1"/>
      <w:numFmt w:val="bullet"/>
      <w:lvlText w:val=""/>
      <w:lvlJc w:val="left"/>
      <w:pPr>
        <w:ind w:left="4200" w:hanging="420"/>
      </w:pPr>
      <w:rPr>
        <w:rFonts w:hint="default" w:ascii="MS Shell Dlg 2" w:hAnsi="MS Shell Dlg 2"/>
      </w:rPr>
    </w:lvl>
  </w:abstractNum>
  <w:abstractNum w:abstractNumId="7">
    <w:nsid w:val="39041C63"/>
    <w:multiLevelType w:val="multilevel"/>
    <w:tmpl w:val="39041C63"/>
    <w:lvl w:ilvl="0" w:tentative="0">
      <w:start w:val="1"/>
      <w:numFmt w:val="bullet"/>
      <w:lvlText w:val=""/>
      <w:lvlJc w:val="left"/>
      <w:pPr>
        <w:ind w:left="418" w:hanging="420"/>
      </w:pPr>
      <w:rPr>
        <w:rFonts w:hint="default" w:ascii="Wingdings" w:hAnsi="Wingdings"/>
      </w:rPr>
    </w:lvl>
    <w:lvl w:ilvl="1" w:tentative="0">
      <w:start w:val="1"/>
      <w:numFmt w:val="bullet"/>
      <w:lvlText w:val=""/>
      <w:lvlJc w:val="left"/>
      <w:pPr>
        <w:ind w:left="838" w:hanging="420"/>
      </w:pPr>
      <w:rPr>
        <w:rFonts w:hint="default" w:ascii="Wingdings" w:hAnsi="Wingdings"/>
      </w:rPr>
    </w:lvl>
    <w:lvl w:ilvl="2" w:tentative="0">
      <w:start w:val="1"/>
      <w:numFmt w:val="bullet"/>
      <w:lvlText w:val=""/>
      <w:lvlJc w:val="left"/>
      <w:pPr>
        <w:ind w:left="1258" w:hanging="420"/>
      </w:pPr>
      <w:rPr>
        <w:rFonts w:hint="default" w:ascii="Wingdings" w:hAnsi="Wingdings"/>
      </w:rPr>
    </w:lvl>
    <w:lvl w:ilvl="3" w:tentative="0">
      <w:start w:val="1"/>
      <w:numFmt w:val="bullet"/>
      <w:lvlText w:val=""/>
      <w:lvlJc w:val="left"/>
      <w:pPr>
        <w:ind w:left="1678" w:hanging="420"/>
      </w:pPr>
      <w:rPr>
        <w:rFonts w:hint="default" w:ascii="Wingdings" w:hAnsi="Wingdings"/>
      </w:rPr>
    </w:lvl>
    <w:lvl w:ilvl="4" w:tentative="0">
      <w:start w:val="1"/>
      <w:numFmt w:val="bullet"/>
      <w:lvlText w:val=""/>
      <w:lvlJc w:val="left"/>
      <w:pPr>
        <w:ind w:left="2098" w:hanging="420"/>
      </w:pPr>
      <w:rPr>
        <w:rFonts w:hint="default" w:ascii="Wingdings" w:hAnsi="Wingdings"/>
      </w:rPr>
    </w:lvl>
    <w:lvl w:ilvl="5" w:tentative="0">
      <w:start w:val="1"/>
      <w:numFmt w:val="bullet"/>
      <w:lvlText w:val=""/>
      <w:lvlJc w:val="left"/>
      <w:pPr>
        <w:ind w:left="2518" w:hanging="420"/>
      </w:pPr>
      <w:rPr>
        <w:rFonts w:hint="default" w:ascii="Wingdings" w:hAnsi="Wingdings"/>
      </w:rPr>
    </w:lvl>
    <w:lvl w:ilvl="6" w:tentative="0">
      <w:start w:val="1"/>
      <w:numFmt w:val="bullet"/>
      <w:lvlText w:val=""/>
      <w:lvlJc w:val="left"/>
      <w:pPr>
        <w:ind w:left="2938" w:hanging="420"/>
      </w:pPr>
      <w:rPr>
        <w:rFonts w:hint="default" w:ascii="Wingdings" w:hAnsi="Wingdings"/>
      </w:rPr>
    </w:lvl>
    <w:lvl w:ilvl="7" w:tentative="0">
      <w:start w:val="1"/>
      <w:numFmt w:val="bullet"/>
      <w:lvlText w:val=""/>
      <w:lvlJc w:val="left"/>
      <w:pPr>
        <w:ind w:left="3358" w:hanging="420"/>
      </w:pPr>
      <w:rPr>
        <w:rFonts w:hint="default" w:ascii="Wingdings" w:hAnsi="Wingdings"/>
      </w:rPr>
    </w:lvl>
    <w:lvl w:ilvl="8" w:tentative="0">
      <w:start w:val="1"/>
      <w:numFmt w:val="bullet"/>
      <w:lvlText w:val=""/>
      <w:lvlJc w:val="left"/>
      <w:pPr>
        <w:ind w:left="3778" w:hanging="420"/>
      </w:pPr>
      <w:rPr>
        <w:rFonts w:hint="default" w:ascii="Wingdings" w:hAnsi="Wingdings"/>
      </w:rPr>
    </w:lvl>
  </w:abstractNum>
  <w:abstractNum w:abstractNumId="8">
    <w:nsid w:val="3D360355"/>
    <w:multiLevelType w:val="multilevel"/>
    <w:tmpl w:val="3D360355"/>
    <w:lvl w:ilvl="0" w:tentative="0">
      <w:start w:val="1"/>
      <w:numFmt w:val="decimal"/>
      <w:lvlText w:val="%1、"/>
      <w:lvlJc w:val="left"/>
      <w:pPr>
        <w:ind w:left="365" w:hanging="360"/>
      </w:pPr>
      <w:rPr>
        <w:rFonts w:hint="default"/>
      </w:rPr>
    </w:lvl>
    <w:lvl w:ilvl="1" w:tentative="0">
      <w:start w:val="1"/>
      <w:numFmt w:val="lowerLetter"/>
      <w:lvlText w:val="%2)"/>
      <w:lvlJc w:val="left"/>
      <w:pPr>
        <w:ind w:left="845" w:hanging="420"/>
      </w:pPr>
    </w:lvl>
    <w:lvl w:ilvl="2" w:tentative="0">
      <w:start w:val="1"/>
      <w:numFmt w:val="lowerRoman"/>
      <w:lvlText w:val="%3."/>
      <w:lvlJc w:val="right"/>
      <w:pPr>
        <w:ind w:left="1265" w:hanging="420"/>
      </w:pPr>
    </w:lvl>
    <w:lvl w:ilvl="3" w:tentative="0">
      <w:start w:val="1"/>
      <w:numFmt w:val="decimal"/>
      <w:lvlText w:val="%4."/>
      <w:lvlJc w:val="left"/>
      <w:pPr>
        <w:ind w:left="1685" w:hanging="420"/>
      </w:pPr>
    </w:lvl>
    <w:lvl w:ilvl="4" w:tentative="0">
      <w:start w:val="1"/>
      <w:numFmt w:val="lowerLetter"/>
      <w:lvlText w:val="%5)"/>
      <w:lvlJc w:val="left"/>
      <w:pPr>
        <w:ind w:left="2105" w:hanging="420"/>
      </w:pPr>
    </w:lvl>
    <w:lvl w:ilvl="5" w:tentative="0">
      <w:start w:val="1"/>
      <w:numFmt w:val="lowerRoman"/>
      <w:lvlText w:val="%6."/>
      <w:lvlJc w:val="right"/>
      <w:pPr>
        <w:ind w:left="2525" w:hanging="420"/>
      </w:pPr>
    </w:lvl>
    <w:lvl w:ilvl="6" w:tentative="0">
      <w:start w:val="1"/>
      <w:numFmt w:val="decimal"/>
      <w:lvlText w:val="%7."/>
      <w:lvlJc w:val="left"/>
      <w:pPr>
        <w:ind w:left="2945" w:hanging="420"/>
      </w:pPr>
    </w:lvl>
    <w:lvl w:ilvl="7" w:tentative="0">
      <w:start w:val="1"/>
      <w:numFmt w:val="lowerLetter"/>
      <w:lvlText w:val="%8)"/>
      <w:lvlJc w:val="left"/>
      <w:pPr>
        <w:ind w:left="3365" w:hanging="420"/>
      </w:pPr>
    </w:lvl>
    <w:lvl w:ilvl="8" w:tentative="0">
      <w:start w:val="1"/>
      <w:numFmt w:val="lowerRoman"/>
      <w:lvlText w:val="%9."/>
      <w:lvlJc w:val="right"/>
      <w:pPr>
        <w:ind w:left="3785" w:hanging="420"/>
      </w:pPr>
    </w:lvl>
  </w:abstractNum>
  <w:abstractNum w:abstractNumId="9">
    <w:nsid w:val="44D30C85"/>
    <w:multiLevelType w:val="multilevel"/>
    <w:tmpl w:val="44D30C85"/>
    <w:lvl w:ilvl="0" w:tentative="0">
      <w:start w:val="1"/>
      <w:numFmt w:val="bullet"/>
      <w:lvlText w:val=""/>
      <w:lvlJc w:val="left"/>
      <w:pPr>
        <w:ind w:left="842" w:hanging="420"/>
      </w:pPr>
      <w:rPr>
        <w:rFonts w:hint="default" w:ascii="MS Shell Dlg 2" w:hAnsi="MS Shell Dlg 2"/>
      </w:rPr>
    </w:lvl>
    <w:lvl w:ilvl="1" w:tentative="0">
      <w:start w:val="1"/>
      <w:numFmt w:val="bullet"/>
      <w:lvlText w:val=""/>
      <w:lvlJc w:val="left"/>
      <w:pPr>
        <w:ind w:left="1262" w:hanging="420"/>
      </w:pPr>
      <w:rPr>
        <w:rFonts w:hint="default" w:ascii="MS Shell Dlg 2" w:hAnsi="MS Shell Dlg 2"/>
      </w:rPr>
    </w:lvl>
    <w:lvl w:ilvl="2" w:tentative="0">
      <w:start w:val="1"/>
      <w:numFmt w:val="bullet"/>
      <w:lvlText w:val=""/>
      <w:lvlJc w:val="left"/>
      <w:pPr>
        <w:ind w:left="1682" w:hanging="420"/>
      </w:pPr>
      <w:rPr>
        <w:rFonts w:hint="default" w:ascii="MS Shell Dlg 2" w:hAnsi="MS Shell Dlg 2"/>
      </w:rPr>
    </w:lvl>
    <w:lvl w:ilvl="3" w:tentative="0">
      <w:start w:val="1"/>
      <w:numFmt w:val="bullet"/>
      <w:lvlText w:val=""/>
      <w:lvlJc w:val="left"/>
      <w:pPr>
        <w:ind w:left="2102" w:hanging="420"/>
      </w:pPr>
      <w:rPr>
        <w:rFonts w:hint="default" w:ascii="MS Shell Dlg 2" w:hAnsi="MS Shell Dlg 2"/>
      </w:rPr>
    </w:lvl>
    <w:lvl w:ilvl="4" w:tentative="0">
      <w:start w:val="1"/>
      <w:numFmt w:val="bullet"/>
      <w:lvlText w:val=""/>
      <w:lvlJc w:val="left"/>
      <w:pPr>
        <w:ind w:left="2522" w:hanging="420"/>
      </w:pPr>
      <w:rPr>
        <w:rFonts w:hint="default" w:ascii="MS Shell Dlg 2" w:hAnsi="MS Shell Dlg 2"/>
      </w:rPr>
    </w:lvl>
    <w:lvl w:ilvl="5" w:tentative="0">
      <w:start w:val="1"/>
      <w:numFmt w:val="bullet"/>
      <w:lvlText w:val=""/>
      <w:lvlJc w:val="left"/>
      <w:pPr>
        <w:ind w:left="2942" w:hanging="420"/>
      </w:pPr>
      <w:rPr>
        <w:rFonts w:hint="default" w:ascii="MS Shell Dlg 2" w:hAnsi="MS Shell Dlg 2"/>
      </w:rPr>
    </w:lvl>
    <w:lvl w:ilvl="6" w:tentative="0">
      <w:start w:val="1"/>
      <w:numFmt w:val="bullet"/>
      <w:lvlText w:val=""/>
      <w:lvlJc w:val="left"/>
      <w:pPr>
        <w:ind w:left="3362" w:hanging="420"/>
      </w:pPr>
      <w:rPr>
        <w:rFonts w:hint="default" w:ascii="MS Shell Dlg 2" w:hAnsi="MS Shell Dlg 2"/>
      </w:rPr>
    </w:lvl>
    <w:lvl w:ilvl="7" w:tentative="0">
      <w:start w:val="1"/>
      <w:numFmt w:val="bullet"/>
      <w:lvlText w:val=""/>
      <w:lvlJc w:val="left"/>
      <w:pPr>
        <w:ind w:left="3782" w:hanging="420"/>
      </w:pPr>
      <w:rPr>
        <w:rFonts w:hint="default" w:ascii="MS Shell Dlg 2" w:hAnsi="MS Shell Dlg 2"/>
      </w:rPr>
    </w:lvl>
    <w:lvl w:ilvl="8" w:tentative="0">
      <w:start w:val="1"/>
      <w:numFmt w:val="bullet"/>
      <w:lvlText w:val=""/>
      <w:lvlJc w:val="left"/>
      <w:pPr>
        <w:ind w:left="4202" w:hanging="420"/>
      </w:pPr>
      <w:rPr>
        <w:rFonts w:hint="default" w:ascii="MS Shell Dlg 2" w:hAnsi="MS Shell Dlg 2"/>
      </w:rPr>
    </w:lvl>
  </w:abstractNum>
  <w:abstractNum w:abstractNumId="10">
    <w:nsid w:val="48A775C6"/>
    <w:multiLevelType w:val="multilevel"/>
    <w:tmpl w:val="48A775C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55961579"/>
    <w:multiLevelType w:val="multilevel"/>
    <w:tmpl w:val="55961579"/>
    <w:lvl w:ilvl="0" w:tentative="0">
      <w:start w:val="0"/>
      <w:numFmt w:val="bullet"/>
      <w:lvlText w:val="-"/>
      <w:lvlJc w:val="left"/>
      <w:pPr>
        <w:ind w:left="838" w:hanging="420"/>
      </w:pPr>
      <w:rPr>
        <w:rFonts w:hint="eastAsia" w:ascii="微软雅黑" w:hAnsi="微软雅黑" w:eastAsia="微软雅黑" w:cs="Times New Roman"/>
        <w:color w:val="auto"/>
      </w:rPr>
    </w:lvl>
    <w:lvl w:ilvl="1" w:tentative="0">
      <w:start w:val="1"/>
      <w:numFmt w:val="lowerLetter"/>
      <w:lvlText w:val="%2)"/>
      <w:lvlJc w:val="left"/>
      <w:pPr>
        <w:ind w:left="1258" w:hanging="420"/>
      </w:pPr>
    </w:lvl>
    <w:lvl w:ilvl="2" w:tentative="0">
      <w:start w:val="1"/>
      <w:numFmt w:val="lowerRoman"/>
      <w:lvlText w:val="%3."/>
      <w:lvlJc w:val="right"/>
      <w:pPr>
        <w:ind w:left="1678" w:hanging="420"/>
      </w:pPr>
    </w:lvl>
    <w:lvl w:ilvl="3" w:tentative="0">
      <w:start w:val="1"/>
      <w:numFmt w:val="decimal"/>
      <w:lvlText w:val="%4."/>
      <w:lvlJc w:val="left"/>
      <w:pPr>
        <w:ind w:left="2098" w:hanging="420"/>
      </w:pPr>
    </w:lvl>
    <w:lvl w:ilvl="4" w:tentative="0">
      <w:start w:val="1"/>
      <w:numFmt w:val="lowerLetter"/>
      <w:lvlText w:val="%5)"/>
      <w:lvlJc w:val="left"/>
      <w:pPr>
        <w:ind w:left="2518" w:hanging="420"/>
      </w:pPr>
    </w:lvl>
    <w:lvl w:ilvl="5" w:tentative="0">
      <w:start w:val="1"/>
      <w:numFmt w:val="lowerRoman"/>
      <w:lvlText w:val="%6."/>
      <w:lvlJc w:val="right"/>
      <w:pPr>
        <w:ind w:left="2938" w:hanging="420"/>
      </w:pPr>
    </w:lvl>
    <w:lvl w:ilvl="6" w:tentative="0">
      <w:start w:val="1"/>
      <w:numFmt w:val="decimal"/>
      <w:lvlText w:val="%7."/>
      <w:lvlJc w:val="left"/>
      <w:pPr>
        <w:ind w:left="3358" w:hanging="420"/>
      </w:pPr>
    </w:lvl>
    <w:lvl w:ilvl="7" w:tentative="0">
      <w:start w:val="1"/>
      <w:numFmt w:val="lowerLetter"/>
      <w:lvlText w:val="%8)"/>
      <w:lvlJc w:val="left"/>
      <w:pPr>
        <w:ind w:left="3778" w:hanging="420"/>
      </w:pPr>
    </w:lvl>
    <w:lvl w:ilvl="8" w:tentative="0">
      <w:start w:val="1"/>
      <w:numFmt w:val="lowerRoman"/>
      <w:lvlText w:val="%9."/>
      <w:lvlJc w:val="right"/>
      <w:pPr>
        <w:ind w:left="4198" w:hanging="420"/>
      </w:pPr>
    </w:lvl>
  </w:abstractNum>
  <w:abstractNum w:abstractNumId="12">
    <w:nsid w:val="5B35F44C"/>
    <w:multiLevelType w:val="singleLevel"/>
    <w:tmpl w:val="5B35F44C"/>
    <w:lvl w:ilvl="0" w:tentative="0">
      <w:start w:val="1"/>
      <w:numFmt w:val="decimal"/>
      <w:suff w:val="nothing"/>
      <w:lvlText w:val="%1、"/>
      <w:lvlJc w:val="left"/>
    </w:lvl>
  </w:abstractNum>
  <w:abstractNum w:abstractNumId="13">
    <w:nsid w:val="5C905D2E"/>
    <w:multiLevelType w:val="multilevel"/>
    <w:tmpl w:val="5C905D2E"/>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4">
    <w:nsid w:val="5DBC5261"/>
    <w:multiLevelType w:val="multilevel"/>
    <w:tmpl w:val="5DBC526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MS Shell Dlg 2" w:hAnsi="MS Shell Dlg 2"/>
      </w:rPr>
    </w:lvl>
    <w:lvl w:ilvl="2" w:tentative="0">
      <w:start w:val="1"/>
      <w:numFmt w:val="bullet"/>
      <w:lvlText w:val=""/>
      <w:lvlJc w:val="left"/>
      <w:pPr>
        <w:ind w:left="1260" w:hanging="420"/>
      </w:pPr>
      <w:rPr>
        <w:rFonts w:hint="default" w:ascii="MS Shell Dlg 2" w:hAnsi="MS Shell Dlg 2"/>
      </w:rPr>
    </w:lvl>
    <w:lvl w:ilvl="3" w:tentative="0">
      <w:start w:val="1"/>
      <w:numFmt w:val="bullet"/>
      <w:lvlText w:val=""/>
      <w:lvlJc w:val="left"/>
      <w:pPr>
        <w:ind w:left="1680" w:hanging="420"/>
      </w:pPr>
      <w:rPr>
        <w:rFonts w:hint="default" w:ascii="MS Shell Dlg 2" w:hAnsi="MS Shell Dlg 2"/>
      </w:rPr>
    </w:lvl>
    <w:lvl w:ilvl="4" w:tentative="0">
      <w:start w:val="1"/>
      <w:numFmt w:val="bullet"/>
      <w:lvlText w:val=""/>
      <w:lvlJc w:val="left"/>
      <w:pPr>
        <w:ind w:left="2100" w:hanging="420"/>
      </w:pPr>
      <w:rPr>
        <w:rFonts w:hint="default" w:ascii="MS Shell Dlg 2" w:hAnsi="MS Shell Dlg 2"/>
      </w:rPr>
    </w:lvl>
    <w:lvl w:ilvl="5" w:tentative="0">
      <w:start w:val="1"/>
      <w:numFmt w:val="bullet"/>
      <w:lvlText w:val=""/>
      <w:lvlJc w:val="left"/>
      <w:pPr>
        <w:ind w:left="2520" w:hanging="420"/>
      </w:pPr>
      <w:rPr>
        <w:rFonts w:hint="default" w:ascii="MS Shell Dlg 2" w:hAnsi="MS Shell Dlg 2"/>
      </w:rPr>
    </w:lvl>
    <w:lvl w:ilvl="6" w:tentative="0">
      <w:start w:val="1"/>
      <w:numFmt w:val="bullet"/>
      <w:lvlText w:val=""/>
      <w:lvlJc w:val="left"/>
      <w:pPr>
        <w:ind w:left="2940" w:hanging="420"/>
      </w:pPr>
      <w:rPr>
        <w:rFonts w:hint="default" w:ascii="MS Shell Dlg 2" w:hAnsi="MS Shell Dlg 2"/>
      </w:rPr>
    </w:lvl>
    <w:lvl w:ilvl="7" w:tentative="0">
      <w:start w:val="1"/>
      <w:numFmt w:val="bullet"/>
      <w:lvlText w:val=""/>
      <w:lvlJc w:val="left"/>
      <w:pPr>
        <w:ind w:left="3360" w:hanging="420"/>
      </w:pPr>
      <w:rPr>
        <w:rFonts w:hint="default" w:ascii="MS Shell Dlg 2" w:hAnsi="MS Shell Dlg 2"/>
      </w:rPr>
    </w:lvl>
    <w:lvl w:ilvl="8" w:tentative="0">
      <w:start w:val="1"/>
      <w:numFmt w:val="bullet"/>
      <w:lvlText w:val=""/>
      <w:lvlJc w:val="left"/>
      <w:pPr>
        <w:ind w:left="3780" w:hanging="420"/>
      </w:pPr>
      <w:rPr>
        <w:rFonts w:hint="default" w:ascii="MS Shell Dlg 2" w:hAnsi="MS Shell Dlg 2"/>
      </w:rPr>
    </w:lvl>
  </w:abstractNum>
  <w:abstractNum w:abstractNumId="15">
    <w:nsid w:val="713D0384"/>
    <w:multiLevelType w:val="multilevel"/>
    <w:tmpl w:val="713D0384"/>
    <w:lvl w:ilvl="0" w:tentative="0">
      <w:start w:val="1"/>
      <w:numFmt w:val="bullet"/>
      <w:lvlText w:val=""/>
      <w:lvlJc w:val="left"/>
      <w:pPr>
        <w:ind w:left="842" w:hanging="420"/>
      </w:pPr>
      <w:rPr>
        <w:rFonts w:hint="default" w:ascii="Wingdings" w:hAnsi="Wingdings"/>
      </w:rPr>
    </w:lvl>
    <w:lvl w:ilvl="1" w:tentative="0">
      <w:start w:val="1"/>
      <w:numFmt w:val="bullet"/>
      <w:lvlText w:val=""/>
      <w:lvlJc w:val="left"/>
      <w:pPr>
        <w:ind w:left="1262" w:hanging="420"/>
      </w:pPr>
      <w:rPr>
        <w:rFonts w:hint="default" w:ascii="MS Shell Dlg 2" w:hAnsi="MS Shell Dlg 2"/>
      </w:rPr>
    </w:lvl>
    <w:lvl w:ilvl="2" w:tentative="0">
      <w:start w:val="1"/>
      <w:numFmt w:val="bullet"/>
      <w:lvlText w:val=""/>
      <w:lvlJc w:val="left"/>
      <w:pPr>
        <w:ind w:left="1682" w:hanging="420"/>
      </w:pPr>
      <w:rPr>
        <w:rFonts w:hint="default" w:ascii="MS Shell Dlg 2" w:hAnsi="MS Shell Dlg 2"/>
      </w:rPr>
    </w:lvl>
    <w:lvl w:ilvl="3" w:tentative="0">
      <w:start w:val="1"/>
      <w:numFmt w:val="bullet"/>
      <w:lvlText w:val=""/>
      <w:lvlJc w:val="left"/>
      <w:pPr>
        <w:ind w:left="2102" w:hanging="420"/>
      </w:pPr>
      <w:rPr>
        <w:rFonts w:hint="default" w:ascii="MS Shell Dlg 2" w:hAnsi="MS Shell Dlg 2"/>
      </w:rPr>
    </w:lvl>
    <w:lvl w:ilvl="4" w:tentative="0">
      <w:start w:val="1"/>
      <w:numFmt w:val="bullet"/>
      <w:lvlText w:val=""/>
      <w:lvlJc w:val="left"/>
      <w:pPr>
        <w:ind w:left="2522" w:hanging="420"/>
      </w:pPr>
      <w:rPr>
        <w:rFonts w:hint="default" w:ascii="MS Shell Dlg 2" w:hAnsi="MS Shell Dlg 2"/>
      </w:rPr>
    </w:lvl>
    <w:lvl w:ilvl="5" w:tentative="0">
      <w:start w:val="1"/>
      <w:numFmt w:val="bullet"/>
      <w:lvlText w:val=""/>
      <w:lvlJc w:val="left"/>
      <w:pPr>
        <w:ind w:left="2942" w:hanging="420"/>
      </w:pPr>
      <w:rPr>
        <w:rFonts w:hint="default" w:ascii="MS Shell Dlg 2" w:hAnsi="MS Shell Dlg 2"/>
      </w:rPr>
    </w:lvl>
    <w:lvl w:ilvl="6" w:tentative="0">
      <w:start w:val="1"/>
      <w:numFmt w:val="bullet"/>
      <w:lvlText w:val=""/>
      <w:lvlJc w:val="left"/>
      <w:pPr>
        <w:ind w:left="3362" w:hanging="420"/>
      </w:pPr>
      <w:rPr>
        <w:rFonts w:hint="default" w:ascii="MS Shell Dlg 2" w:hAnsi="MS Shell Dlg 2"/>
      </w:rPr>
    </w:lvl>
    <w:lvl w:ilvl="7" w:tentative="0">
      <w:start w:val="1"/>
      <w:numFmt w:val="bullet"/>
      <w:lvlText w:val=""/>
      <w:lvlJc w:val="left"/>
      <w:pPr>
        <w:ind w:left="3782" w:hanging="420"/>
      </w:pPr>
      <w:rPr>
        <w:rFonts w:hint="default" w:ascii="MS Shell Dlg 2" w:hAnsi="MS Shell Dlg 2"/>
      </w:rPr>
    </w:lvl>
    <w:lvl w:ilvl="8" w:tentative="0">
      <w:start w:val="1"/>
      <w:numFmt w:val="bullet"/>
      <w:lvlText w:val=""/>
      <w:lvlJc w:val="left"/>
      <w:pPr>
        <w:ind w:left="4202" w:hanging="420"/>
      </w:pPr>
      <w:rPr>
        <w:rFonts w:hint="default" w:ascii="MS Shell Dlg 2" w:hAnsi="MS Shell Dlg 2"/>
      </w:rPr>
    </w:lvl>
  </w:abstractNum>
  <w:abstractNum w:abstractNumId="16">
    <w:nsid w:val="77B648FD"/>
    <w:multiLevelType w:val="multilevel"/>
    <w:tmpl w:val="77B648FD"/>
    <w:lvl w:ilvl="0" w:tentative="0">
      <w:start w:val="1"/>
      <w:numFmt w:val="decimal"/>
      <w:lvlText w:val="%1、"/>
      <w:lvlJc w:val="left"/>
      <w:pPr>
        <w:ind w:left="0" w:firstLine="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7BB050A8"/>
    <w:multiLevelType w:val="multilevel"/>
    <w:tmpl w:val="7BB050A8"/>
    <w:lvl w:ilvl="0" w:tentative="0">
      <w:start w:val="1"/>
      <w:numFmt w:val="bullet"/>
      <w:lvlText w:val=""/>
      <w:lvlJc w:val="left"/>
      <w:pPr>
        <w:ind w:left="842" w:hanging="420"/>
      </w:pPr>
      <w:rPr>
        <w:rFonts w:hint="default" w:ascii="MS Shell Dlg 2" w:hAnsi="MS Shell Dlg 2"/>
      </w:rPr>
    </w:lvl>
    <w:lvl w:ilvl="1" w:tentative="0">
      <w:start w:val="1"/>
      <w:numFmt w:val="bullet"/>
      <w:lvlText w:val=""/>
      <w:lvlJc w:val="left"/>
      <w:pPr>
        <w:ind w:left="1262" w:hanging="420"/>
      </w:pPr>
      <w:rPr>
        <w:rFonts w:hint="default" w:ascii="MS Shell Dlg 2" w:hAnsi="MS Shell Dlg 2"/>
      </w:rPr>
    </w:lvl>
    <w:lvl w:ilvl="2" w:tentative="0">
      <w:start w:val="1"/>
      <w:numFmt w:val="bullet"/>
      <w:lvlText w:val=""/>
      <w:lvlJc w:val="left"/>
      <w:pPr>
        <w:ind w:left="1682" w:hanging="420"/>
      </w:pPr>
      <w:rPr>
        <w:rFonts w:hint="default" w:ascii="MS Shell Dlg 2" w:hAnsi="MS Shell Dlg 2"/>
      </w:rPr>
    </w:lvl>
    <w:lvl w:ilvl="3" w:tentative="0">
      <w:start w:val="1"/>
      <w:numFmt w:val="bullet"/>
      <w:lvlText w:val=""/>
      <w:lvlJc w:val="left"/>
      <w:pPr>
        <w:ind w:left="2102" w:hanging="420"/>
      </w:pPr>
      <w:rPr>
        <w:rFonts w:hint="default" w:ascii="MS Shell Dlg 2" w:hAnsi="MS Shell Dlg 2"/>
      </w:rPr>
    </w:lvl>
    <w:lvl w:ilvl="4" w:tentative="0">
      <w:start w:val="1"/>
      <w:numFmt w:val="bullet"/>
      <w:lvlText w:val=""/>
      <w:lvlJc w:val="left"/>
      <w:pPr>
        <w:ind w:left="2522" w:hanging="420"/>
      </w:pPr>
      <w:rPr>
        <w:rFonts w:hint="default" w:ascii="MS Shell Dlg 2" w:hAnsi="MS Shell Dlg 2"/>
      </w:rPr>
    </w:lvl>
    <w:lvl w:ilvl="5" w:tentative="0">
      <w:start w:val="1"/>
      <w:numFmt w:val="bullet"/>
      <w:lvlText w:val=""/>
      <w:lvlJc w:val="left"/>
      <w:pPr>
        <w:ind w:left="2942" w:hanging="420"/>
      </w:pPr>
      <w:rPr>
        <w:rFonts w:hint="default" w:ascii="MS Shell Dlg 2" w:hAnsi="MS Shell Dlg 2"/>
      </w:rPr>
    </w:lvl>
    <w:lvl w:ilvl="6" w:tentative="0">
      <w:start w:val="1"/>
      <w:numFmt w:val="bullet"/>
      <w:lvlText w:val=""/>
      <w:lvlJc w:val="left"/>
      <w:pPr>
        <w:ind w:left="3362" w:hanging="420"/>
      </w:pPr>
      <w:rPr>
        <w:rFonts w:hint="default" w:ascii="MS Shell Dlg 2" w:hAnsi="MS Shell Dlg 2"/>
      </w:rPr>
    </w:lvl>
    <w:lvl w:ilvl="7" w:tentative="0">
      <w:start w:val="1"/>
      <w:numFmt w:val="bullet"/>
      <w:lvlText w:val=""/>
      <w:lvlJc w:val="left"/>
      <w:pPr>
        <w:ind w:left="3782" w:hanging="420"/>
      </w:pPr>
      <w:rPr>
        <w:rFonts w:hint="default" w:ascii="MS Shell Dlg 2" w:hAnsi="MS Shell Dlg 2"/>
      </w:rPr>
    </w:lvl>
    <w:lvl w:ilvl="8" w:tentative="0">
      <w:start w:val="1"/>
      <w:numFmt w:val="bullet"/>
      <w:lvlText w:val=""/>
      <w:lvlJc w:val="left"/>
      <w:pPr>
        <w:ind w:left="4202" w:hanging="420"/>
      </w:pPr>
      <w:rPr>
        <w:rFonts w:hint="default" w:ascii="MS Shell Dlg 2" w:hAnsi="MS Shell Dlg 2"/>
      </w:rPr>
    </w:lvl>
  </w:abstractNum>
  <w:abstractNum w:abstractNumId="18">
    <w:nsid w:val="7D770A5E"/>
    <w:multiLevelType w:val="multilevel"/>
    <w:tmpl w:val="7D770A5E"/>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num w:numId="1">
    <w:abstractNumId w:val="4"/>
  </w:num>
  <w:num w:numId="2">
    <w:abstractNumId w:val="14"/>
  </w:num>
  <w:num w:numId="3">
    <w:abstractNumId w:val="1"/>
  </w:num>
  <w:num w:numId="4">
    <w:abstractNumId w:val="0"/>
  </w:num>
  <w:num w:numId="5">
    <w:abstractNumId w:val="5"/>
  </w:num>
  <w:num w:numId="6">
    <w:abstractNumId w:val="10"/>
  </w:num>
  <w:num w:numId="7">
    <w:abstractNumId w:val="2"/>
  </w:num>
  <w:num w:numId="8">
    <w:abstractNumId w:val="15"/>
  </w:num>
  <w:num w:numId="9">
    <w:abstractNumId w:val="17"/>
  </w:num>
  <w:num w:numId="10">
    <w:abstractNumId w:val="9"/>
  </w:num>
  <w:num w:numId="11">
    <w:abstractNumId w:val="6"/>
  </w:num>
  <w:num w:numId="12">
    <w:abstractNumId w:val="3"/>
  </w:num>
  <w:num w:numId="13">
    <w:abstractNumId w:val="16"/>
  </w:num>
  <w:num w:numId="14">
    <w:abstractNumId w:val="8"/>
  </w:num>
  <w:num w:numId="15">
    <w:abstractNumId w:val="12"/>
  </w:num>
  <w:num w:numId="16">
    <w:abstractNumId w:val="7"/>
  </w:num>
  <w:num w:numId="17">
    <w:abstractNumId w:val="11"/>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bordersDoNotSurroundHeader w:val="0"/>
  <w:bordersDoNotSurroundFooter w:val="0"/>
  <w:documentProtection w:enforcement="0"/>
  <w:defaultTabStop w:val="420"/>
  <w:drawingGridVerticalSpacing w:val="160"/>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374"/>
    <w:rsid w:val="0002507D"/>
    <w:rsid w:val="000424DB"/>
    <w:rsid w:val="00070B67"/>
    <w:rsid w:val="000B5062"/>
    <w:rsid w:val="000C1D23"/>
    <w:rsid w:val="000C56B2"/>
    <w:rsid w:val="000E44C4"/>
    <w:rsid w:val="00172E0C"/>
    <w:rsid w:val="00185666"/>
    <w:rsid w:val="001A12A9"/>
    <w:rsid w:val="001A17E1"/>
    <w:rsid w:val="001A5F64"/>
    <w:rsid w:val="001C70DB"/>
    <w:rsid w:val="002057C2"/>
    <w:rsid w:val="002266FF"/>
    <w:rsid w:val="00241336"/>
    <w:rsid w:val="002564D5"/>
    <w:rsid w:val="002645D2"/>
    <w:rsid w:val="002B3F3F"/>
    <w:rsid w:val="002C5A1D"/>
    <w:rsid w:val="002E7BAB"/>
    <w:rsid w:val="00317FA5"/>
    <w:rsid w:val="00333B12"/>
    <w:rsid w:val="00336D8D"/>
    <w:rsid w:val="003563A8"/>
    <w:rsid w:val="0037717B"/>
    <w:rsid w:val="00377F56"/>
    <w:rsid w:val="00396D01"/>
    <w:rsid w:val="003A08D2"/>
    <w:rsid w:val="003B3B4B"/>
    <w:rsid w:val="004120BE"/>
    <w:rsid w:val="00455680"/>
    <w:rsid w:val="00495500"/>
    <w:rsid w:val="00500903"/>
    <w:rsid w:val="0051234E"/>
    <w:rsid w:val="00512DF4"/>
    <w:rsid w:val="0051520C"/>
    <w:rsid w:val="0053072F"/>
    <w:rsid w:val="0054434D"/>
    <w:rsid w:val="00564CB2"/>
    <w:rsid w:val="005D12B0"/>
    <w:rsid w:val="005D262F"/>
    <w:rsid w:val="005F5F20"/>
    <w:rsid w:val="00604D2E"/>
    <w:rsid w:val="00697374"/>
    <w:rsid w:val="006A3EC3"/>
    <w:rsid w:val="006A6B59"/>
    <w:rsid w:val="006F251C"/>
    <w:rsid w:val="0070344C"/>
    <w:rsid w:val="00704119"/>
    <w:rsid w:val="00713F69"/>
    <w:rsid w:val="00731BF7"/>
    <w:rsid w:val="00736C7D"/>
    <w:rsid w:val="007412D2"/>
    <w:rsid w:val="0074752B"/>
    <w:rsid w:val="00767640"/>
    <w:rsid w:val="00787055"/>
    <w:rsid w:val="0079523A"/>
    <w:rsid w:val="007A3FC3"/>
    <w:rsid w:val="007E04B6"/>
    <w:rsid w:val="007F7433"/>
    <w:rsid w:val="00827E0B"/>
    <w:rsid w:val="00834472"/>
    <w:rsid w:val="00836C74"/>
    <w:rsid w:val="00854C68"/>
    <w:rsid w:val="00865964"/>
    <w:rsid w:val="00865E14"/>
    <w:rsid w:val="00870135"/>
    <w:rsid w:val="008B757C"/>
    <w:rsid w:val="008E2CBF"/>
    <w:rsid w:val="00901CB4"/>
    <w:rsid w:val="00933DBB"/>
    <w:rsid w:val="00956D5A"/>
    <w:rsid w:val="009C08AF"/>
    <w:rsid w:val="009C6EB0"/>
    <w:rsid w:val="009F0819"/>
    <w:rsid w:val="00A10B03"/>
    <w:rsid w:val="00A10ED2"/>
    <w:rsid w:val="00A21F23"/>
    <w:rsid w:val="00A308B9"/>
    <w:rsid w:val="00A3658B"/>
    <w:rsid w:val="00A36845"/>
    <w:rsid w:val="00A61AE6"/>
    <w:rsid w:val="00A84CB7"/>
    <w:rsid w:val="00A918E1"/>
    <w:rsid w:val="00AA7381"/>
    <w:rsid w:val="00AC4180"/>
    <w:rsid w:val="00AD122B"/>
    <w:rsid w:val="00B45C0D"/>
    <w:rsid w:val="00B7115D"/>
    <w:rsid w:val="00B76C2E"/>
    <w:rsid w:val="00B87AA5"/>
    <w:rsid w:val="00BC6852"/>
    <w:rsid w:val="00BD757C"/>
    <w:rsid w:val="00BF5A16"/>
    <w:rsid w:val="00C240C9"/>
    <w:rsid w:val="00C36FD0"/>
    <w:rsid w:val="00C61EC1"/>
    <w:rsid w:val="00C62EA1"/>
    <w:rsid w:val="00C85072"/>
    <w:rsid w:val="00C87944"/>
    <w:rsid w:val="00CA451F"/>
    <w:rsid w:val="00CB1309"/>
    <w:rsid w:val="00CB707F"/>
    <w:rsid w:val="00CC402E"/>
    <w:rsid w:val="00CD369A"/>
    <w:rsid w:val="00CE337F"/>
    <w:rsid w:val="00CF6F08"/>
    <w:rsid w:val="00D0645E"/>
    <w:rsid w:val="00D27519"/>
    <w:rsid w:val="00DE1749"/>
    <w:rsid w:val="00E11D29"/>
    <w:rsid w:val="00E72ACE"/>
    <w:rsid w:val="00EA2EEC"/>
    <w:rsid w:val="00EC2A79"/>
    <w:rsid w:val="00EC7164"/>
    <w:rsid w:val="00ED56AC"/>
    <w:rsid w:val="00EF1C21"/>
    <w:rsid w:val="00F011A0"/>
    <w:rsid w:val="00F36DBD"/>
    <w:rsid w:val="00F45D4D"/>
    <w:rsid w:val="00F56771"/>
    <w:rsid w:val="00F70E7E"/>
    <w:rsid w:val="00F776EA"/>
    <w:rsid w:val="00FB719D"/>
    <w:rsid w:val="00FB7AA3"/>
    <w:rsid w:val="00FC5140"/>
    <w:rsid w:val="00FC7586"/>
    <w:rsid w:val="00FF0006"/>
    <w:rsid w:val="01AA2169"/>
    <w:rsid w:val="01D17062"/>
    <w:rsid w:val="021568E9"/>
    <w:rsid w:val="0255480A"/>
    <w:rsid w:val="02D6657A"/>
    <w:rsid w:val="03055ADB"/>
    <w:rsid w:val="03BF4F55"/>
    <w:rsid w:val="03D96E7B"/>
    <w:rsid w:val="03F66BD3"/>
    <w:rsid w:val="04343F67"/>
    <w:rsid w:val="048A27B3"/>
    <w:rsid w:val="07A83AD8"/>
    <w:rsid w:val="087823CF"/>
    <w:rsid w:val="09AF3DA1"/>
    <w:rsid w:val="09DB3C9E"/>
    <w:rsid w:val="0A010F15"/>
    <w:rsid w:val="0A0F3FEC"/>
    <w:rsid w:val="0A8B0C45"/>
    <w:rsid w:val="0ABD7405"/>
    <w:rsid w:val="0B6F1DE9"/>
    <w:rsid w:val="0CDD3F3C"/>
    <w:rsid w:val="0D850E8D"/>
    <w:rsid w:val="0DC26CDF"/>
    <w:rsid w:val="0F756B63"/>
    <w:rsid w:val="10D47B7F"/>
    <w:rsid w:val="11AC167A"/>
    <w:rsid w:val="13442293"/>
    <w:rsid w:val="14D671DA"/>
    <w:rsid w:val="15233D9D"/>
    <w:rsid w:val="1581163D"/>
    <w:rsid w:val="166C6EAC"/>
    <w:rsid w:val="16BA1420"/>
    <w:rsid w:val="16BB1691"/>
    <w:rsid w:val="17B0201F"/>
    <w:rsid w:val="17DA1696"/>
    <w:rsid w:val="180A2E63"/>
    <w:rsid w:val="187F4C81"/>
    <w:rsid w:val="18A672E1"/>
    <w:rsid w:val="197A2A99"/>
    <w:rsid w:val="19D01785"/>
    <w:rsid w:val="1AFE4D96"/>
    <w:rsid w:val="1B161146"/>
    <w:rsid w:val="1BE76933"/>
    <w:rsid w:val="1CCC0B8D"/>
    <w:rsid w:val="1CE55619"/>
    <w:rsid w:val="1D653B9F"/>
    <w:rsid w:val="1E2318FD"/>
    <w:rsid w:val="1FA94633"/>
    <w:rsid w:val="1FF5068B"/>
    <w:rsid w:val="2014470C"/>
    <w:rsid w:val="21A9112B"/>
    <w:rsid w:val="22405BDE"/>
    <w:rsid w:val="22550F19"/>
    <w:rsid w:val="250675A2"/>
    <w:rsid w:val="26DF1CFF"/>
    <w:rsid w:val="26FB5C5F"/>
    <w:rsid w:val="275C5689"/>
    <w:rsid w:val="27AC5BDD"/>
    <w:rsid w:val="27F34F84"/>
    <w:rsid w:val="28003EC6"/>
    <w:rsid w:val="28625407"/>
    <w:rsid w:val="2CAC2A61"/>
    <w:rsid w:val="2F083CDF"/>
    <w:rsid w:val="2FE33A29"/>
    <w:rsid w:val="31920B5E"/>
    <w:rsid w:val="31A324E6"/>
    <w:rsid w:val="3227041A"/>
    <w:rsid w:val="338F7103"/>
    <w:rsid w:val="33F4043E"/>
    <w:rsid w:val="35C869A2"/>
    <w:rsid w:val="376C60D1"/>
    <w:rsid w:val="387C4F51"/>
    <w:rsid w:val="38AF7197"/>
    <w:rsid w:val="3A1C13AD"/>
    <w:rsid w:val="3B9C576C"/>
    <w:rsid w:val="3BAA4332"/>
    <w:rsid w:val="3C0D7589"/>
    <w:rsid w:val="3C254D3A"/>
    <w:rsid w:val="3C6D2ED9"/>
    <w:rsid w:val="3E5E72E1"/>
    <w:rsid w:val="3EE9109D"/>
    <w:rsid w:val="3F1B6A46"/>
    <w:rsid w:val="3F964EAD"/>
    <w:rsid w:val="41C86D75"/>
    <w:rsid w:val="43027E9D"/>
    <w:rsid w:val="43762E79"/>
    <w:rsid w:val="43DF7BE0"/>
    <w:rsid w:val="44665EBD"/>
    <w:rsid w:val="467D5E98"/>
    <w:rsid w:val="4803440A"/>
    <w:rsid w:val="497F46F7"/>
    <w:rsid w:val="4AB45A2A"/>
    <w:rsid w:val="4AD311B4"/>
    <w:rsid w:val="4CA934BA"/>
    <w:rsid w:val="4D9B1CE8"/>
    <w:rsid w:val="4FA6761F"/>
    <w:rsid w:val="50381F76"/>
    <w:rsid w:val="513D7106"/>
    <w:rsid w:val="51D21F84"/>
    <w:rsid w:val="51EF051A"/>
    <w:rsid w:val="52F43CFD"/>
    <w:rsid w:val="530317CE"/>
    <w:rsid w:val="53713F77"/>
    <w:rsid w:val="54F467FA"/>
    <w:rsid w:val="575E57E0"/>
    <w:rsid w:val="57885B83"/>
    <w:rsid w:val="58EF16F9"/>
    <w:rsid w:val="593439F8"/>
    <w:rsid w:val="597D5E47"/>
    <w:rsid w:val="5A475E76"/>
    <w:rsid w:val="5AB657AE"/>
    <w:rsid w:val="5AB7273C"/>
    <w:rsid w:val="5B017601"/>
    <w:rsid w:val="5B2566A2"/>
    <w:rsid w:val="5B2D2E3B"/>
    <w:rsid w:val="5B493313"/>
    <w:rsid w:val="5BD31196"/>
    <w:rsid w:val="5C2270D8"/>
    <w:rsid w:val="5E3D76FF"/>
    <w:rsid w:val="5E7804CD"/>
    <w:rsid w:val="5EEA431D"/>
    <w:rsid w:val="5F090919"/>
    <w:rsid w:val="5F527EE7"/>
    <w:rsid w:val="5FA43D60"/>
    <w:rsid w:val="5FA77F21"/>
    <w:rsid w:val="62564208"/>
    <w:rsid w:val="62A958A4"/>
    <w:rsid w:val="63EA25A6"/>
    <w:rsid w:val="645278B0"/>
    <w:rsid w:val="647F100D"/>
    <w:rsid w:val="64A8443E"/>
    <w:rsid w:val="666C1C34"/>
    <w:rsid w:val="66DC0C21"/>
    <w:rsid w:val="67642FD4"/>
    <w:rsid w:val="67C870CF"/>
    <w:rsid w:val="681C1AD0"/>
    <w:rsid w:val="69C30216"/>
    <w:rsid w:val="6A7F7CDD"/>
    <w:rsid w:val="6C312593"/>
    <w:rsid w:val="6C5354C0"/>
    <w:rsid w:val="6CAB45A0"/>
    <w:rsid w:val="6CE80E64"/>
    <w:rsid w:val="6DBC7810"/>
    <w:rsid w:val="6FAA69F6"/>
    <w:rsid w:val="6FB72337"/>
    <w:rsid w:val="702F3F33"/>
    <w:rsid w:val="71B16BE0"/>
    <w:rsid w:val="72B51274"/>
    <w:rsid w:val="739D7E02"/>
    <w:rsid w:val="73ED2CD2"/>
    <w:rsid w:val="758179F4"/>
    <w:rsid w:val="761A4E58"/>
    <w:rsid w:val="761E3650"/>
    <w:rsid w:val="77CF5FA0"/>
    <w:rsid w:val="785251EA"/>
    <w:rsid w:val="789A3DEC"/>
    <w:rsid w:val="78B824C0"/>
    <w:rsid w:val="78E02229"/>
    <w:rsid w:val="79506CE4"/>
    <w:rsid w:val="7BAB7376"/>
    <w:rsid w:val="7CA02DEA"/>
    <w:rsid w:val="7CB5141F"/>
    <w:rsid w:val="7F1362EE"/>
    <w:rsid w:val="7F1D03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4"/>
    <w:basedOn w:val="1"/>
    <w:next w:val="1"/>
    <w:unhideWhenUsed/>
    <w:qFormat/>
    <w:uiPriority w:val="9"/>
    <w:pPr>
      <w:keepNext/>
      <w:spacing w:before="240" w:beforeLines="0" w:after="240" w:afterLines="0"/>
      <w:ind w:firstLine="0" w:firstLineChars="0"/>
      <w:jc w:val="left"/>
      <w:outlineLvl w:val="3"/>
    </w:pPr>
    <w:rPr>
      <w:rFonts w:ascii="Arial" w:hAnsi="Arial" w:cs="Times New Roman"/>
      <w:b/>
      <w:spacing w:val="10"/>
      <w:sz w:val="24"/>
    </w:rPr>
  </w:style>
  <w:style w:type="paragraph" w:styleId="5">
    <w:name w:val="heading 5"/>
    <w:basedOn w:val="1"/>
    <w:next w:val="1"/>
    <w:unhideWhenUsed/>
    <w:qFormat/>
    <w:uiPriority w:val="9"/>
    <w:pPr>
      <w:keepNext/>
      <w:spacing w:after="50" w:afterLines="50"/>
      <w:ind w:firstLine="0" w:firstLineChars="0"/>
      <w:jc w:val="left"/>
      <w:outlineLvl w:val="4"/>
    </w:pPr>
    <w:rPr>
      <w:rFonts w:ascii="Arial" w:hAnsi="Arial" w:cs="Times New Roman"/>
      <w:b/>
      <w:color w:val="7030A0"/>
      <w:spacing w:val="10"/>
      <w:sz w:val="24"/>
      <w:szCs w:val="26"/>
    </w:rPr>
  </w:style>
  <w:style w:type="character" w:default="1" w:styleId="11">
    <w:name w:val="Default Paragraph Font"/>
    <w:unhideWhenUsed/>
    <w:uiPriority w:val="1"/>
  </w:style>
  <w:style w:type="table" w:default="1" w:styleId="14">
    <w:name w:val="Normal Table"/>
    <w:unhideWhenUsed/>
    <w:qFormat/>
    <w:uiPriority w:val="99"/>
    <w:tblPr>
      <w:tblLayout w:type="fixed"/>
      <w:tblCellMar>
        <w:top w:w="0" w:type="dxa"/>
        <w:left w:w="108" w:type="dxa"/>
        <w:bottom w:w="0" w:type="dxa"/>
        <w:right w:w="108" w:type="dxa"/>
      </w:tblCellMar>
    </w:tblPr>
  </w:style>
  <w:style w:type="paragraph" w:styleId="6">
    <w:name w:val="toc 3"/>
    <w:basedOn w:val="1"/>
    <w:next w:val="1"/>
    <w:unhideWhenUsed/>
    <w:uiPriority w:val="39"/>
    <w:pPr>
      <w:tabs>
        <w:tab w:val="right" w:leader="dot" w:pos="8296"/>
      </w:tabs>
      <w:spacing w:before="0" w:beforeLines="0" w:after="0" w:afterLines="0" w:line="0" w:lineRule="atLeast"/>
      <w:ind w:firstLine="400" w:firstLineChars="400"/>
      <w:jc w:val="left"/>
    </w:pPr>
    <w:rPr>
      <w:rFonts w:ascii="Calibri" w:hAnsi="Calibri"/>
      <w:sz w:val="22"/>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unhideWhenUsed/>
    <w:uiPriority w:val="39"/>
    <w:pPr>
      <w:spacing w:line="240" w:lineRule="atLeast"/>
      <w:ind w:firstLine="0" w:firstLineChars="0"/>
      <w:jc w:val="left"/>
    </w:pPr>
    <w:rPr>
      <w:rFonts w:ascii="Calibri" w:hAnsi="Calibri"/>
      <w:sz w:val="22"/>
    </w:rPr>
  </w:style>
  <w:style w:type="paragraph" w:styleId="10">
    <w:name w:val="toc 2"/>
    <w:basedOn w:val="1"/>
    <w:next w:val="1"/>
    <w:unhideWhenUsed/>
    <w:uiPriority w:val="39"/>
    <w:pPr>
      <w:jc w:val="left"/>
    </w:pPr>
    <w:rPr>
      <w:rFonts w:ascii="Calibri" w:hAnsi="Calibri"/>
      <w:sz w:val="22"/>
    </w:rPr>
  </w:style>
  <w:style w:type="character" w:styleId="12">
    <w:name w:val="Strong"/>
    <w:basedOn w:val="11"/>
    <w:qFormat/>
    <w:uiPriority w:val="0"/>
    <w:rPr>
      <w:b/>
    </w:rPr>
  </w:style>
  <w:style w:type="character" w:styleId="13">
    <w:name w:val="Hyperlink"/>
    <w:unhideWhenUsed/>
    <w:uiPriority w:val="99"/>
    <w:rPr>
      <w:color w:val="0000FF"/>
      <w:u w:val="single"/>
    </w:rPr>
  </w:style>
  <w:style w:type="table" w:styleId="15">
    <w:name w:val="Table Grid"/>
    <w:basedOn w:val="14"/>
    <w:qFormat/>
    <w:uiPriority w:val="39"/>
    <w:rPr>
      <w:kern w:val="2"/>
      <w:sz w:val="28"/>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6">
    <w:name w:val="列出段落1"/>
    <w:basedOn w:val="1"/>
    <w:qFormat/>
    <w:uiPriority w:val="99"/>
    <w:pPr>
      <w:ind w:firstLine="420" w:firstLineChars="200"/>
    </w:pPr>
  </w:style>
  <w:style w:type="character" w:customStyle="1" w:styleId="17">
    <w:name w:val="页眉 字符"/>
    <w:basedOn w:val="11"/>
    <w:link w:val="8"/>
    <w:qFormat/>
    <w:uiPriority w:val="99"/>
    <w:rPr>
      <w:rFonts w:asciiTheme="minorHAnsi" w:hAnsiTheme="minorHAnsi" w:eastAsiaTheme="minorEastAsia" w:cstheme="minorBidi"/>
      <w:kern w:val="2"/>
      <w:sz w:val="18"/>
      <w:szCs w:val="18"/>
    </w:rPr>
  </w:style>
  <w:style w:type="character" w:customStyle="1" w:styleId="18">
    <w:name w:val="页脚 字符"/>
    <w:basedOn w:val="11"/>
    <w:link w:val="7"/>
    <w:qFormat/>
    <w:uiPriority w:val="99"/>
    <w:rPr>
      <w:rFonts w:asciiTheme="minorHAnsi" w:hAnsiTheme="minorHAnsi" w:eastAsiaTheme="minorEastAsia" w:cstheme="minorBidi"/>
      <w:kern w:val="2"/>
      <w:sz w:val="18"/>
      <w:szCs w:val="18"/>
    </w:rPr>
  </w:style>
  <w:style w:type="paragraph" w:customStyle="1" w:styleId="19">
    <w:name w:val="列出段落2"/>
    <w:basedOn w:val="1"/>
    <w:qFormat/>
    <w:uiPriority w:val="99"/>
    <w:pPr>
      <w:ind w:firstLine="420" w:firstLineChars="200"/>
    </w:pPr>
  </w:style>
  <w:style w:type="character" w:customStyle="1" w:styleId="20">
    <w:name w:val="font71"/>
    <w:basedOn w:val="11"/>
    <w:uiPriority w:val="0"/>
    <w:rPr>
      <w:rFonts w:hint="eastAsia" w:ascii="微软雅黑" w:hAnsi="微软雅黑" w:eastAsia="微软雅黑" w:cs="微软雅黑"/>
      <w:b/>
      <w:color w:val="auto"/>
      <w:sz w:val="16"/>
      <w:szCs w:val="16"/>
      <w:u w:val="none"/>
    </w:rPr>
  </w:style>
  <w:style w:type="paragraph" w:customStyle="1" w:styleId="21">
    <w:name w:val="标题0"/>
    <w:qFormat/>
    <w:uiPriority w:val="0"/>
    <w:pPr>
      <w:spacing w:before="500" w:beforeLines="500" w:after="200" w:line="480" w:lineRule="auto"/>
      <w:jc w:val="center"/>
    </w:pPr>
    <w:rPr>
      <w:rFonts w:ascii="Times New Roman" w:hAnsi="Times New Roman" w:eastAsia="Helvetica Neue Light" w:cs="Times New Roman"/>
      <w:b/>
      <w:spacing w:val="5"/>
      <w:sz w:val="44"/>
      <w:szCs w:val="32"/>
      <w:lang w:val="en-US" w:eastAsia="zh-CN" w:bidi="ar-SA"/>
    </w:rPr>
  </w:style>
  <w:style w:type="paragraph" w:customStyle="1" w:styleId="22">
    <w:name w:val="正文0"/>
    <w:basedOn w:val="1"/>
    <w:link w:val="29"/>
    <w:qFormat/>
    <w:uiPriority w:val="0"/>
    <w:pPr>
      <w:spacing w:after="0" w:afterLines="0" w:line="240" w:lineRule="atLeast"/>
    </w:pPr>
    <w:rPr>
      <w:rFonts w:ascii="Arial" w:hAnsi="Arial" w:cs="Times New Roman"/>
      <w:kern w:val="20"/>
      <w:szCs w:val="24"/>
    </w:rPr>
  </w:style>
  <w:style w:type="paragraph" w:customStyle="1" w:styleId="23">
    <w:name w:val="正文1"/>
    <w:basedOn w:val="22"/>
    <w:qFormat/>
    <w:uiPriority w:val="0"/>
    <w:pPr>
      <w:snapToGrid w:val="0"/>
      <w:spacing w:before="0" w:beforeLines="0" w:line="240" w:lineRule="auto"/>
      <w:ind w:firstLine="0" w:firstLineChars="0"/>
      <w:jc w:val="left"/>
    </w:pPr>
    <w:rPr>
      <w:rFonts w:ascii="MS Shell Dlg 2" w:hAnsi="MS Shell Dlg 2" w:cs="Times New Roman"/>
      <w:sz w:val="18"/>
    </w:rPr>
  </w:style>
  <w:style w:type="paragraph" w:customStyle="1" w:styleId="24">
    <w:name w:val="标题1"/>
    <w:next w:val="22"/>
    <w:qFormat/>
    <w:uiPriority w:val="0"/>
    <w:pPr>
      <w:keepNext/>
      <w:keepLines/>
      <w:pageBreakBefore/>
      <w:spacing w:before="50" w:beforeLines="50" w:after="50" w:afterLines="50" w:line="720" w:lineRule="auto"/>
      <w:outlineLvl w:val="0"/>
    </w:pPr>
    <w:rPr>
      <w:rFonts w:ascii="Times New Roman" w:hAnsi="Times New Roman" w:eastAsia="宋体" w:cs="Times New Roman"/>
      <w:b/>
      <w:spacing w:val="5"/>
      <w:sz w:val="36"/>
      <w:szCs w:val="32"/>
      <w:lang w:val="en-US" w:eastAsia="zh-CN" w:bidi="ar-SA"/>
    </w:rPr>
  </w:style>
  <w:style w:type="paragraph" w:customStyle="1" w:styleId="25">
    <w:name w:val="标题2"/>
    <w:next w:val="22"/>
    <w:qFormat/>
    <w:uiPriority w:val="0"/>
    <w:pPr>
      <w:spacing w:before="50" w:beforeLines="50" w:after="30" w:afterLines="30" w:line="480" w:lineRule="auto"/>
      <w:jc w:val="both"/>
      <w:outlineLvl w:val="1"/>
    </w:pPr>
    <w:rPr>
      <w:rFonts w:ascii="Times New Roman" w:hAnsi="Times New Roman" w:eastAsia="宋体" w:cs="Times New Roman"/>
      <w:b/>
      <w:spacing w:val="5"/>
      <w:sz w:val="32"/>
      <w:szCs w:val="32"/>
      <w:lang w:val="en-US" w:eastAsia="zh-CN" w:bidi="ar-SA"/>
    </w:rPr>
  </w:style>
  <w:style w:type="paragraph" w:customStyle="1" w:styleId="26">
    <w:name w:val="Terminal Display"/>
    <w:uiPriority w:val="0"/>
    <w:pPr>
      <w:widowControl w:val="0"/>
      <w:shd w:val="clear" w:color="auto" w:fill="D9D9D9"/>
      <w:spacing w:after="200" w:line="276" w:lineRule="auto"/>
      <w:ind w:left="1134" w:firstLine="360"/>
      <w:jc w:val="both"/>
    </w:pPr>
    <w:rPr>
      <w:rFonts w:ascii="Helvetica Neue Light" w:hAnsi="Helvetica Neue Light" w:eastAsia="宋体" w:cs="Helvetica Neue Light"/>
      <w:sz w:val="17"/>
      <w:szCs w:val="17"/>
      <w:lang w:val="en-US" w:eastAsia="zh-CN" w:bidi="ar-SA"/>
    </w:rPr>
  </w:style>
  <w:style w:type="paragraph" w:customStyle="1" w:styleId="27">
    <w:name w:val="_Style 13"/>
    <w:basedOn w:val="1"/>
    <w:qFormat/>
    <w:uiPriority w:val="34"/>
    <w:pPr>
      <w:ind w:left="720"/>
      <w:contextualSpacing/>
    </w:pPr>
  </w:style>
  <w:style w:type="paragraph" w:customStyle="1" w:styleId="28">
    <w:name w:val="标题3"/>
    <w:next w:val="22"/>
    <w:qFormat/>
    <w:uiPriority w:val="0"/>
    <w:pPr>
      <w:keepNext/>
      <w:spacing w:before="50" w:beforeLines="50" w:after="20" w:afterLines="20" w:line="360" w:lineRule="auto"/>
      <w:jc w:val="both"/>
      <w:outlineLvl w:val="2"/>
    </w:pPr>
    <w:rPr>
      <w:rFonts w:ascii="Times New Roman" w:hAnsi="Times New Roman" w:eastAsia="宋体" w:cs="Times New Roman"/>
      <w:b/>
      <w:spacing w:val="5"/>
      <w:sz w:val="28"/>
      <w:szCs w:val="32"/>
      <w:lang w:val="en-US" w:eastAsia="zh-CN" w:bidi="ar-SA"/>
    </w:rPr>
  </w:style>
  <w:style w:type="character" w:customStyle="1" w:styleId="29">
    <w:name w:val="正文0 Char"/>
    <w:link w:val="22"/>
    <w:uiPriority w:val="0"/>
    <w:rPr>
      <w:rFonts w:ascii="Arial" w:hAnsi="Arial" w:cs="Times New Roman"/>
      <w:kern w:val="20"/>
      <w:szCs w:val="24"/>
    </w:rPr>
  </w:style>
  <w:style w:type="paragraph" w:customStyle="1" w:styleId="30">
    <w:name w:val="List Paragraph"/>
    <w:basedOn w:val="1"/>
    <w:qFormat/>
    <w:uiPriority w:val="34"/>
    <w:pPr>
      <w:ind w:firstLine="420" w:firstLineChars="200"/>
    </w:pPr>
  </w:style>
  <w:style w:type="paragraph" w:customStyle="1" w:styleId="31">
    <w:name w:val="_Style 2"/>
    <w:basedOn w:val="1"/>
    <w:qFormat/>
    <w:uiPriority w:val="34"/>
    <w:pPr>
      <w:ind w:firstLine="420" w:firstLineChars="200"/>
    </w:pPr>
  </w:style>
  <w:style w:type="paragraph" w:customStyle="1" w:styleId="32">
    <w:name w:val="_Style 5"/>
    <w:basedOn w:val="1"/>
    <w:qFormat/>
    <w:uiPriority w:val="1"/>
    <w:pPr>
      <w:ind w:firstLine="0"/>
    </w:pPr>
  </w:style>
  <w:style w:type="paragraph" w:customStyle="1" w:styleId="33">
    <w:name w:val="_Style 15"/>
    <w:basedOn w:val="1"/>
    <w:qFormat/>
    <w:uiPriority w:val="34"/>
    <w:pPr>
      <w:ind w:left="720"/>
      <w:contextualSpacing/>
    </w:pPr>
  </w:style>
  <w:style w:type="character" w:customStyle="1" w:styleId="34">
    <w:name w:val="font61"/>
    <w:basedOn w:val="11"/>
    <w:uiPriority w:val="0"/>
    <w:rPr>
      <w:rFonts w:hint="eastAsia" w:ascii="宋体" w:hAnsi="宋体" w:eastAsia="宋体" w:cs="宋体"/>
      <w:color w:val="DD0806"/>
      <w:sz w:val="22"/>
      <w:szCs w:val="22"/>
      <w:u w:val="none"/>
    </w:rPr>
  </w:style>
  <w:style w:type="character" w:customStyle="1" w:styleId="35">
    <w:name w:val="font51"/>
    <w:basedOn w:val="11"/>
    <w:uiPriority w:val="0"/>
    <w:rPr>
      <w:rFonts w:hint="eastAsia" w:ascii="仿宋" w:hAnsi="仿宋" w:eastAsia="仿宋" w:cs="仿宋"/>
      <w:b/>
      <w:color w:val="000000"/>
      <w:sz w:val="24"/>
      <w:szCs w:val="24"/>
      <w:u w:val="none"/>
    </w:rPr>
  </w:style>
  <w:style w:type="paragraph" w:customStyle="1" w:styleId="36">
    <w:name w:val="No Spacing"/>
    <w:qFormat/>
    <w:uiPriority w:val="1"/>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oleObject" Target="embeddings/oleObject6.bin"/><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oleObject" Target="embeddings/oleObject5.bin"/><Relationship Id="rId12" Type="http://schemas.openxmlformats.org/officeDocument/2006/relationships/image" Target="media/image4.emf"/><Relationship Id="rId11" Type="http://schemas.openxmlformats.org/officeDocument/2006/relationships/oleObject" Target="embeddings/oleObject4.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351</Words>
  <Characters>2004</Characters>
  <Lines>16</Lines>
  <Paragraphs>4</Paragraphs>
  <ScaleCrop>false</ScaleCrop>
  <LinksUpToDate>false</LinksUpToDate>
  <CharactersWithSpaces>2351</CharactersWithSpaces>
  <Application>WPS Office_10.8.0.6206_F1E327BC-269C-435d-A152-05C5408002CA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2018-04-09T11:58:00Z</dcterms:created>
  <dc:creator>Microsoft Office User</dc:creator>
  <cp:lastModifiedBy>铅印室</cp:lastModifiedBy>
  <cp:lastPrinted>2018-06-15T06:43:00Z</cp:lastPrinted>
  <dcterms:modified xsi:type="dcterms:W3CDTF">2018-06-30T05:58:03Z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2052-10.8.0.6206</vt:lpwstr>
  </property>
</Properties>
</file>