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A9" w:rsidRPr="00336661" w:rsidRDefault="00883BA9" w:rsidP="00883BA9">
      <w:pPr>
        <w:ind w:right="5"/>
        <w:rPr>
          <w:rFonts w:ascii="黑体" w:eastAsia="黑体" w:hAnsi="黑体" w:hint="eastAsia"/>
          <w:color w:val="000000"/>
          <w:szCs w:val="32"/>
        </w:rPr>
      </w:pPr>
      <w:r w:rsidRPr="00336661">
        <w:rPr>
          <w:rFonts w:ascii="黑体" w:eastAsia="黑体" w:hAnsi="黑体" w:hint="eastAsia"/>
          <w:color w:val="000000"/>
          <w:szCs w:val="32"/>
        </w:rPr>
        <w:t>附件1</w:t>
      </w:r>
    </w:p>
    <w:p w:rsidR="00883BA9" w:rsidRPr="00336661" w:rsidRDefault="00883BA9" w:rsidP="00883BA9">
      <w:pPr>
        <w:spacing w:line="600" w:lineRule="exact"/>
        <w:jc w:val="center"/>
        <w:rPr>
          <w:rFonts w:ascii="宋体" w:eastAsia="方正小标宋简体" w:hAnsi="宋体" w:hint="eastAsia"/>
          <w:b/>
          <w:color w:val="000000"/>
          <w:sz w:val="44"/>
          <w:szCs w:val="44"/>
        </w:rPr>
      </w:pPr>
      <w:r w:rsidRPr="00336661">
        <w:rPr>
          <w:rFonts w:ascii="宋体" w:eastAsia="方正小标宋简体" w:hAnsi="宋体" w:hint="eastAsia"/>
          <w:b/>
          <w:color w:val="000000"/>
          <w:sz w:val="44"/>
          <w:szCs w:val="44"/>
        </w:rPr>
        <w:t>山东省家庭医生服务团队审核表</w:t>
      </w:r>
    </w:p>
    <w:p w:rsidR="00883BA9" w:rsidRPr="00336661" w:rsidRDefault="00883BA9" w:rsidP="00883BA9">
      <w:pPr>
        <w:spacing w:line="560" w:lineRule="exact"/>
        <w:ind w:leftChars="-200" w:left="-640" w:firstLineChars="250" w:firstLine="525"/>
        <w:rPr>
          <w:rFonts w:ascii="宋体" w:eastAsia="宋体" w:hAnsi="宋体" w:hint="eastAsia"/>
          <w:color w:val="000000"/>
          <w:sz w:val="21"/>
          <w:szCs w:val="21"/>
          <w:u w:val="single"/>
        </w:rPr>
      </w:pPr>
    </w:p>
    <w:p w:rsidR="00883BA9" w:rsidRPr="00336661" w:rsidRDefault="00883BA9" w:rsidP="00883BA9">
      <w:pPr>
        <w:spacing w:line="560" w:lineRule="exact"/>
        <w:ind w:leftChars="-200" w:left="-640" w:firstLineChars="397" w:firstLine="834"/>
        <w:rPr>
          <w:rFonts w:ascii="宋体" w:eastAsia="宋体" w:hAnsi="宋体"/>
          <w:color w:val="000000"/>
          <w:sz w:val="21"/>
          <w:szCs w:val="21"/>
        </w:rPr>
      </w:pPr>
      <w:r w:rsidRPr="00336661">
        <w:rPr>
          <w:rFonts w:ascii="宋体" w:eastAsia="宋体" w:hAnsi="宋体" w:hint="eastAsia"/>
          <w:color w:val="000000"/>
          <w:sz w:val="21"/>
          <w:szCs w:val="21"/>
          <w:u w:val="single"/>
        </w:rPr>
        <w:t xml:space="preserve">           </w:t>
      </w:r>
      <w:r w:rsidRPr="00336661">
        <w:rPr>
          <w:rFonts w:ascii="宋体" w:eastAsia="宋体" w:hAnsi="宋体" w:hint="eastAsia"/>
          <w:color w:val="000000"/>
          <w:sz w:val="21"/>
          <w:szCs w:val="21"/>
        </w:rPr>
        <w:t>县（市、区）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60"/>
        <w:gridCol w:w="775"/>
        <w:gridCol w:w="142"/>
        <w:gridCol w:w="992"/>
        <w:gridCol w:w="819"/>
        <w:gridCol w:w="787"/>
        <w:gridCol w:w="1784"/>
      </w:tblGrid>
      <w:tr w:rsidR="00883BA9" w:rsidRPr="00336661" w:rsidTr="00512AC1">
        <w:trPr>
          <w:trHeight w:val="454"/>
          <w:jc w:val="center"/>
        </w:trPr>
        <w:tc>
          <w:tcPr>
            <w:tcW w:w="1668"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乡镇（街道）</w:t>
            </w:r>
          </w:p>
        </w:tc>
        <w:tc>
          <w:tcPr>
            <w:tcW w:w="2335"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1953"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单位名称</w:t>
            </w:r>
          </w:p>
        </w:tc>
        <w:tc>
          <w:tcPr>
            <w:tcW w:w="2571" w:type="dxa"/>
            <w:gridSpan w:val="2"/>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454"/>
          <w:jc w:val="center"/>
        </w:trPr>
        <w:tc>
          <w:tcPr>
            <w:tcW w:w="1668" w:type="dxa"/>
            <w:vAlign w:val="center"/>
          </w:tcPr>
          <w:p w:rsidR="00883BA9" w:rsidRPr="00336661" w:rsidRDefault="00883BA9" w:rsidP="00512AC1">
            <w:pPr>
              <w:jc w:val="center"/>
              <w:rPr>
                <w:rFonts w:ascii="宋体" w:eastAsia="宋体" w:hAnsi="宋体" w:hint="eastAsia"/>
                <w:color w:val="000000"/>
                <w:kern w:val="0"/>
                <w:sz w:val="21"/>
                <w:szCs w:val="21"/>
              </w:rPr>
            </w:pPr>
            <w:r w:rsidRPr="00336661">
              <w:rPr>
                <w:rFonts w:ascii="宋体" w:eastAsia="宋体" w:hAnsi="宋体" w:hint="eastAsia"/>
                <w:color w:val="000000"/>
                <w:kern w:val="0"/>
                <w:sz w:val="21"/>
                <w:szCs w:val="21"/>
              </w:rPr>
              <w:t>团队名称</w:t>
            </w:r>
          </w:p>
        </w:tc>
        <w:tc>
          <w:tcPr>
            <w:tcW w:w="2335"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1953"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团队人数</w:t>
            </w:r>
          </w:p>
        </w:tc>
        <w:tc>
          <w:tcPr>
            <w:tcW w:w="2571" w:type="dxa"/>
            <w:gridSpan w:val="2"/>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454"/>
          <w:jc w:val="center"/>
        </w:trPr>
        <w:tc>
          <w:tcPr>
            <w:tcW w:w="1668" w:type="dxa"/>
            <w:vAlign w:val="center"/>
          </w:tcPr>
          <w:p w:rsidR="00883BA9" w:rsidRPr="00336661" w:rsidRDefault="00883BA9" w:rsidP="00512AC1">
            <w:pPr>
              <w:jc w:val="center"/>
              <w:rPr>
                <w:rFonts w:ascii="宋体" w:eastAsia="宋体" w:hAnsi="宋体" w:hint="eastAsia"/>
                <w:color w:val="000000"/>
                <w:kern w:val="0"/>
                <w:sz w:val="21"/>
                <w:szCs w:val="21"/>
              </w:rPr>
            </w:pPr>
            <w:r w:rsidRPr="00336661">
              <w:rPr>
                <w:rFonts w:ascii="宋体" w:eastAsia="宋体" w:hAnsi="宋体" w:hint="eastAsia"/>
                <w:color w:val="000000"/>
                <w:kern w:val="0"/>
                <w:sz w:val="21"/>
                <w:szCs w:val="21"/>
              </w:rPr>
              <w:t>服务范围</w:t>
            </w:r>
          </w:p>
        </w:tc>
        <w:tc>
          <w:tcPr>
            <w:tcW w:w="2335"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1953" w:type="dxa"/>
            <w:gridSpan w:val="3"/>
            <w:vAlign w:val="center"/>
          </w:tcPr>
          <w:p w:rsidR="00883BA9" w:rsidRPr="00336661" w:rsidRDefault="00883BA9" w:rsidP="00512AC1">
            <w:pPr>
              <w:jc w:val="center"/>
              <w:rPr>
                <w:rFonts w:ascii="宋体" w:eastAsia="宋体" w:hAnsi="宋体" w:hint="eastAsia"/>
                <w:color w:val="000000"/>
                <w:kern w:val="0"/>
                <w:sz w:val="21"/>
                <w:szCs w:val="21"/>
              </w:rPr>
            </w:pPr>
            <w:r w:rsidRPr="00336661">
              <w:rPr>
                <w:rFonts w:ascii="宋体" w:eastAsia="宋体" w:hAnsi="宋体" w:hint="eastAsia"/>
                <w:color w:val="000000"/>
                <w:kern w:val="0"/>
                <w:sz w:val="21"/>
                <w:szCs w:val="21"/>
              </w:rPr>
              <w:t>服务范围内</w:t>
            </w:r>
          </w:p>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常住人口数</w:t>
            </w:r>
          </w:p>
        </w:tc>
        <w:tc>
          <w:tcPr>
            <w:tcW w:w="2571" w:type="dxa"/>
            <w:gridSpan w:val="2"/>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454"/>
          <w:jc w:val="center"/>
        </w:trPr>
        <w:tc>
          <w:tcPr>
            <w:tcW w:w="1668"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联系人</w:t>
            </w:r>
          </w:p>
        </w:tc>
        <w:tc>
          <w:tcPr>
            <w:tcW w:w="1560" w:type="dxa"/>
            <w:vAlign w:val="center"/>
          </w:tcPr>
          <w:p w:rsidR="00883BA9" w:rsidRPr="00336661" w:rsidRDefault="00883BA9" w:rsidP="00512AC1">
            <w:pPr>
              <w:ind w:firstLine="645"/>
              <w:jc w:val="center"/>
              <w:rPr>
                <w:rFonts w:ascii="宋体" w:eastAsia="宋体" w:hAnsi="宋体"/>
                <w:color w:val="000000"/>
                <w:kern w:val="0"/>
                <w:sz w:val="21"/>
                <w:szCs w:val="21"/>
              </w:rPr>
            </w:pPr>
          </w:p>
        </w:tc>
        <w:tc>
          <w:tcPr>
            <w:tcW w:w="1909"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联系方式</w:t>
            </w:r>
          </w:p>
        </w:tc>
        <w:tc>
          <w:tcPr>
            <w:tcW w:w="3390" w:type="dxa"/>
            <w:gridSpan w:val="3"/>
            <w:vAlign w:val="center"/>
          </w:tcPr>
          <w:p w:rsidR="00883BA9" w:rsidRPr="00336661" w:rsidRDefault="00883BA9" w:rsidP="00512AC1">
            <w:pPr>
              <w:ind w:firstLine="645"/>
              <w:jc w:val="center"/>
              <w:rPr>
                <w:rFonts w:ascii="宋体" w:eastAsia="宋体" w:hAnsi="宋体"/>
                <w:color w:val="000000"/>
                <w:kern w:val="0"/>
                <w:sz w:val="21"/>
                <w:szCs w:val="21"/>
              </w:rPr>
            </w:pPr>
          </w:p>
        </w:tc>
      </w:tr>
      <w:tr w:rsidR="00883BA9" w:rsidRPr="00336661" w:rsidTr="00512AC1">
        <w:trPr>
          <w:trHeight w:val="454"/>
          <w:jc w:val="center"/>
        </w:trPr>
        <w:tc>
          <w:tcPr>
            <w:tcW w:w="1668"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团队</w:t>
            </w:r>
          </w:p>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组成</w:t>
            </w:r>
          </w:p>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人员</w:t>
            </w:r>
          </w:p>
        </w:tc>
        <w:tc>
          <w:tcPr>
            <w:tcW w:w="1560"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团队角色</w:t>
            </w:r>
          </w:p>
        </w:tc>
        <w:tc>
          <w:tcPr>
            <w:tcW w:w="917"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姓  名</w:t>
            </w:r>
          </w:p>
        </w:tc>
        <w:tc>
          <w:tcPr>
            <w:tcW w:w="992"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年龄</w:t>
            </w:r>
          </w:p>
        </w:tc>
        <w:tc>
          <w:tcPr>
            <w:tcW w:w="819"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岗位</w:t>
            </w:r>
          </w:p>
        </w:tc>
        <w:tc>
          <w:tcPr>
            <w:tcW w:w="787"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职称</w:t>
            </w: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详细信息</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团队长</w:t>
            </w: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家庭医生</w:t>
            </w: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填个人信息表</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护 士</w:t>
            </w: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填个人信息表</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公卫人员</w:t>
            </w: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填个人信息表</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其他人员</w:t>
            </w: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w:t>
            </w:r>
          </w:p>
        </w:tc>
      </w:tr>
      <w:tr w:rsidR="00883BA9" w:rsidRPr="00336661" w:rsidTr="00512AC1">
        <w:trPr>
          <w:trHeight w:val="454"/>
          <w:jc w:val="center"/>
        </w:trPr>
        <w:tc>
          <w:tcPr>
            <w:tcW w:w="1668"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560"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917"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9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819"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787"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78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w:t>
            </w:r>
          </w:p>
        </w:tc>
      </w:tr>
      <w:tr w:rsidR="00883BA9" w:rsidRPr="00336661" w:rsidTr="00512AC1">
        <w:trPr>
          <w:trHeight w:val="3618"/>
          <w:jc w:val="center"/>
        </w:trPr>
        <w:tc>
          <w:tcPr>
            <w:tcW w:w="1668" w:type="dxa"/>
            <w:vAlign w:val="center"/>
          </w:tcPr>
          <w:p w:rsidR="00883BA9" w:rsidRPr="00336661" w:rsidRDefault="00883BA9" w:rsidP="00512AC1">
            <w:pPr>
              <w:jc w:val="center"/>
              <w:rPr>
                <w:rFonts w:ascii="宋体" w:eastAsia="宋体" w:hAnsi="宋体" w:hint="eastAsia"/>
                <w:color w:val="000000"/>
                <w:kern w:val="0"/>
                <w:sz w:val="21"/>
                <w:szCs w:val="21"/>
              </w:rPr>
            </w:pPr>
            <w:r w:rsidRPr="00336661">
              <w:rPr>
                <w:rFonts w:ascii="宋体" w:eastAsia="宋体" w:hAnsi="宋体" w:hint="eastAsia"/>
                <w:color w:val="000000"/>
                <w:kern w:val="0"/>
                <w:sz w:val="21"/>
                <w:szCs w:val="21"/>
              </w:rPr>
              <w:t>县级卫生计生</w:t>
            </w:r>
          </w:p>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部门审核意见</w:t>
            </w:r>
          </w:p>
        </w:tc>
        <w:tc>
          <w:tcPr>
            <w:tcW w:w="6859" w:type="dxa"/>
            <w:gridSpan w:val="7"/>
            <w:vAlign w:val="bottom"/>
          </w:tcPr>
          <w:p w:rsidR="00883BA9" w:rsidRPr="00336661" w:rsidRDefault="00883BA9" w:rsidP="00512AC1">
            <w:pPr>
              <w:ind w:right="404" w:firstLine="645"/>
              <w:jc w:val="right"/>
              <w:rPr>
                <w:rFonts w:ascii="宋体" w:eastAsia="宋体" w:hAnsi="宋体" w:hint="eastAsia"/>
                <w:color w:val="000000"/>
                <w:kern w:val="0"/>
                <w:sz w:val="21"/>
                <w:szCs w:val="21"/>
              </w:rPr>
            </w:pPr>
            <w:r w:rsidRPr="00336661">
              <w:rPr>
                <w:rFonts w:ascii="宋体" w:eastAsia="宋体" w:hAnsi="宋体" w:hint="eastAsia"/>
                <w:color w:val="000000"/>
                <w:kern w:val="0"/>
                <w:sz w:val="21"/>
                <w:szCs w:val="21"/>
              </w:rPr>
              <w:t>（盖章）</w:t>
            </w:r>
          </w:p>
          <w:p w:rsidR="00883BA9" w:rsidRPr="00336661" w:rsidRDefault="00883BA9" w:rsidP="00512AC1">
            <w:pPr>
              <w:ind w:firstLine="645"/>
              <w:jc w:val="right"/>
              <w:rPr>
                <w:rFonts w:ascii="宋体" w:eastAsia="宋体" w:hAnsi="宋体"/>
                <w:color w:val="000000"/>
                <w:kern w:val="0"/>
                <w:sz w:val="21"/>
                <w:szCs w:val="21"/>
              </w:rPr>
            </w:pPr>
          </w:p>
          <w:p w:rsidR="00883BA9" w:rsidRPr="00336661" w:rsidRDefault="00883BA9" w:rsidP="00512AC1">
            <w:pPr>
              <w:wordWrap w:val="0"/>
              <w:ind w:firstLine="645"/>
              <w:jc w:val="right"/>
              <w:rPr>
                <w:rFonts w:ascii="宋体" w:eastAsia="宋体" w:hAnsi="宋体"/>
                <w:color w:val="000000"/>
                <w:kern w:val="0"/>
                <w:sz w:val="21"/>
                <w:szCs w:val="21"/>
              </w:rPr>
            </w:pPr>
            <w:r w:rsidRPr="00336661">
              <w:rPr>
                <w:rFonts w:ascii="宋体" w:eastAsia="宋体" w:hAnsi="宋体" w:hint="eastAsia"/>
                <w:color w:val="000000"/>
                <w:kern w:val="0"/>
                <w:sz w:val="21"/>
                <w:szCs w:val="21"/>
              </w:rPr>
              <w:t xml:space="preserve">               年     月     日</w:t>
            </w:r>
          </w:p>
        </w:tc>
      </w:tr>
    </w:tbl>
    <w:p w:rsidR="00883BA9" w:rsidRDefault="00883BA9" w:rsidP="00883BA9">
      <w:pPr>
        <w:ind w:right="5"/>
        <w:rPr>
          <w:rFonts w:ascii="宋体" w:hAnsi="宋体"/>
          <w:color w:val="000000"/>
        </w:rPr>
      </w:pPr>
    </w:p>
    <w:p w:rsidR="00883BA9" w:rsidRPr="00336661" w:rsidRDefault="00883BA9" w:rsidP="00883BA9">
      <w:pPr>
        <w:ind w:right="5"/>
        <w:rPr>
          <w:rFonts w:ascii="宋体" w:hAnsi="宋体" w:hint="eastAsia"/>
          <w:color w:val="000000"/>
        </w:rPr>
      </w:pPr>
      <w:bookmarkStart w:id="0" w:name="_GoBack"/>
      <w:bookmarkEnd w:id="0"/>
    </w:p>
    <w:p w:rsidR="00883BA9" w:rsidRDefault="00883BA9" w:rsidP="00883BA9">
      <w:pPr>
        <w:spacing w:line="600" w:lineRule="exact"/>
        <w:jc w:val="center"/>
        <w:rPr>
          <w:rFonts w:ascii="宋体" w:eastAsia="方正小标宋简体" w:hAnsi="宋体"/>
          <w:b/>
          <w:color w:val="000000"/>
          <w:sz w:val="44"/>
          <w:szCs w:val="44"/>
        </w:rPr>
      </w:pPr>
    </w:p>
    <w:p w:rsidR="00883BA9" w:rsidRPr="00336661" w:rsidRDefault="00883BA9" w:rsidP="00883BA9">
      <w:pPr>
        <w:spacing w:line="600" w:lineRule="exact"/>
        <w:jc w:val="center"/>
        <w:rPr>
          <w:rFonts w:ascii="宋体" w:eastAsia="方正小标宋简体" w:hAnsi="宋体" w:hint="eastAsia"/>
          <w:b/>
          <w:color w:val="000000"/>
          <w:sz w:val="44"/>
          <w:szCs w:val="44"/>
        </w:rPr>
      </w:pPr>
      <w:r w:rsidRPr="00336661">
        <w:rPr>
          <w:rFonts w:ascii="宋体" w:eastAsia="方正小标宋简体" w:hAnsi="宋体" w:hint="eastAsia"/>
          <w:b/>
          <w:color w:val="000000"/>
          <w:sz w:val="44"/>
          <w:szCs w:val="44"/>
        </w:rPr>
        <w:lastRenderedPageBreak/>
        <w:t>山东省家庭医生服务团队成员基本信息表</w:t>
      </w:r>
    </w:p>
    <w:p w:rsidR="00883BA9" w:rsidRPr="00336661" w:rsidRDefault="00883BA9" w:rsidP="00883BA9">
      <w:pPr>
        <w:jc w:val="center"/>
        <w:rPr>
          <w:rFonts w:ascii="宋体" w:hAnsi="宋体" w:hint="eastAsia"/>
          <w:b/>
          <w:color w:val="000000"/>
          <w:sz w:val="44"/>
          <w:szCs w:val="44"/>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575"/>
        <w:gridCol w:w="775"/>
        <w:gridCol w:w="1233"/>
        <w:gridCol w:w="934"/>
        <w:gridCol w:w="1032"/>
        <w:gridCol w:w="1092"/>
        <w:gridCol w:w="1022"/>
        <w:gridCol w:w="1024"/>
      </w:tblGrid>
      <w:tr w:rsidR="00883BA9" w:rsidRPr="00336661" w:rsidTr="00512AC1">
        <w:trPr>
          <w:trHeight w:val="510"/>
          <w:jc w:val="center"/>
        </w:trPr>
        <w:tc>
          <w:tcPr>
            <w:tcW w:w="1115"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姓  名</w:t>
            </w:r>
          </w:p>
        </w:tc>
        <w:tc>
          <w:tcPr>
            <w:tcW w:w="1350"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1233"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性别</w:t>
            </w:r>
          </w:p>
        </w:tc>
        <w:tc>
          <w:tcPr>
            <w:tcW w:w="934" w:type="dxa"/>
            <w:vAlign w:val="center"/>
          </w:tcPr>
          <w:p w:rsidR="00883BA9" w:rsidRPr="00336661" w:rsidRDefault="00883BA9" w:rsidP="00512AC1">
            <w:pPr>
              <w:jc w:val="center"/>
              <w:rPr>
                <w:rFonts w:ascii="宋体" w:eastAsia="宋体" w:hAnsi="宋体"/>
                <w:color w:val="000000"/>
                <w:kern w:val="0"/>
                <w:sz w:val="21"/>
                <w:szCs w:val="21"/>
              </w:rPr>
            </w:pPr>
          </w:p>
        </w:tc>
        <w:tc>
          <w:tcPr>
            <w:tcW w:w="1032"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出生年月</w:t>
            </w:r>
          </w:p>
        </w:tc>
        <w:tc>
          <w:tcPr>
            <w:tcW w:w="1092" w:type="dxa"/>
            <w:vAlign w:val="center"/>
          </w:tcPr>
          <w:p w:rsidR="00883BA9" w:rsidRPr="00336661" w:rsidRDefault="00883BA9" w:rsidP="00512AC1">
            <w:pPr>
              <w:jc w:val="center"/>
              <w:rPr>
                <w:rFonts w:ascii="宋体" w:eastAsia="宋体" w:hAnsi="宋体"/>
                <w:color w:val="000000"/>
                <w:kern w:val="0"/>
                <w:sz w:val="21"/>
                <w:szCs w:val="21"/>
              </w:rPr>
            </w:pPr>
          </w:p>
        </w:tc>
        <w:tc>
          <w:tcPr>
            <w:tcW w:w="2046" w:type="dxa"/>
            <w:gridSpan w:val="2"/>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照片</w:t>
            </w:r>
          </w:p>
        </w:tc>
      </w:tr>
      <w:tr w:rsidR="00883BA9" w:rsidRPr="00336661" w:rsidTr="00512AC1">
        <w:trPr>
          <w:trHeight w:val="510"/>
          <w:jc w:val="center"/>
        </w:trPr>
        <w:tc>
          <w:tcPr>
            <w:tcW w:w="1115"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民族</w:t>
            </w:r>
          </w:p>
        </w:tc>
        <w:tc>
          <w:tcPr>
            <w:tcW w:w="575" w:type="dxa"/>
            <w:vAlign w:val="center"/>
          </w:tcPr>
          <w:p w:rsidR="00883BA9" w:rsidRPr="00336661" w:rsidRDefault="00883BA9" w:rsidP="00512AC1">
            <w:pPr>
              <w:jc w:val="center"/>
              <w:rPr>
                <w:rFonts w:ascii="宋体" w:eastAsia="宋体" w:hAnsi="宋体"/>
                <w:color w:val="000000"/>
                <w:kern w:val="0"/>
                <w:sz w:val="21"/>
                <w:szCs w:val="21"/>
              </w:rPr>
            </w:pPr>
          </w:p>
        </w:tc>
        <w:tc>
          <w:tcPr>
            <w:tcW w:w="775"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籍贯</w:t>
            </w:r>
          </w:p>
        </w:tc>
        <w:tc>
          <w:tcPr>
            <w:tcW w:w="1233" w:type="dxa"/>
            <w:vAlign w:val="center"/>
          </w:tcPr>
          <w:p w:rsidR="00883BA9" w:rsidRPr="00336661" w:rsidRDefault="00883BA9" w:rsidP="00512AC1">
            <w:pPr>
              <w:jc w:val="center"/>
              <w:rPr>
                <w:rFonts w:ascii="宋体" w:eastAsia="宋体" w:hAnsi="宋体"/>
                <w:color w:val="000000"/>
                <w:kern w:val="0"/>
                <w:sz w:val="21"/>
                <w:szCs w:val="21"/>
              </w:rPr>
            </w:pPr>
          </w:p>
        </w:tc>
        <w:tc>
          <w:tcPr>
            <w:tcW w:w="93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身份证号</w:t>
            </w:r>
          </w:p>
        </w:tc>
        <w:tc>
          <w:tcPr>
            <w:tcW w:w="2124"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2046" w:type="dxa"/>
            <w:gridSpan w:val="2"/>
            <w:vMerge/>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510"/>
          <w:jc w:val="center"/>
        </w:trPr>
        <w:tc>
          <w:tcPr>
            <w:tcW w:w="1115"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政治面貌</w:t>
            </w:r>
          </w:p>
        </w:tc>
        <w:tc>
          <w:tcPr>
            <w:tcW w:w="1350"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2167"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参加工作时间</w:t>
            </w:r>
          </w:p>
        </w:tc>
        <w:tc>
          <w:tcPr>
            <w:tcW w:w="2124" w:type="dxa"/>
            <w:gridSpan w:val="2"/>
            <w:vAlign w:val="center"/>
          </w:tcPr>
          <w:p w:rsidR="00883BA9" w:rsidRPr="00336661" w:rsidRDefault="00883BA9" w:rsidP="00512AC1">
            <w:pPr>
              <w:jc w:val="center"/>
              <w:rPr>
                <w:rFonts w:ascii="宋体" w:eastAsia="宋体" w:hAnsi="宋体"/>
                <w:color w:val="000000"/>
                <w:kern w:val="0"/>
                <w:sz w:val="21"/>
                <w:szCs w:val="21"/>
              </w:rPr>
            </w:pPr>
          </w:p>
        </w:tc>
        <w:tc>
          <w:tcPr>
            <w:tcW w:w="2046" w:type="dxa"/>
            <w:gridSpan w:val="2"/>
            <w:vMerge/>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510"/>
          <w:jc w:val="center"/>
        </w:trPr>
        <w:tc>
          <w:tcPr>
            <w:tcW w:w="1115"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主要学习经历</w:t>
            </w:r>
          </w:p>
        </w:tc>
        <w:tc>
          <w:tcPr>
            <w:tcW w:w="1350"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起止年月</w:t>
            </w:r>
          </w:p>
        </w:tc>
        <w:tc>
          <w:tcPr>
            <w:tcW w:w="1233"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毕业院校</w:t>
            </w:r>
          </w:p>
        </w:tc>
        <w:tc>
          <w:tcPr>
            <w:tcW w:w="934"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专业</w:t>
            </w:r>
          </w:p>
        </w:tc>
        <w:tc>
          <w:tcPr>
            <w:tcW w:w="1032"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学历</w:t>
            </w:r>
          </w:p>
        </w:tc>
        <w:tc>
          <w:tcPr>
            <w:tcW w:w="1092"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学位</w:t>
            </w:r>
          </w:p>
        </w:tc>
        <w:tc>
          <w:tcPr>
            <w:tcW w:w="1022" w:type="dxa"/>
            <w:vAlign w:val="center"/>
          </w:tcPr>
          <w:p w:rsidR="00883BA9" w:rsidRPr="00336661" w:rsidRDefault="00883BA9" w:rsidP="00512AC1">
            <w:pPr>
              <w:jc w:val="center"/>
              <w:rPr>
                <w:rFonts w:ascii="宋体" w:eastAsia="宋体" w:hAnsi="宋体"/>
                <w:color w:val="000000"/>
                <w:spacing w:val="-4"/>
                <w:kern w:val="0"/>
                <w:sz w:val="21"/>
                <w:szCs w:val="21"/>
              </w:rPr>
            </w:pPr>
            <w:r w:rsidRPr="00336661">
              <w:rPr>
                <w:rFonts w:ascii="宋体" w:eastAsia="宋体" w:hAnsi="宋体" w:hint="eastAsia"/>
                <w:color w:val="000000"/>
                <w:spacing w:val="-4"/>
                <w:kern w:val="0"/>
                <w:sz w:val="21"/>
                <w:szCs w:val="21"/>
              </w:rPr>
              <w:t>学制（年）</w:t>
            </w:r>
          </w:p>
        </w:tc>
        <w:tc>
          <w:tcPr>
            <w:tcW w:w="1024" w:type="dxa"/>
            <w:vAlign w:val="center"/>
          </w:tcPr>
          <w:p w:rsidR="00883BA9" w:rsidRPr="00336661" w:rsidRDefault="00883BA9" w:rsidP="00512AC1">
            <w:pPr>
              <w:jc w:val="center"/>
              <w:rPr>
                <w:rFonts w:ascii="宋体" w:eastAsia="宋体" w:hAnsi="宋体"/>
                <w:color w:val="000000"/>
                <w:spacing w:val="-6"/>
                <w:kern w:val="0"/>
                <w:sz w:val="21"/>
                <w:szCs w:val="21"/>
              </w:rPr>
            </w:pPr>
            <w:r w:rsidRPr="00336661">
              <w:rPr>
                <w:rFonts w:ascii="宋体" w:eastAsia="宋体" w:hAnsi="宋体" w:hint="eastAsia"/>
                <w:color w:val="000000"/>
                <w:spacing w:val="-6"/>
                <w:kern w:val="0"/>
                <w:sz w:val="21"/>
                <w:szCs w:val="21"/>
              </w:rPr>
              <w:t>办学形式</w:t>
            </w: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934"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3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4" w:type="dxa"/>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934"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3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4" w:type="dxa"/>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934"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3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024" w:type="dxa"/>
            <w:vAlign w:val="center"/>
          </w:tcPr>
          <w:p w:rsidR="00883BA9" w:rsidRPr="00336661" w:rsidRDefault="00883BA9" w:rsidP="00512AC1">
            <w:pPr>
              <w:jc w:val="center"/>
              <w:rPr>
                <w:rFonts w:ascii="宋体" w:eastAsia="宋体" w:hAnsi="宋体"/>
                <w:color w:val="000000"/>
                <w:kern w:val="0"/>
                <w:sz w:val="21"/>
                <w:szCs w:val="21"/>
              </w:rPr>
            </w:pPr>
          </w:p>
        </w:tc>
      </w:tr>
      <w:tr w:rsidR="00883BA9" w:rsidRPr="00336661" w:rsidTr="00512AC1">
        <w:trPr>
          <w:trHeight w:val="510"/>
          <w:jc w:val="center"/>
        </w:trPr>
        <w:tc>
          <w:tcPr>
            <w:tcW w:w="1115"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主要工作经历</w:t>
            </w:r>
          </w:p>
        </w:tc>
        <w:tc>
          <w:tcPr>
            <w:tcW w:w="1350"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自何年何月</w:t>
            </w:r>
          </w:p>
        </w:tc>
        <w:tc>
          <w:tcPr>
            <w:tcW w:w="1233"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至何年何月</w:t>
            </w:r>
          </w:p>
        </w:tc>
        <w:tc>
          <w:tcPr>
            <w:tcW w:w="3058"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在何地、何单位任何职</w:t>
            </w:r>
          </w:p>
        </w:tc>
        <w:tc>
          <w:tcPr>
            <w:tcW w:w="2046"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证明人</w:t>
            </w: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305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305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305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305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职称晋升记录</w:t>
            </w:r>
          </w:p>
        </w:tc>
        <w:tc>
          <w:tcPr>
            <w:tcW w:w="1350"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时间</w:t>
            </w:r>
          </w:p>
        </w:tc>
        <w:tc>
          <w:tcPr>
            <w:tcW w:w="1233"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专业</w:t>
            </w:r>
          </w:p>
        </w:tc>
        <w:tc>
          <w:tcPr>
            <w:tcW w:w="1966"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专业技术资格</w:t>
            </w:r>
          </w:p>
        </w:tc>
        <w:tc>
          <w:tcPr>
            <w:tcW w:w="1092" w:type="dxa"/>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评定单位</w:t>
            </w:r>
          </w:p>
        </w:tc>
        <w:tc>
          <w:tcPr>
            <w:tcW w:w="2046"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聘任单位</w:t>
            </w: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1350"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233"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1092" w:type="dxa"/>
            <w:vAlign w:val="center"/>
          </w:tcPr>
          <w:p w:rsidR="00883BA9" w:rsidRPr="00336661" w:rsidRDefault="00883BA9" w:rsidP="00512AC1">
            <w:pPr>
              <w:jc w:val="center"/>
              <w:rPr>
                <w:rFonts w:ascii="宋体" w:eastAsia="宋体" w:hAnsi="宋体" w:hint="eastAsia"/>
                <w:color w:val="000000"/>
                <w:kern w:val="0"/>
                <w:sz w:val="21"/>
                <w:szCs w:val="21"/>
              </w:rPr>
            </w:pPr>
          </w:p>
        </w:tc>
        <w:tc>
          <w:tcPr>
            <w:tcW w:w="204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restart"/>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进修记录</w:t>
            </w:r>
          </w:p>
        </w:tc>
        <w:tc>
          <w:tcPr>
            <w:tcW w:w="2583"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时间</w:t>
            </w:r>
          </w:p>
        </w:tc>
        <w:tc>
          <w:tcPr>
            <w:tcW w:w="1966" w:type="dxa"/>
            <w:gridSpan w:val="2"/>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专业</w:t>
            </w:r>
          </w:p>
        </w:tc>
        <w:tc>
          <w:tcPr>
            <w:tcW w:w="3138" w:type="dxa"/>
            <w:gridSpan w:val="3"/>
            <w:vAlign w:val="center"/>
          </w:tcPr>
          <w:p w:rsidR="00883BA9" w:rsidRPr="00336661" w:rsidRDefault="00883BA9" w:rsidP="00512AC1">
            <w:pPr>
              <w:jc w:val="center"/>
              <w:rPr>
                <w:rFonts w:ascii="宋体" w:eastAsia="宋体" w:hAnsi="宋体"/>
                <w:color w:val="000000"/>
                <w:kern w:val="0"/>
                <w:sz w:val="21"/>
                <w:szCs w:val="21"/>
              </w:rPr>
            </w:pPr>
            <w:r w:rsidRPr="00336661">
              <w:rPr>
                <w:rFonts w:ascii="宋体" w:eastAsia="宋体" w:hAnsi="宋体" w:hint="eastAsia"/>
                <w:color w:val="000000"/>
                <w:kern w:val="0"/>
                <w:sz w:val="21"/>
                <w:szCs w:val="21"/>
              </w:rPr>
              <w:t>单位</w:t>
            </w: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2583"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313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2583"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313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r>
      <w:tr w:rsidR="00883BA9" w:rsidRPr="00336661" w:rsidTr="00512AC1">
        <w:trPr>
          <w:trHeight w:val="510"/>
          <w:jc w:val="center"/>
        </w:trPr>
        <w:tc>
          <w:tcPr>
            <w:tcW w:w="1115" w:type="dxa"/>
            <w:vMerge/>
            <w:vAlign w:val="center"/>
          </w:tcPr>
          <w:p w:rsidR="00883BA9" w:rsidRPr="00336661" w:rsidRDefault="00883BA9" w:rsidP="00512AC1">
            <w:pPr>
              <w:jc w:val="center"/>
              <w:rPr>
                <w:rFonts w:ascii="宋体" w:eastAsia="宋体" w:hAnsi="宋体" w:hint="eastAsia"/>
                <w:color w:val="000000"/>
                <w:kern w:val="0"/>
                <w:sz w:val="21"/>
                <w:szCs w:val="21"/>
              </w:rPr>
            </w:pPr>
          </w:p>
        </w:tc>
        <w:tc>
          <w:tcPr>
            <w:tcW w:w="2583"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c>
          <w:tcPr>
            <w:tcW w:w="1966" w:type="dxa"/>
            <w:gridSpan w:val="2"/>
            <w:vAlign w:val="center"/>
          </w:tcPr>
          <w:p w:rsidR="00883BA9" w:rsidRPr="00336661" w:rsidRDefault="00883BA9" w:rsidP="00512AC1">
            <w:pPr>
              <w:jc w:val="center"/>
              <w:rPr>
                <w:rFonts w:ascii="宋体" w:eastAsia="宋体" w:hAnsi="宋体" w:hint="eastAsia"/>
                <w:color w:val="000000"/>
                <w:kern w:val="0"/>
                <w:sz w:val="21"/>
                <w:szCs w:val="21"/>
              </w:rPr>
            </w:pPr>
          </w:p>
        </w:tc>
        <w:tc>
          <w:tcPr>
            <w:tcW w:w="3138" w:type="dxa"/>
            <w:gridSpan w:val="3"/>
            <w:vAlign w:val="center"/>
          </w:tcPr>
          <w:p w:rsidR="00883BA9" w:rsidRPr="00336661" w:rsidRDefault="00883BA9" w:rsidP="00512AC1">
            <w:pPr>
              <w:jc w:val="center"/>
              <w:rPr>
                <w:rFonts w:ascii="宋体" w:eastAsia="宋体" w:hAnsi="宋体" w:hint="eastAsia"/>
                <w:color w:val="000000"/>
                <w:kern w:val="0"/>
                <w:sz w:val="21"/>
                <w:szCs w:val="21"/>
              </w:rPr>
            </w:pPr>
          </w:p>
        </w:tc>
      </w:tr>
    </w:tbl>
    <w:p w:rsidR="00883BA9" w:rsidRPr="00336661" w:rsidRDefault="00883BA9" w:rsidP="00883BA9">
      <w:pPr>
        <w:ind w:right="5"/>
        <w:rPr>
          <w:rFonts w:ascii="宋体" w:hAnsi="宋体"/>
          <w:color w:val="000000"/>
        </w:rPr>
      </w:pPr>
    </w:p>
    <w:p w:rsidR="00883BA9" w:rsidRPr="00336661" w:rsidRDefault="00883BA9" w:rsidP="00883BA9">
      <w:pPr>
        <w:spacing w:line="540" w:lineRule="exact"/>
        <w:rPr>
          <w:rFonts w:ascii="黑体" w:eastAsia="黑体" w:hAnsi="黑体" w:hint="eastAsia"/>
          <w:color w:val="000000"/>
          <w:szCs w:val="32"/>
        </w:rPr>
      </w:pPr>
      <w:r w:rsidRPr="00336661">
        <w:rPr>
          <w:rFonts w:ascii="宋体" w:hAnsi="宋体"/>
          <w:color w:val="000000"/>
        </w:rPr>
        <w:br w:type="page"/>
      </w:r>
      <w:r w:rsidRPr="00336661">
        <w:rPr>
          <w:rFonts w:ascii="黑体" w:eastAsia="黑体" w:hAnsi="黑体" w:hint="eastAsia"/>
          <w:color w:val="000000"/>
          <w:szCs w:val="32"/>
        </w:rPr>
        <w:lastRenderedPageBreak/>
        <w:t>附件2</w:t>
      </w:r>
    </w:p>
    <w:p w:rsidR="00883BA9" w:rsidRDefault="00883BA9" w:rsidP="00883BA9">
      <w:pPr>
        <w:pStyle w:val="a5"/>
        <w:widowControl/>
        <w:spacing w:before="0" w:beforeAutospacing="0" w:after="0" w:afterAutospacing="0" w:line="540" w:lineRule="exact"/>
        <w:jc w:val="center"/>
        <w:rPr>
          <w:rFonts w:ascii="宋体" w:eastAsia="方正小标宋简体" w:hAnsi="宋体" w:cs="宋体" w:hint="eastAsia"/>
          <w:b/>
          <w:bCs/>
          <w:color w:val="000000"/>
          <w:kern w:val="44"/>
          <w:sz w:val="44"/>
          <w:szCs w:val="44"/>
          <w:shd w:val="clear" w:color="auto" w:fill="FFFFFF"/>
        </w:rPr>
      </w:pPr>
      <w:r w:rsidRPr="00336661">
        <w:rPr>
          <w:rFonts w:ascii="宋体" w:eastAsia="方正小标宋简体" w:hAnsi="宋体" w:cs="宋体" w:hint="eastAsia"/>
          <w:b/>
          <w:bCs/>
          <w:color w:val="000000"/>
          <w:kern w:val="44"/>
          <w:sz w:val="44"/>
          <w:szCs w:val="44"/>
          <w:shd w:val="clear" w:color="auto" w:fill="FFFFFF"/>
        </w:rPr>
        <w:t>家庭医生签约服务“大学习、大调研、</w:t>
      </w:r>
    </w:p>
    <w:p w:rsidR="00883BA9" w:rsidRPr="00336661" w:rsidRDefault="00883BA9" w:rsidP="00883BA9">
      <w:pPr>
        <w:pStyle w:val="a5"/>
        <w:widowControl/>
        <w:spacing w:before="0" w:beforeAutospacing="0" w:after="0" w:afterAutospacing="0" w:line="540" w:lineRule="exact"/>
        <w:jc w:val="center"/>
        <w:rPr>
          <w:rFonts w:ascii="宋体" w:eastAsia="方正小标宋简体" w:hAnsi="宋体" w:cs="宋体" w:hint="eastAsia"/>
          <w:b/>
          <w:bCs/>
          <w:color w:val="000000"/>
          <w:kern w:val="44"/>
          <w:sz w:val="44"/>
          <w:szCs w:val="44"/>
          <w:shd w:val="clear" w:color="auto" w:fill="FFFFFF"/>
        </w:rPr>
      </w:pPr>
      <w:r w:rsidRPr="00336661">
        <w:rPr>
          <w:rFonts w:ascii="宋体" w:eastAsia="方正小标宋简体" w:hAnsi="宋体" w:cs="宋体" w:hint="eastAsia"/>
          <w:b/>
          <w:bCs/>
          <w:color w:val="000000"/>
          <w:kern w:val="44"/>
          <w:sz w:val="44"/>
          <w:szCs w:val="44"/>
          <w:shd w:val="clear" w:color="auto" w:fill="FFFFFF"/>
        </w:rPr>
        <w:t>大改进”要点</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1.</w:t>
      </w:r>
      <w:r w:rsidRPr="00336661">
        <w:rPr>
          <w:rFonts w:ascii="宋体" w:eastAsia="仿宋_GB2312" w:hAnsi="宋体" w:cs="仿宋" w:hint="eastAsia"/>
          <w:color w:val="000000"/>
          <w:sz w:val="32"/>
          <w:szCs w:val="32"/>
        </w:rPr>
        <w:t>为什么开展家庭医生签约服务？家庭医生签约服务与基本公共卫生服务和基本医疗服务是什么关系？如何实现结合？</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2.</w:t>
      </w:r>
      <w:r w:rsidRPr="00336661">
        <w:rPr>
          <w:rFonts w:ascii="宋体" w:eastAsia="仿宋_GB2312" w:hAnsi="宋体" w:cs="仿宋" w:hint="eastAsia"/>
          <w:color w:val="000000"/>
          <w:sz w:val="32"/>
          <w:szCs w:val="32"/>
        </w:rPr>
        <w:t>家庭医生签约服务</w:t>
      </w:r>
      <w:r w:rsidRPr="00336661">
        <w:rPr>
          <w:rFonts w:ascii="宋体" w:eastAsia="仿宋_GB2312" w:hAnsi="宋体" w:cs="仿宋" w:hint="eastAsia"/>
          <w:color w:val="000000"/>
          <w:sz w:val="32"/>
          <w:szCs w:val="32"/>
        </w:rPr>
        <w:t>1.0</w:t>
      </w:r>
      <w:r w:rsidRPr="00336661">
        <w:rPr>
          <w:rFonts w:ascii="宋体" w:eastAsia="仿宋_GB2312" w:hAnsi="宋体" w:cs="仿宋" w:hint="eastAsia"/>
          <w:color w:val="000000"/>
          <w:sz w:val="32"/>
          <w:szCs w:val="32"/>
        </w:rPr>
        <w:t>版和</w:t>
      </w:r>
      <w:r w:rsidRPr="00336661">
        <w:rPr>
          <w:rFonts w:ascii="宋体" w:eastAsia="仿宋_GB2312" w:hAnsi="宋体" w:cs="仿宋" w:hint="eastAsia"/>
          <w:color w:val="000000"/>
          <w:sz w:val="32"/>
          <w:szCs w:val="32"/>
        </w:rPr>
        <w:t>2.0</w:t>
      </w:r>
      <w:r w:rsidRPr="00336661">
        <w:rPr>
          <w:rFonts w:ascii="宋体" w:eastAsia="仿宋_GB2312" w:hAnsi="宋体" w:cs="仿宋" w:hint="eastAsia"/>
          <w:color w:val="000000"/>
          <w:sz w:val="32"/>
          <w:szCs w:val="32"/>
        </w:rPr>
        <w:t>版主要区别有哪些？本地区或机构开展的家庭医生签约服务与</w:t>
      </w:r>
      <w:r w:rsidRPr="00336661">
        <w:rPr>
          <w:rFonts w:ascii="宋体" w:eastAsia="仿宋_GB2312" w:hAnsi="宋体" w:cs="仿宋" w:hint="eastAsia"/>
          <w:color w:val="000000"/>
          <w:sz w:val="32"/>
          <w:szCs w:val="32"/>
        </w:rPr>
        <w:t>2.0</w:t>
      </w:r>
      <w:r w:rsidRPr="00336661">
        <w:rPr>
          <w:rFonts w:ascii="宋体" w:eastAsia="仿宋_GB2312" w:hAnsi="宋体" w:cs="仿宋" w:hint="eastAsia"/>
          <w:color w:val="000000"/>
          <w:sz w:val="32"/>
          <w:szCs w:val="32"/>
        </w:rPr>
        <w:t>版要求有哪些差距？</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3.</w:t>
      </w:r>
      <w:r w:rsidRPr="00336661">
        <w:rPr>
          <w:rFonts w:ascii="宋体" w:eastAsia="仿宋_GB2312" w:hAnsi="宋体" w:cs="仿宋" w:hint="eastAsia"/>
          <w:color w:val="000000"/>
          <w:sz w:val="32"/>
          <w:szCs w:val="32"/>
        </w:rPr>
        <w:t>目前的家庭医生签约服务信息系统是否达到三个平台的功能要求？如何通过信息化、智慧化手段提升服务效率、服务效果和居民感受度？</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4.</w:t>
      </w:r>
      <w:r w:rsidRPr="00336661">
        <w:rPr>
          <w:rFonts w:ascii="宋体" w:eastAsia="仿宋_GB2312" w:hAnsi="宋体" w:cs="仿宋" w:hint="eastAsia"/>
          <w:color w:val="000000"/>
          <w:sz w:val="32"/>
          <w:szCs w:val="32"/>
        </w:rPr>
        <w:t>在目前的机制和能力条件下，签约服务哪种模式更适合本地区或机构？如何做到“签而有约”？如何让签约居民感受到“签与不签不一样”？</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5.</w:t>
      </w:r>
      <w:r w:rsidRPr="00336661">
        <w:rPr>
          <w:rFonts w:ascii="宋体" w:eastAsia="仿宋_GB2312" w:hAnsi="宋体" w:cs="仿宋" w:hint="eastAsia"/>
          <w:color w:val="000000"/>
          <w:sz w:val="32"/>
          <w:szCs w:val="32"/>
        </w:rPr>
        <w:t>年度签约服务要实现哪些目标？本地区或机构签约服务亮点有哪些？着重打造哪些地区、哪些机构或哪些团队？</w:t>
      </w:r>
    </w:p>
    <w:p w:rsidR="00883BA9" w:rsidRPr="00336661" w:rsidRDefault="00883BA9" w:rsidP="00883BA9">
      <w:pPr>
        <w:pStyle w:val="a5"/>
        <w:spacing w:before="0" w:beforeAutospacing="0" w:after="0" w:afterAutospacing="0" w:line="540" w:lineRule="exact"/>
        <w:ind w:firstLineChars="200" w:firstLine="640"/>
        <w:jc w:val="both"/>
        <w:rPr>
          <w:rFonts w:ascii="宋体" w:eastAsia="仿宋_GB2312" w:hAnsi="宋体" w:cs="仿宋" w:hint="eastAsia"/>
          <w:color w:val="000000"/>
          <w:sz w:val="32"/>
          <w:szCs w:val="32"/>
        </w:rPr>
      </w:pPr>
      <w:r w:rsidRPr="00336661">
        <w:rPr>
          <w:rFonts w:ascii="宋体" w:eastAsia="仿宋_GB2312" w:hAnsi="宋体" w:cs="仿宋" w:hint="eastAsia"/>
          <w:color w:val="000000"/>
          <w:sz w:val="32"/>
          <w:szCs w:val="32"/>
        </w:rPr>
        <w:t>6.</w:t>
      </w:r>
      <w:r w:rsidRPr="00336661">
        <w:rPr>
          <w:rFonts w:ascii="宋体" w:eastAsia="仿宋_GB2312" w:hAnsi="宋体" w:cs="仿宋" w:hint="eastAsia"/>
          <w:color w:val="000000"/>
          <w:sz w:val="32"/>
          <w:szCs w:val="32"/>
        </w:rPr>
        <w:t>签约服务如何与乡村振兴、医养结合、健康扶贫、分级诊疗制度和医联体建设、基层医疗卫生机构标准化建设、基层卫生人才队伍建设等工作做好结合？</w:t>
      </w:r>
    </w:p>
    <w:p w:rsidR="00883BA9" w:rsidRPr="00336661" w:rsidRDefault="00883BA9" w:rsidP="00883BA9">
      <w:pPr>
        <w:spacing w:line="540" w:lineRule="exact"/>
        <w:ind w:firstLineChars="200" w:firstLine="640"/>
        <w:rPr>
          <w:rFonts w:ascii="宋体" w:hAnsi="宋体" w:cs="仿宋" w:hint="eastAsia"/>
          <w:color w:val="000000"/>
          <w:szCs w:val="32"/>
        </w:rPr>
      </w:pPr>
      <w:r w:rsidRPr="00336661">
        <w:rPr>
          <w:rFonts w:ascii="宋体" w:hAnsi="宋体" w:cs="仿宋" w:hint="eastAsia"/>
          <w:color w:val="000000"/>
          <w:szCs w:val="32"/>
        </w:rPr>
        <w:t>7.</w:t>
      </w:r>
      <w:r w:rsidRPr="00336661">
        <w:rPr>
          <w:rFonts w:ascii="宋体" w:hAnsi="宋体" w:cs="仿宋" w:hint="eastAsia"/>
          <w:color w:val="000000"/>
          <w:szCs w:val="32"/>
        </w:rPr>
        <w:t>作为从事签约服务工作的管理者或实践者，你</w:t>
      </w:r>
      <w:r w:rsidRPr="00336661">
        <w:rPr>
          <w:rFonts w:ascii="宋体" w:hAnsi="宋体" w:cs="仿宋" w:hint="eastAsia"/>
          <w:color w:val="000000"/>
          <w:szCs w:val="32"/>
          <w:shd w:val="clear" w:color="auto" w:fill="FFFFFF"/>
        </w:rPr>
        <w:t>对全科医学、以健康为中心、</w:t>
      </w:r>
      <w:r>
        <w:rPr>
          <w:rFonts w:ascii="宋体" w:hAnsi="宋体" w:cs="仿宋" w:hint="eastAsia"/>
          <w:color w:val="000000"/>
          <w:szCs w:val="32"/>
          <w:shd w:val="clear" w:color="auto" w:fill="FFFFFF"/>
        </w:rPr>
        <w:t>全方位</w:t>
      </w:r>
      <w:r w:rsidRPr="00336661">
        <w:rPr>
          <w:rFonts w:ascii="宋体" w:hAnsi="宋体" w:cs="仿宋" w:hint="eastAsia"/>
          <w:color w:val="000000"/>
          <w:szCs w:val="32"/>
          <w:shd w:val="clear" w:color="auto" w:fill="FFFFFF"/>
        </w:rPr>
        <w:t>全生命周期健康管理、签约服务模式的有哪些认识？</w:t>
      </w:r>
      <w:r w:rsidRPr="00336661">
        <w:rPr>
          <w:rFonts w:ascii="宋体" w:hAnsi="宋体" w:cs="仿宋" w:hint="eastAsia"/>
          <w:color w:val="000000"/>
          <w:szCs w:val="32"/>
        </w:rPr>
        <w:t>如何做好家庭医生签约服务工作？</w:t>
      </w:r>
    </w:p>
    <w:p w:rsidR="00883BA9" w:rsidRPr="00336661" w:rsidRDefault="00883BA9" w:rsidP="00883BA9">
      <w:pPr>
        <w:rPr>
          <w:rFonts w:ascii="黑体" w:eastAsia="黑体" w:hAnsi="黑体" w:hint="eastAsia"/>
          <w:color w:val="000000"/>
          <w:szCs w:val="32"/>
        </w:rPr>
      </w:pPr>
      <w:r w:rsidRPr="00336661">
        <w:rPr>
          <w:rFonts w:ascii="黑体" w:eastAsia="黑体" w:hAnsi="黑体" w:hint="eastAsia"/>
          <w:color w:val="000000"/>
          <w:szCs w:val="32"/>
        </w:rPr>
        <w:lastRenderedPageBreak/>
        <w:t>附件3</w:t>
      </w:r>
    </w:p>
    <w:p w:rsidR="00883BA9" w:rsidRPr="00336661" w:rsidRDefault="00883BA9" w:rsidP="00883BA9">
      <w:pPr>
        <w:spacing w:line="560" w:lineRule="exact"/>
        <w:jc w:val="center"/>
        <w:rPr>
          <w:rFonts w:ascii="宋体" w:eastAsia="方正小标宋简体" w:hAnsi="宋体" w:cs="宋体" w:hint="eastAsia"/>
          <w:b/>
          <w:bCs/>
          <w:color w:val="000000"/>
          <w:kern w:val="0"/>
          <w:sz w:val="44"/>
          <w:szCs w:val="44"/>
        </w:rPr>
      </w:pPr>
      <w:r w:rsidRPr="00336661">
        <w:rPr>
          <w:rFonts w:ascii="宋体" w:eastAsia="方正小标宋简体" w:hAnsi="宋体" w:cs="宋体" w:hint="eastAsia"/>
          <w:b/>
          <w:bCs/>
          <w:color w:val="000000"/>
          <w:kern w:val="0"/>
          <w:sz w:val="44"/>
          <w:szCs w:val="44"/>
        </w:rPr>
        <w:t>做实家庭医生签约服务重点推进任务</w:t>
      </w:r>
    </w:p>
    <w:p w:rsidR="00883BA9" w:rsidRPr="00336661" w:rsidRDefault="00883BA9" w:rsidP="00883BA9">
      <w:pPr>
        <w:spacing w:beforeLines="50" w:before="156" w:line="560" w:lineRule="exact"/>
        <w:ind w:firstLineChars="200" w:firstLine="640"/>
        <w:rPr>
          <w:rFonts w:ascii="宋体" w:eastAsia="黑体" w:hAnsi="宋体" w:cs="黑体" w:hint="eastAsia"/>
          <w:color w:val="000000"/>
          <w:kern w:val="0"/>
          <w:szCs w:val="32"/>
        </w:rPr>
      </w:pPr>
      <w:r w:rsidRPr="00336661">
        <w:rPr>
          <w:rFonts w:ascii="宋体" w:eastAsia="黑体" w:hAnsi="宋体" w:cs="黑体" w:hint="eastAsia"/>
          <w:color w:val="000000"/>
          <w:kern w:val="0"/>
          <w:szCs w:val="32"/>
        </w:rPr>
        <w:t>一、市级</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1.</w:t>
      </w:r>
      <w:r w:rsidRPr="00336661">
        <w:rPr>
          <w:rFonts w:ascii="宋体" w:hAnsi="宋体" w:cs="黑体" w:hint="eastAsia"/>
          <w:color w:val="000000"/>
          <w:kern w:val="0"/>
          <w:szCs w:val="32"/>
        </w:rPr>
        <w:t>以市为单位明确家庭医生签约服务费标准和来源，制定绩效考核、资金拨付和结算程序。</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2.</w:t>
      </w:r>
      <w:r w:rsidRPr="00336661">
        <w:rPr>
          <w:rFonts w:ascii="宋体" w:hAnsi="宋体" w:cs="黑体" w:hint="eastAsia"/>
          <w:color w:val="000000"/>
          <w:kern w:val="0"/>
          <w:szCs w:val="32"/>
        </w:rPr>
        <w:t>制定长处方、延伸处方病种和药品目录。</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3.</w:t>
      </w:r>
      <w:r w:rsidRPr="00336661">
        <w:rPr>
          <w:rFonts w:ascii="宋体" w:hAnsi="宋体" w:cs="黑体" w:hint="eastAsia"/>
          <w:color w:val="000000"/>
          <w:kern w:val="0"/>
          <w:szCs w:val="32"/>
        </w:rPr>
        <w:t>完善基本医保签约服务引导政策</w:t>
      </w:r>
      <w:r>
        <w:rPr>
          <w:rFonts w:ascii="宋体" w:hAnsi="宋体" w:cs="黑体" w:hint="eastAsia"/>
          <w:color w:val="000000"/>
          <w:kern w:val="0"/>
          <w:szCs w:val="32"/>
        </w:rPr>
        <w:t>。</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4.</w:t>
      </w:r>
      <w:r w:rsidRPr="00336661">
        <w:rPr>
          <w:rFonts w:ascii="宋体" w:hAnsi="宋体" w:cs="黑体" w:hint="eastAsia"/>
          <w:color w:val="000000"/>
          <w:kern w:val="0"/>
          <w:szCs w:val="32"/>
        </w:rPr>
        <w:t>与医保信息系统进行衔接。</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5.</w:t>
      </w:r>
      <w:r w:rsidRPr="00336661">
        <w:rPr>
          <w:rFonts w:ascii="宋体" w:hAnsi="宋体" w:cs="黑体" w:hint="eastAsia"/>
          <w:color w:val="000000"/>
          <w:kern w:val="0"/>
          <w:szCs w:val="32"/>
        </w:rPr>
        <w:t>增加签约服务物价收费项目</w:t>
      </w:r>
      <w:r>
        <w:rPr>
          <w:rFonts w:ascii="宋体" w:hAnsi="宋体" w:cs="黑体" w:hint="eastAsia"/>
          <w:color w:val="000000"/>
          <w:kern w:val="0"/>
          <w:szCs w:val="32"/>
        </w:rPr>
        <w:t>，</w:t>
      </w:r>
      <w:r w:rsidRPr="00336661">
        <w:rPr>
          <w:rFonts w:ascii="宋体" w:hAnsi="宋体" w:cs="黑体" w:hint="eastAsia"/>
          <w:color w:val="000000"/>
          <w:kern w:val="0"/>
          <w:szCs w:val="32"/>
        </w:rPr>
        <w:t>调整家庭诊疗等收费标准，明确签约服务费定价原则。</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6.</w:t>
      </w:r>
      <w:r w:rsidRPr="00336661">
        <w:rPr>
          <w:rFonts w:ascii="宋体" w:hAnsi="宋体" w:cs="黑体" w:hint="eastAsia"/>
          <w:color w:val="000000"/>
          <w:kern w:val="0"/>
          <w:szCs w:val="32"/>
        </w:rPr>
        <w:t>稳定签约数量，巩固覆盖面。实现贫困人口和计划生育特殊家庭应签尽签。</w:t>
      </w:r>
      <w:r w:rsidRPr="00336661">
        <w:rPr>
          <w:rFonts w:ascii="宋体" w:hAnsi="宋体" w:cs="黑体" w:hint="eastAsia"/>
          <w:color w:val="000000"/>
          <w:kern w:val="0"/>
          <w:szCs w:val="32"/>
        </w:rPr>
        <w:t>2018</w:t>
      </w:r>
      <w:r w:rsidRPr="00336661">
        <w:rPr>
          <w:rFonts w:ascii="宋体" w:hAnsi="宋体" w:cs="黑体" w:hint="eastAsia"/>
          <w:color w:val="000000"/>
          <w:kern w:val="0"/>
          <w:szCs w:val="32"/>
        </w:rPr>
        <w:t>年底以</w:t>
      </w:r>
      <w:r w:rsidRPr="00336661">
        <w:rPr>
          <w:rFonts w:ascii="宋体" w:hAnsi="宋体" w:cs="黑体" w:hint="eastAsia"/>
          <w:color w:val="000000"/>
          <w:kern w:val="0"/>
          <w:szCs w:val="32"/>
        </w:rPr>
        <w:t>65</w:t>
      </w:r>
      <w:r w:rsidRPr="00336661">
        <w:rPr>
          <w:rFonts w:ascii="宋体" w:hAnsi="宋体" w:cs="黑体" w:hint="eastAsia"/>
          <w:color w:val="000000"/>
          <w:kern w:val="0"/>
          <w:szCs w:val="32"/>
        </w:rPr>
        <w:t>岁及以上老年人为重点，老年人签约覆盖率力争达到</w:t>
      </w:r>
      <w:r w:rsidRPr="00336661">
        <w:rPr>
          <w:rFonts w:ascii="宋体" w:hAnsi="宋体" w:cs="黑体" w:hint="eastAsia"/>
          <w:color w:val="000000"/>
          <w:kern w:val="0"/>
          <w:szCs w:val="32"/>
        </w:rPr>
        <w:t>70%</w:t>
      </w:r>
      <w:r w:rsidRPr="00336661">
        <w:rPr>
          <w:rFonts w:ascii="宋体" w:hAnsi="宋体" w:cs="黑体" w:hint="eastAsia"/>
          <w:color w:val="000000"/>
          <w:kern w:val="0"/>
          <w:szCs w:val="32"/>
        </w:rPr>
        <w:t>以上。</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7.</w:t>
      </w:r>
      <w:r w:rsidRPr="00336661">
        <w:rPr>
          <w:rFonts w:ascii="宋体" w:hAnsi="宋体" w:cs="黑体" w:hint="eastAsia"/>
          <w:color w:val="000000"/>
          <w:kern w:val="0"/>
          <w:szCs w:val="32"/>
        </w:rPr>
        <w:t>开展培训和指导，培育典型地区和机构。</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8.</w:t>
      </w:r>
      <w:r w:rsidRPr="00336661">
        <w:rPr>
          <w:rFonts w:ascii="宋体" w:hAnsi="宋体" w:cs="黑体" w:hint="eastAsia"/>
          <w:color w:val="000000"/>
          <w:kern w:val="0"/>
          <w:szCs w:val="32"/>
        </w:rPr>
        <w:t>完善基层医疗卫生</w:t>
      </w:r>
      <w:r>
        <w:rPr>
          <w:rFonts w:ascii="宋体" w:hAnsi="宋体" w:cs="黑体" w:hint="eastAsia"/>
          <w:color w:val="000000"/>
          <w:kern w:val="0"/>
          <w:szCs w:val="32"/>
        </w:rPr>
        <w:t>服务</w:t>
      </w:r>
      <w:r w:rsidRPr="00336661">
        <w:rPr>
          <w:rFonts w:ascii="宋体" w:hAnsi="宋体" w:cs="黑体" w:hint="eastAsia"/>
          <w:color w:val="000000"/>
          <w:kern w:val="0"/>
          <w:szCs w:val="32"/>
        </w:rPr>
        <w:t>体系，推进基层卫生计生综合信息系统功能完善和远程医疗、双向转诊、预约平台建设。</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9.</w:t>
      </w:r>
      <w:r w:rsidRPr="00336661">
        <w:rPr>
          <w:rFonts w:ascii="宋体" w:hAnsi="宋体" w:cs="黑体" w:hint="eastAsia"/>
          <w:color w:val="000000"/>
          <w:kern w:val="0"/>
          <w:szCs w:val="32"/>
        </w:rPr>
        <w:t>加强签约服务宣传和督查。</w:t>
      </w:r>
    </w:p>
    <w:p w:rsidR="00883BA9" w:rsidRPr="00336661" w:rsidRDefault="00883BA9" w:rsidP="00883BA9">
      <w:pPr>
        <w:spacing w:line="560" w:lineRule="exact"/>
        <w:ind w:firstLineChars="200" w:firstLine="640"/>
        <w:rPr>
          <w:rFonts w:ascii="宋体" w:eastAsia="黑体" w:hAnsi="宋体" w:cs="黑体" w:hint="eastAsia"/>
          <w:color w:val="000000"/>
          <w:kern w:val="0"/>
          <w:szCs w:val="32"/>
        </w:rPr>
      </w:pPr>
      <w:r w:rsidRPr="00336661">
        <w:rPr>
          <w:rFonts w:ascii="宋体" w:eastAsia="黑体" w:hAnsi="宋体" w:cs="黑体" w:hint="eastAsia"/>
          <w:color w:val="000000"/>
          <w:kern w:val="0"/>
          <w:szCs w:val="32"/>
        </w:rPr>
        <w:t>二、县级</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1.</w:t>
      </w:r>
      <w:r w:rsidRPr="00336661">
        <w:rPr>
          <w:rFonts w:ascii="宋体" w:hAnsi="宋体" w:cs="黑体" w:hint="eastAsia"/>
          <w:color w:val="000000"/>
          <w:kern w:val="0"/>
          <w:szCs w:val="32"/>
        </w:rPr>
        <w:t>制定本地区签约服务文件，建立支撑保障和考核激励机制，启动</w:t>
      </w:r>
      <w:r>
        <w:rPr>
          <w:rFonts w:ascii="宋体" w:hAnsi="宋体" w:cs="黑体" w:hint="eastAsia"/>
          <w:color w:val="000000"/>
          <w:kern w:val="0"/>
          <w:szCs w:val="32"/>
        </w:rPr>
        <w:t>并实施</w:t>
      </w:r>
      <w:r w:rsidRPr="00336661">
        <w:rPr>
          <w:rFonts w:ascii="宋体" w:hAnsi="宋体" w:cs="黑体" w:hint="eastAsia"/>
          <w:color w:val="000000"/>
          <w:kern w:val="0"/>
          <w:szCs w:val="32"/>
        </w:rPr>
        <w:t>2.0</w:t>
      </w:r>
      <w:r w:rsidRPr="00336661">
        <w:rPr>
          <w:rFonts w:ascii="宋体" w:hAnsi="宋体" w:cs="黑体" w:hint="eastAsia"/>
          <w:color w:val="000000"/>
          <w:kern w:val="0"/>
          <w:szCs w:val="32"/>
        </w:rPr>
        <w:t>版家庭医生签约服务。新签或续签居民全部采用符合</w:t>
      </w:r>
      <w:r w:rsidRPr="00336661">
        <w:rPr>
          <w:rFonts w:ascii="宋体" w:hAnsi="宋体" w:cs="黑体" w:hint="eastAsia"/>
          <w:color w:val="000000"/>
          <w:kern w:val="0"/>
          <w:szCs w:val="32"/>
        </w:rPr>
        <w:t>2.0</w:t>
      </w:r>
      <w:r w:rsidRPr="00336661">
        <w:rPr>
          <w:rFonts w:ascii="宋体" w:hAnsi="宋体" w:cs="黑体" w:hint="eastAsia"/>
          <w:color w:val="000000"/>
          <w:kern w:val="0"/>
          <w:szCs w:val="32"/>
        </w:rPr>
        <w:t>版家庭医生签约服务要求的协议书和服务包。</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2.</w:t>
      </w:r>
      <w:r w:rsidRPr="00336661">
        <w:rPr>
          <w:rFonts w:ascii="宋体" w:hAnsi="宋体" w:cs="黑体" w:hint="eastAsia"/>
          <w:color w:val="000000"/>
          <w:kern w:val="0"/>
          <w:szCs w:val="32"/>
        </w:rPr>
        <w:t>推进基层卫生计生综合信息系统建设，完善家庭医生签约服务信息系统</w:t>
      </w:r>
      <w:r>
        <w:rPr>
          <w:rFonts w:ascii="宋体" w:hAnsi="宋体" w:cs="黑体" w:hint="eastAsia"/>
          <w:color w:val="000000"/>
          <w:kern w:val="0"/>
          <w:szCs w:val="32"/>
        </w:rPr>
        <w:t>或模块，实现三方互联互通，具备四个平</w:t>
      </w:r>
      <w:r>
        <w:rPr>
          <w:rFonts w:ascii="宋体" w:hAnsi="宋体" w:cs="黑体" w:hint="eastAsia"/>
          <w:color w:val="000000"/>
          <w:kern w:val="0"/>
          <w:szCs w:val="32"/>
        </w:rPr>
        <w:lastRenderedPageBreak/>
        <w:t>台的</w:t>
      </w:r>
      <w:r w:rsidRPr="00336661">
        <w:rPr>
          <w:rFonts w:ascii="宋体" w:hAnsi="宋体" w:cs="黑体" w:hint="eastAsia"/>
          <w:color w:val="000000"/>
          <w:kern w:val="0"/>
          <w:szCs w:val="32"/>
        </w:rPr>
        <w:t>功能。远程医疗网络覆盖所有乡镇卫生院和社区卫生服务机构，基层机构可为签约居民提供上级医院远程医疗服务。选择部分机构开展智慧化签约服务试点。</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3.</w:t>
      </w:r>
      <w:r w:rsidRPr="00336661">
        <w:rPr>
          <w:rFonts w:ascii="宋体" w:hAnsi="宋体" w:cs="黑体" w:hint="eastAsia"/>
          <w:color w:val="000000"/>
          <w:kern w:val="0"/>
          <w:szCs w:val="32"/>
        </w:rPr>
        <w:t>结合医联体建设，开展“</w:t>
      </w:r>
      <w:r w:rsidRPr="00336661">
        <w:rPr>
          <w:rFonts w:ascii="宋体" w:hAnsi="宋体" w:cs="黑体" w:hint="eastAsia"/>
          <w:color w:val="000000"/>
          <w:kern w:val="0"/>
          <w:szCs w:val="32"/>
        </w:rPr>
        <w:t>1+1+1</w:t>
      </w:r>
      <w:r w:rsidRPr="00336661">
        <w:rPr>
          <w:rFonts w:ascii="宋体" w:hAnsi="宋体" w:cs="黑体" w:hint="eastAsia"/>
          <w:color w:val="000000"/>
          <w:kern w:val="0"/>
          <w:szCs w:val="32"/>
        </w:rPr>
        <w:t>”组合签约服务</w:t>
      </w:r>
      <w:r>
        <w:rPr>
          <w:rFonts w:ascii="宋体" w:hAnsi="宋体" w:cs="黑体" w:hint="eastAsia"/>
          <w:color w:val="000000"/>
          <w:kern w:val="0"/>
          <w:szCs w:val="32"/>
        </w:rPr>
        <w:t>试点</w:t>
      </w:r>
      <w:r w:rsidRPr="00336661">
        <w:rPr>
          <w:rFonts w:ascii="宋体" w:hAnsi="宋体" w:cs="黑体" w:hint="eastAsia"/>
          <w:color w:val="000000"/>
          <w:kern w:val="0"/>
          <w:szCs w:val="32"/>
        </w:rPr>
        <w:t>。组织二级以上医院和专业机构，成立技术指导团队，</w:t>
      </w:r>
      <w:r>
        <w:rPr>
          <w:rFonts w:ascii="宋体" w:hAnsi="宋体" w:cs="黑体" w:hint="eastAsia"/>
          <w:color w:val="000000"/>
          <w:kern w:val="0"/>
          <w:szCs w:val="32"/>
        </w:rPr>
        <w:t>并</w:t>
      </w:r>
      <w:r w:rsidRPr="00336661">
        <w:rPr>
          <w:rFonts w:ascii="宋体" w:hAnsi="宋体" w:cs="黑体" w:hint="eastAsia"/>
          <w:color w:val="000000"/>
          <w:kern w:val="0"/>
          <w:szCs w:val="32"/>
        </w:rPr>
        <w:t>建立工作制度和考核机制</w:t>
      </w:r>
      <w:r>
        <w:rPr>
          <w:rFonts w:ascii="宋体" w:hAnsi="宋体" w:cs="黑体" w:hint="eastAsia"/>
          <w:color w:val="000000"/>
          <w:kern w:val="0"/>
          <w:szCs w:val="32"/>
        </w:rPr>
        <w:t>，对技术指导工作落实情况进行考核</w:t>
      </w:r>
      <w:r w:rsidRPr="00336661">
        <w:rPr>
          <w:rFonts w:ascii="宋体" w:hAnsi="宋体" w:cs="黑体" w:hint="eastAsia"/>
          <w:color w:val="000000"/>
          <w:kern w:val="0"/>
          <w:szCs w:val="32"/>
        </w:rPr>
        <w:t>。组织二级以上医院指定专门科室，对接家庭医生服务团队上下转诊，落实签约居民优先服务。二级以上医院专科医师参与服务或技术支持覆盖所有家庭医生</w:t>
      </w:r>
      <w:r>
        <w:rPr>
          <w:rFonts w:ascii="宋体" w:hAnsi="宋体" w:cs="黑体" w:hint="eastAsia"/>
          <w:color w:val="000000"/>
          <w:kern w:val="0"/>
          <w:szCs w:val="32"/>
        </w:rPr>
        <w:t>服务</w:t>
      </w:r>
      <w:r w:rsidRPr="00336661">
        <w:rPr>
          <w:rFonts w:ascii="宋体" w:hAnsi="宋体" w:cs="黑体" w:hint="eastAsia"/>
          <w:color w:val="000000"/>
          <w:kern w:val="0"/>
          <w:szCs w:val="32"/>
        </w:rPr>
        <w:t>团队。</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4.</w:t>
      </w:r>
      <w:r w:rsidRPr="00336661">
        <w:rPr>
          <w:rFonts w:ascii="宋体" w:hAnsi="宋体" w:cs="黑体" w:hint="eastAsia"/>
          <w:color w:val="000000"/>
          <w:kern w:val="0"/>
          <w:szCs w:val="32"/>
        </w:rPr>
        <w:t>结合辖区基层医疗卫生机构卫生人才队伍情况，制定家庭医生服务团队组建标准和考核评价机制，建立家庭医生服务团队人员档案信息库。</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5.</w:t>
      </w:r>
      <w:r w:rsidRPr="00336661">
        <w:rPr>
          <w:rFonts w:ascii="宋体" w:hAnsi="宋体" w:cs="黑体" w:hint="eastAsia"/>
          <w:color w:val="000000"/>
          <w:kern w:val="0"/>
          <w:szCs w:val="32"/>
        </w:rPr>
        <w:t>规范和推进基层医疗卫生机构健康小屋建设以及门诊流程、布局改造，建立家庭医生工作室和社区家庭医生工作室网络，制定巡诊、签约服务信息公开等签约服务工作制度。</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6.</w:t>
      </w:r>
      <w:r w:rsidRPr="00336661">
        <w:rPr>
          <w:rFonts w:ascii="宋体" w:hAnsi="宋体" w:cs="黑体" w:hint="eastAsia"/>
          <w:color w:val="000000"/>
          <w:kern w:val="0"/>
          <w:szCs w:val="32"/>
        </w:rPr>
        <w:t>指导基层医疗卫生机构按照“基本医疗、公共卫生和健康管理相结合，病情监测与并发症监测、风险评估相结合”的原则，科学制定中高级服务包，明确价格标准。</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7.</w:t>
      </w:r>
      <w:r w:rsidRPr="00336661">
        <w:rPr>
          <w:rFonts w:ascii="宋体" w:hAnsi="宋体" w:cs="黑体" w:hint="eastAsia"/>
          <w:color w:val="000000"/>
          <w:kern w:val="0"/>
          <w:szCs w:val="32"/>
        </w:rPr>
        <w:t>开展签约服务培训、宣传和督查，培育典型机构和团队。</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8.</w:t>
      </w:r>
      <w:r w:rsidRPr="00336661">
        <w:rPr>
          <w:rFonts w:ascii="宋体" w:hAnsi="宋体" w:cs="黑体" w:hint="eastAsia"/>
          <w:color w:val="000000"/>
          <w:kern w:val="0"/>
          <w:szCs w:val="32"/>
        </w:rPr>
        <w:t>利用信息化手段建立服务监测和考核评价机制。</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9.</w:t>
      </w:r>
      <w:r w:rsidRPr="00336661">
        <w:rPr>
          <w:rFonts w:ascii="宋体" w:hAnsi="宋体" w:cs="黑体" w:hint="eastAsia"/>
          <w:color w:val="000000"/>
          <w:kern w:val="0"/>
          <w:szCs w:val="32"/>
        </w:rPr>
        <w:t>制定基层医疗卫生机构机构和团队之间的签约服务费分配原则或机制，制定基本公共卫生服务项目经费纳入签</w:t>
      </w:r>
      <w:r w:rsidRPr="00336661">
        <w:rPr>
          <w:rFonts w:ascii="宋体" w:hAnsi="宋体" w:cs="黑体" w:hint="eastAsia"/>
          <w:color w:val="000000"/>
          <w:kern w:val="0"/>
          <w:szCs w:val="32"/>
        </w:rPr>
        <w:lastRenderedPageBreak/>
        <w:t>约服务个体服务经费的测算、核算标准。</w:t>
      </w:r>
    </w:p>
    <w:p w:rsidR="00883BA9" w:rsidRPr="00336661" w:rsidRDefault="00883BA9" w:rsidP="00883BA9">
      <w:pPr>
        <w:spacing w:line="560" w:lineRule="exact"/>
        <w:ind w:firstLineChars="200" w:firstLine="640"/>
        <w:rPr>
          <w:rFonts w:ascii="宋体" w:eastAsia="黑体" w:hAnsi="宋体" w:cs="黑体" w:hint="eastAsia"/>
          <w:color w:val="000000"/>
          <w:kern w:val="0"/>
          <w:szCs w:val="32"/>
        </w:rPr>
      </w:pPr>
      <w:r w:rsidRPr="00336661">
        <w:rPr>
          <w:rFonts w:ascii="宋体" w:eastAsia="黑体" w:hAnsi="宋体" w:cs="黑体" w:hint="eastAsia"/>
          <w:color w:val="000000"/>
          <w:kern w:val="0"/>
          <w:szCs w:val="32"/>
        </w:rPr>
        <w:t>三、基层医疗卫生机构</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1.</w:t>
      </w:r>
      <w:r w:rsidRPr="00336661">
        <w:rPr>
          <w:rFonts w:ascii="宋体" w:hAnsi="宋体" w:cs="黑体" w:hint="eastAsia"/>
          <w:color w:val="000000"/>
          <w:kern w:val="0"/>
          <w:szCs w:val="32"/>
        </w:rPr>
        <w:t>按程序组建家庭医生服务团队，团队结构和数量符合《指南》要求，打造典型团队。</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2.</w:t>
      </w:r>
      <w:r w:rsidRPr="00336661">
        <w:rPr>
          <w:rFonts w:ascii="宋体" w:hAnsi="宋体" w:cs="黑体" w:hint="eastAsia"/>
          <w:color w:val="000000"/>
          <w:kern w:val="0"/>
          <w:szCs w:val="32"/>
        </w:rPr>
        <w:t>建立团队内分工协作机制，按《指南》要求建立工作制度。制定本机构签约服务流程或工作手册。对签约服务团队、服务内容、巡诊时间等进行公开。</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3.</w:t>
      </w:r>
      <w:r w:rsidRPr="00336661">
        <w:rPr>
          <w:rFonts w:ascii="宋体" w:hAnsi="宋体" w:cs="黑体" w:hint="eastAsia"/>
          <w:color w:val="000000"/>
          <w:kern w:val="0"/>
          <w:szCs w:val="32"/>
        </w:rPr>
        <w:t>建设健康小屋，对门诊流程、布局进行改造，建立家庭医生工作室和社区家庭医生工作室网络，并落实巡诊制度。</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4.</w:t>
      </w:r>
      <w:r w:rsidRPr="00336661">
        <w:rPr>
          <w:rFonts w:ascii="宋体" w:hAnsi="宋体" w:cs="黑体" w:hint="eastAsia"/>
          <w:color w:val="000000"/>
          <w:kern w:val="0"/>
          <w:szCs w:val="32"/>
        </w:rPr>
        <w:t>结合机构服务能力和群众需求，制定中高级服务包。</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5.</w:t>
      </w:r>
      <w:r w:rsidRPr="00336661">
        <w:rPr>
          <w:rFonts w:ascii="宋体" w:hAnsi="宋体" w:cs="黑体" w:hint="eastAsia"/>
          <w:color w:val="000000"/>
          <w:kern w:val="0"/>
          <w:szCs w:val="32"/>
        </w:rPr>
        <w:t>对签约人群进行梳理，根据健康状况和需求分类建册，制定健康管理方案，履约过程中实现基本公共卫生、基本医疗和健康管理等服务综合、连续提供。</w:t>
      </w:r>
    </w:p>
    <w:p w:rsidR="00883BA9" w:rsidRPr="00336661" w:rsidRDefault="00883BA9" w:rsidP="00883BA9">
      <w:pPr>
        <w:spacing w:line="560" w:lineRule="exact"/>
        <w:ind w:firstLineChars="200" w:firstLine="640"/>
        <w:rPr>
          <w:rFonts w:ascii="宋体" w:hAnsi="宋体" w:cs="黑体" w:hint="eastAsia"/>
          <w:color w:val="000000"/>
          <w:kern w:val="0"/>
          <w:szCs w:val="32"/>
        </w:rPr>
      </w:pPr>
      <w:r w:rsidRPr="00336661">
        <w:rPr>
          <w:rFonts w:ascii="宋体" w:hAnsi="宋体" w:cs="黑体" w:hint="eastAsia"/>
          <w:color w:val="000000"/>
          <w:kern w:val="0"/>
          <w:szCs w:val="32"/>
        </w:rPr>
        <w:t>6.</w:t>
      </w:r>
      <w:r w:rsidRPr="00336661">
        <w:rPr>
          <w:rFonts w:ascii="宋体" w:hAnsi="宋体" w:cs="黑体" w:hint="eastAsia"/>
          <w:color w:val="000000"/>
          <w:kern w:val="0"/>
          <w:szCs w:val="32"/>
        </w:rPr>
        <w:t>开展</w:t>
      </w:r>
      <w:r w:rsidRPr="00336661">
        <w:rPr>
          <w:rFonts w:ascii="宋体" w:hAnsi="宋体" w:cs="黑体" w:hint="eastAsia"/>
          <w:color w:val="000000"/>
          <w:spacing w:val="-8"/>
          <w:kern w:val="0"/>
          <w:szCs w:val="32"/>
        </w:rPr>
        <w:t>签约服务培训和宣传，定期调度和交流各团队工作情况。</w:t>
      </w:r>
    </w:p>
    <w:p w:rsidR="00883BA9" w:rsidRPr="00336661" w:rsidRDefault="00883BA9" w:rsidP="00883BA9">
      <w:pPr>
        <w:spacing w:line="560" w:lineRule="exact"/>
        <w:ind w:firstLineChars="200" w:firstLine="640"/>
        <w:rPr>
          <w:rFonts w:ascii="宋体" w:hAnsi="宋体" w:hint="eastAsia"/>
          <w:color w:val="000000"/>
        </w:rPr>
      </w:pPr>
      <w:r w:rsidRPr="00336661">
        <w:rPr>
          <w:rFonts w:ascii="宋体" w:hAnsi="宋体" w:cs="黑体" w:hint="eastAsia"/>
          <w:color w:val="000000"/>
          <w:kern w:val="0"/>
          <w:szCs w:val="32"/>
        </w:rPr>
        <w:t>7.</w:t>
      </w:r>
      <w:r w:rsidRPr="00336661">
        <w:rPr>
          <w:rFonts w:ascii="宋体" w:hAnsi="宋体" w:cs="黑体" w:hint="eastAsia"/>
          <w:color w:val="000000"/>
          <w:kern w:val="0"/>
          <w:szCs w:val="32"/>
        </w:rPr>
        <w:t>建立对各团队服务监测和考核评价机制；对基本公共卫生服务经费纳入签约服务个体服务的经费进行单独测算和核算；制定机构与团队、团队成员签约服务费分配机制，并向家庭医生服务团队倾斜。</w:t>
      </w:r>
    </w:p>
    <w:p w:rsidR="00D57EB1" w:rsidRPr="00883BA9" w:rsidRDefault="00D57EB1"/>
    <w:sectPr w:rsidR="00D57EB1" w:rsidRPr="0088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A9" w:rsidRDefault="00883BA9" w:rsidP="00883BA9">
      <w:r>
        <w:separator/>
      </w:r>
    </w:p>
  </w:endnote>
  <w:endnote w:type="continuationSeparator" w:id="0">
    <w:p w:rsidR="00883BA9" w:rsidRDefault="00883BA9" w:rsidP="0088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A9" w:rsidRDefault="00883BA9" w:rsidP="00883BA9">
      <w:r>
        <w:separator/>
      </w:r>
    </w:p>
  </w:footnote>
  <w:footnote w:type="continuationSeparator" w:id="0">
    <w:p w:rsidR="00883BA9" w:rsidRDefault="00883BA9" w:rsidP="0088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2E"/>
    <w:rsid w:val="0001232E"/>
    <w:rsid w:val="00883BA9"/>
    <w:rsid w:val="00D5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A3B4AC-0E27-4B00-9367-B764DAE6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A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BA9"/>
    <w:rPr>
      <w:sz w:val="18"/>
      <w:szCs w:val="18"/>
    </w:rPr>
  </w:style>
  <w:style w:type="paragraph" w:styleId="a4">
    <w:name w:val="footer"/>
    <w:basedOn w:val="a"/>
    <w:link w:val="Char0"/>
    <w:uiPriority w:val="99"/>
    <w:unhideWhenUsed/>
    <w:rsid w:val="00883BA9"/>
    <w:pPr>
      <w:tabs>
        <w:tab w:val="center" w:pos="4153"/>
        <w:tab w:val="right" w:pos="8306"/>
      </w:tabs>
      <w:snapToGrid w:val="0"/>
      <w:jc w:val="left"/>
    </w:pPr>
    <w:rPr>
      <w:sz w:val="18"/>
      <w:szCs w:val="18"/>
    </w:rPr>
  </w:style>
  <w:style w:type="character" w:customStyle="1" w:styleId="Char0">
    <w:name w:val="页脚 Char"/>
    <w:basedOn w:val="a0"/>
    <w:link w:val="a4"/>
    <w:uiPriority w:val="99"/>
    <w:rsid w:val="00883BA9"/>
    <w:rPr>
      <w:sz w:val="18"/>
      <w:szCs w:val="18"/>
    </w:rPr>
  </w:style>
  <w:style w:type="paragraph" w:styleId="a5">
    <w:name w:val="Normal (Web)"/>
    <w:basedOn w:val="a"/>
    <w:rsid w:val="00883BA9"/>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365</Words>
  <Characters>2087</Characters>
  <Application>Microsoft Office Word</Application>
  <DocSecurity>0</DocSecurity>
  <Lines>17</Lines>
  <Paragraphs>4</Paragraphs>
  <ScaleCrop>false</ScaleCrop>
  <Company>Microsoft</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2018-05-18T11:06:00Z</dcterms:created>
  <dcterms:modified xsi:type="dcterms:W3CDTF">2018-05-18T11:08:00Z</dcterms:modified>
</cp:coreProperties>
</file>