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ascii="Times New Roman" w:hAnsi="Times New Roman" w:eastAsia="黑体"/>
          <w:sz w:val="32"/>
          <w:szCs w:val="32"/>
          <w:lang w:bidi="ar"/>
        </w:rPr>
      </w:pPr>
      <w:r>
        <w:rPr>
          <w:rFonts w:ascii="Times New Roman" w:hAnsi="Times New Roman" w:eastAsia="黑体"/>
          <w:sz w:val="32"/>
          <w:szCs w:val="32"/>
          <w:lang w:bidi="ar"/>
        </w:rPr>
        <w:t>附件3</w:t>
      </w:r>
    </w:p>
    <w:p>
      <w:pPr>
        <w:pStyle w:val="2"/>
        <w:kinsoku w:val="0"/>
        <w:overflowPunct w:val="0"/>
        <w:autoSpaceDE w:val="0"/>
        <w:autoSpaceDN w:val="0"/>
        <w:adjustRightInd w:val="0"/>
        <w:spacing w:line="534" w:lineRule="exact"/>
        <w:jc w:val="center"/>
        <w:rPr>
          <w:rFonts w:ascii="Times New Roman" w:hAnsi="Times New Roman" w:eastAsia="方正小标宋简体"/>
          <w:bCs/>
          <w:sz w:val="40"/>
          <w:szCs w:val="44"/>
        </w:rPr>
      </w:pPr>
      <w:r>
        <w:rPr>
          <w:rFonts w:ascii="Times New Roman" w:hAnsi="Times New Roman" w:eastAsia="方正小标宋简体"/>
          <w:bCs/>
          <w:sz w:val="40"/>
          <w:szCs w:val="44"/>
        </w:rPr>
        <w:t>参保单位权益记录单</w:t>
      </w:r>
    </w:p>
    <w:p>
      <w:pPr>
        <w:autoSpaceDE w:val="0"/>
        <w:autoSpaceDN w:val="0"/>
        <w:adjustRightInd w:val="0"/>
        <w:jc w:val="left"/>
        <w:rPr>
          <w:rFonts w:ascii="Times New Roman" w:hAnsi="Times New Roman" w:eastAsia="仿宋"/>
          <w:sz w:val="24"/>
        </w:rPr>
      </w:pPr>
      <w:r>
        <w:rPr>
          <w:rFonts w:ascii="Times New Roman" w:hAnsi="Times New Roman" w:eastAsia="仿宋"/>
          <w:sz w:val="24"/>
        </w:rPr>
        <w:t xml:space="preserve">       </w:t>
      </w:r>
    </w:p>
    <w:p>
      <w:pPr>
        <w:autoSpaceDE w:val="0"/>
        <w:autoSpaceDN w:val="0"/>
        <w:adjustRightInd w:val="0"/>
        <w:jc w:val="left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参保单位名称：                       现参保地：</w:t>
      </w:r>
    </w:p>
    <w:p>
      <w:pPr>
        <w:autoSpaceDE w:val="0"/>
        <w:autoSpaceDN w:val="0"/>
        <w:adjustRightInd w:val="0"/>
        <w:jc w:val="left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统一社会信用代码：                   查询时间：  年  月—  年  月</w:t>
      </w:r>
    </w:p>
    <w:tbl>
      <w:tblPr>
        <w:tblStyle w:val="3"/>
        <w:tblW w:w="907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"/>
        <w:gridCol w:w="1309"/>
        <w:gridCol w:w="2407"/>
        <w:gridCol w:w="2561"/>
        <w:gridCol w:w="191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89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133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kern w:val="0"/>
                <w:sz w:val="28"/>
                <w:szCs w:val="28"/>
              </w:rPr>
              <w:t>姓名</w:t>
            </w:r>
          </w:p>
        </w:tc>
        <w:tc>
          <w:tcPr>
            <w:tcW w:w="246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261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kern w:val="0"/>
                <w:sz w:val="28"/>
                <w:szCs w:val="28"/>
              </w:rPr>
              <w:t>缴费起止年月</w:t>
            </w:r>
          </w:p>
        </w:tc>
        <w:tc>
          <w:tcPr>
            <w:tcW w:w="195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kern w:val="0"/>
                <w:sz w:val="28"/>
                <w:szCs w:val="28"/>
              </w:rPr>
              <w:t>缴费月数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89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33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246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261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年  月—  年  月</w:t>
            </w:r>
          </w:p>
        </w:tc>
        <w:tc>
          <w:tcPr>
            <w:tcW w:w="195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89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33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246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261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95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89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33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246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261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95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89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33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246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261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95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89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33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246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261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95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89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33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246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261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95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89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33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246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261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95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89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33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246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261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95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89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33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246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261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95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89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33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246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261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95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89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33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246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261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95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89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33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246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261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95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89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33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246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261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95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89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33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246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261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95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</w:tr>
    </w:tbl>
    <w:p>
      <w:pPr>
        <w:jc w:val="left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该单位    年  月  日缴费     人。</w:t>
      </w:r>
    </w:p>
    <w:p>
      <w:pPr>
        <w:jc w:val="left"/>
        <w:rPr>
          <w:rFonts w:ascii="Times New Roman" w:hAnsi="Times New Roman" w:eastAsia="仿宋_GB2312"/>
          <w:sz w:val="28"/>
          <w:szCs w:val="28"/>
        </w:rPr>
      </w:pPr>
    </w:p>
    <w:p>
      <w:pPr>
        <w:jc w:val="left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备注：1.本权益记录单为打印时参保情况。</w:t>
      </w:r>
    </w:p>
    <w:p>
      <w:pPr>
        <w:ind w:firstLine="840" w:firstLineChars="300"/>
        <w:jc w:val="left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2.本权益记录单已签具电子印章，社会保险经办机构不</w:t>
      </w:r>
      <w:r>
        <w:rPr>
          <w:rFonts w:ascii="Times New Roman" w:hAnsi="Times New Roman" w:eastAsia="仿宋_GB2312"/>
          <w:kern w:val="0"/>
          <w:sz w:val="28"/>
          <w:szCs w:val="28"/>
        </w:rPr>
        <w:t>再</w:t>
      </w:r>
      <w:r>
        <w:rPr>
          <w:rFonts w:ascii="Times New Roman" w:hAnsi="Times New Roman" w:eastAsia="仿宋_GB2312"/>
          <w:sz w:val="28"/>
          <w:szCs w:val="28"/>
        </w:rPr>
        <w:t>加盖鲜章。</w:t>
      </w:r>
    </w:p>
    <w:p>
      <w:pPr>
        <w:ind w:firstLine="840" w:firstLineChars="300"/>
        <w:jc w:val="left"/>
        <w:rPr>
          <w:rFonts w:ascii="Times New Roman" w:hAnsi="Times New Roman" w:eastAsia="仿宋_GB2312"/>
          <w:kern w:val="0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3.本权益记录单出具后有效期内（6个月）可在“全国</w:t>
      </w:r>
      <w:r>
        <w:rPr>
          <w:rFonts w:ascii="Times New Roman" w:hAnsi="Times New Roman" w:eastAsia="仿宋_GB2312"/>
          <w:kern w:val="0"/>
          <w:sz w:val="28"/>
          <w:szCs w:val="28"/>
        </w:rPr>
        <w:t>社会保险公共</w:t>
      </w:r>
    </w:p>
    <w:p>
      <w:pPr>
        <w:ind w:firstLine="1064" w:firstLineChars="380"/>
        <w:jc w:val="left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kern w:val="0"/>
          <w:sz w:val="28"/>
          <w:szCs w:val="28"/>
        </w:rPr>
        <w:t>服务平台</w:t>
      </w:r>
      <w:r>
        <w:rPr>
          <w:rFonts w:ascii="Times New Roman" w:hAnsi="Times New Roman" w:eastAsia="仿宋_GB2312"/>
          <w:sz w:val="28"/>
          <w:szCs w:val="28"/>
        </w:rPr>
        <w:t xml:space="preserve">”进行网上验证。 </w:t>
      </w:r>
    </w:p>
    <w:p>
      <w:pPr>
        <w:rPr>
          <w:rFonts w:ascii="Times New Roman" w:hAnsi="Times New Roman" w:eastAsia="仿宋_GB2312"/>
          <w:sz w:val="28"/>
          <w:szCs w:val="28"/>
        </w:rPr>
      </w:pPr>
    </w:p>
    <w:p>
      <w:pPr>
        <w:ind w:firstLine="4480" w:firstLineChars="160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社会保险电子专用章（盖章）</w:t>
      </w:r>
    </w:p>
    <w:p>
      <w:pPr>
        <w:ind w:right="630" w:firstLine="840" w:firstLineChars="300"/>
        <w:jc w:val="center"/>
        <w:rPr>
          <w:rFonts w:ascii="Times New Roman" w:hAnsi="Times New Roman" w:eastAsia="仿宋_GB2312"/>
          <w:sz w:val="28"/>
          <w:szCs w:val="28"/>
        </w:rPr>
        <w:sectPr>
          <w:pgSz w:w="11900" w:h="16840"/>
          <w:pgMar w:top="1928" w:right="1418" w:bottom="1474" w:left="1418" w:header="851" w:footer="992" w:gutter="0"/>
          <w:cols w:space="720" w:num="1"/>
          <w:docGrid w:linePitch="286" w:charSpace="0"/>
        </w:sectPr>
      </w:pPr>
      <w:r>
        <w:rPr>
          <w:rFonts w:ascii="Times New Roman" w:hAnsi="Times New Roman" w:eastAsia="仿宋_GB2312"/>
          <w:sz w:val="28"/>
          <w:szCs w:val="28"/>
        </w:rPr>
        <w:t xml:space="preserve">                       打印时间：    年  月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4B77DC"/>
    <w:rsid w:val="774B7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19"/>
      <w:szCs w:val="19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2021-01-12T03:20:00Z</dcterms:created>
  <dc:creator>黄浩琳</dc:creator>
  <cp:lastModifiedBy>黄浩琳</cp:lastModifiedBy>
  <dcterms:modified xsi:type="dcterms:W3CDTF">2021-01-12T03:22:18Z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