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694" w:rsidRDefault="00534694" w:rsidP="00534694">
      <w:pPr>
        <w:spacing w:line="530" w:lineRule="exact"/>
        <w:rPr>
          <w:rFonts w:ascii="黑体" w:eastAsia="黑体" w:hAnsi="黑体" w:cs="仿宋_GB2312" w:hint="eastAsia"/>
          <w:sz w:val="32"/>
          <w:szCs w:val="32"/>
        </w:rPr>
      </w:pPr>
      <w:r>
        <w:rPr>
          <w:rFonts w:ascii="黑体" w:eastAsia="黑体" w:hAnsi="黑体" w:cs="仿宋_GB2312" w:hint="eastAsia"/>
          <w:sz w:val="32"/>
          <w:szCs w:val="32"/>
        </w:rPr>
        <w:t>附件1</w:t>
      </w:r>
    </w:p>
    <w:p w:rsidR="00534694" w:rsidRDefault="00534694" w:rsidP="00534694">
      <w:pPr>
        <w:spacing w:line="530" w:lineRule="exact"/>
        <w:jc w:val="center"/>
        <w:rPr>
          <w:rFonts w:ascii="方正小标宋简体" w:eastAsia="方正小标宋简体" w:hAnsi="仿宋_GB2312" w:cs="仿宋_GB2312" w:hint="eastAsia"/>
          <w:sz w:val="44"/>
          <w:szCs w:val="44"/>
        </w:rPr>
      </w:pPr>
      <w:r>
        <w:rPr>
          <w:rFonts w:ascii="方正小标宋简体" w:eastAsia="方正小标宋简体" w:hAnsi="仿宋_GB2312" w:cs="仿宋_GB2312" w:hint="eastAsia"/>
          <w:sz w:val="44"/>
          <w:szCs w:val="44"/>
        </w:rPr>
        <w:t>四川省老年友善医疗机构创建标准（试行）</w:t>
      </w:r>
    </w:p>
    <w:tbl>
      <w:tblPr>
        <w:tblW w:w="14922" w:type="dxa"/>
        <w:jc w:val="center"/>
        <w:tblLayout w:type="fixed"/>
        <w:tblCellMar>
          <w:left w:w="0" w:type="dxa"/>
          <w:right w:w="0" w:type="dxa"/>
        </w:tblCellMar>
        <w:tblLook w:val="0000" w:firstRow="0" w:lastRow="0" w:firstColumn="0" w:lastColumn="0" w:noHBand="0" w:noVBand="0"/>
      </w:tblPr>
      <w:tblGrid>
        <w:gridCol w:w="1485"/>
        <w:gridCol w:w="2409"/>
        <w:gridCol w:w="11028"/>
      </w:tblGrid>
      <w:tr w:rsidR="00534694" w:rsidTr="004B21D6">
        <w:trPr>
          <w:trHeight w:val="499"/>
          <w:tblHeader/>
          <w:jc w:val="center"/>
        </w:trPr>
        <w:tc>
          <w:tcPr>
            <w:tcW w:w="14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34694" w:rsidRDefault="00534694" w:rsidP="004B21D6">
            <w:pPr>
              <w:widowControl/>
              <w:spacing w:line="300" w:lineRule="exact"/>
              <w:jc w:val="center"/>
              <w:textAlignment w:val="center"/>
              <w:rPr>
                <w:rFonts w:ascii="黑体" w:eastAsia="黑体" w:hAnsi="黑体" w:cs="Times New Roman" w:hint="eastAsia"/>
                <w:bCs/>
                <w:color w:val="000000"/>
                <w:sz w:val="24"/>
              </w:rPr>
            </w:pPr>
            <w:r>
              <w:rPr>
                <w:rFonts w:ascii="黑体" w:eastAsia="黑体" w:hAnsi="黑体" w:cs="Times New Roman" w:hint="eastAsia"/>
                <w:bCs/>
                <w:color w:val="000000"/>
                <w:sz w:val="24"/>
              </w:rPr>
              <w:t>组成部分</w:t>
            </w:r>
          </w:p>
        </w:tc>
        <w:tc>
          <w:tcPr>
            <w:tcW w:w="24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34694" w:rsidRDefault="00534694" w:rsidP="004B21D6">
            <w:pPr>
              <w:widowControl/>
              <w:spacing w:line="300" w:lineRule="exact"/>
              <w:jc w:val="center"/>
              <w:textAlignment w:val="center"/>
              <w:rPr>
                <w:rFonts w:ascii="黑体" w:eastAsia="黑体" w:hAnsi="黑体" w:cs="Times New Roman" w:hint="eastAsia"/>
                <w:bCs/>
                <w:color w:val="000000"/>
                <w:sz w:val="24"/>
              </w:rPr>
            </w:pPr>
            <w:r>
              <w:rPr>
                <w:rFonts w:ascii="黑体" w:eastAsia="黑体" w:hAnsi="黑体" w:cs="Times New Roman" w:hint="eastAsia"/>
                <w:bCs/>
                <w:color w:val="000000"/>
                <w:sz w:val="24"/>
              </w:rPr>
              <w:t>条目</w:t>
            </w:r>
          </w:p>
        </w:tc>
        <w:tc>
          <w:tcPr>
            <w:tcW w:w="1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34694" w:rsidRDefault="00534694" w:rsidP="004B21D6">
            <w:pPr>
              <w:widowControl/>
              <w:spacing w:line="300" w:lineRule="exact"/>
              <w:jc w:val="center"/>
              <w:textAlignment w:val="top"/>
              <w:rPr>
                <w:rFonts w:ascii="黑体" w:eastAsia="黑体" w:hAnsi="黑体" w:cs="Times New Roman" w:hint="eastAsia"/>
                <w:bCs/>
                <w:color w:val="000000"/>
                <w:sz w:val="24"/>
              </w:rPr>
            </w:pPr>
            <w:r>
              <w:rPr>
                <w:rFonts w:ascii="黑体" w:eastAsia="黑体" w:hAnsi="黑体" w:cs="Times New Roman" w:hint="eastAsia"/>
                <w:bCs/>
                <w:color w:val="000000"/>
                <w:sz w:val="24"/>
              </w:rPr>
              <w:t>评估内容</w:t>
            </w:r>
          </w:p>
        </w:tc>
      </w:tr>
      <w:tr w:rsidR="00534694" w:rsidTr="004B21D6">
        <w:trPr>
          <w:trHeight w:val="902"/>
          <w:jc w:val="center"/>
        </w:trPr>
        <w:tc>
          <w:tcPr>
            <w:tcW w:w="1485" w:type="dxa"/>
            <w:vMerge w:val="restart"/>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534694" w:rsidRDefault="00534694" w:rsidP="004B21D6">
            <w:pPr>
              <w:widowControl/>
              <w:spacing w:line="300" w:lineRule="exact"/>
              <w:jc w:val="center"/>
              <w:textAlignment w:val="center"/>
              <w:rPr>
                <w:rFonts w:ascii="仿宋_GB2312" w:eastAsia="仿宋_GB2312" w:hAnsi="Times New Roman" w:cs="Times New Roman" w:hint="eastAsia"/>
                <w:color w:val="000000"/>
                <w:sz w:val="24"/>
              </w:rPr>
            </w:pPr>
            <w:r>
              <w:rPr>
                <w:rFonts w:ascii="仿宋_GB2312" w:eastAsia="仿宋_GB2312" w:hAnsi="Times New Roman" w:cs="Times New Roman" w:hint="eastAsia"/>
                <w:color w:val="000000"/>
                <w:sz w:val="24"/>
              </w:rPr>
              <w:t>老年友善文化（10分）</w:t>
            </w:r>
          </w:p>
        </w:tc>
        <w:tc>
          <w:tcPr>
            <w:tcW w:w="2409"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534694" w:rsidRDefault="00534694" w:rsidP="004B21D6">
            <w:pPr>
              <w:widowControl/>
              <w:spacing w:line="300" w:lineRule="exact"/>
              <w:jc w:val="center"/>
              <w:textAlignment w:val="center"/>
              <w:rPr>
                <w:rFonts w:ascii="仿宋_GB2312" w:eastAsia="仿宋_GB2312" w:hAnsi="Times New Roman" w:cs="Times New Roman" w:hint="eastAsia"/>
                <w:color w:val="000000"/>
                <w:sz w:val="24"/>
              </w:rPr>
            </w:pPr>
            <w:r>
              <w:rPr>
                <w:rFonts w:ascii="仿宋_GB2312" w:eastAsia="仿宋_GB2312" w:hAnsi="Times New Roman" w:cs="Times New Roman" w:hint="eastAsia"/>
                <w:color w:val="000000"/>
                <w:sz w:val="24"/>
              </w:rPr>
              <w:t>1.老年友善文化    （5分）</w:t>
            </w:r>
          </w:p>
        </w:tc>
        <w:tc>
          <w:tcPr>
            <w:tcW w:w="11028"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534694" w:rsidRDefault="00534694" w:rsidP="004B21D6">
            <w:pPr>
              <w:widowControl/>
              <w:spacing w:line="300" w:lineRule="exact"/>
              <w:textAlignment w:val="top"/>
              <w:rPr>
                <w:rFonts w:ascii="仿宋_GB2312" w:eastAsia="仿宋_GB2312" w:hAnsi="Times New Roman" w:cs="Times New Roman" w:hint="eastAsia"/>
                <w:color w:val="000000"/>
                <w:sz w:val="24"/>
              </w:rPr>
            </w:pPr>
            <w:r>
              <w:rPr>
                <w:rFonts w:ascii="仿宋_GB2312" w:eastAsia="仿宋_GB2312" w:hAnsi="Times New Roman" w:cs="Times New Roman" w:hint="eastAsia"/>
                <w:color w:val="000000"/>
                <w:kern w:val="0"/>
                <w:sz w:val="24"/>
              </w:rPr>
              <w:t>机构愿景或人文中体现关心、关爱老年人，保障老年人权益，维护老年人尊严等内容。</w:t>
            </w:r>
            <w:r>
              <w:rPr>
                <w:rFonts w:ascii="仿宋_GB2312" w:eastAsia="仿宋_GB2312" w:hAnsi="Times New Roman" w:cs="Times New Roman" w:hint="eastAsia"/>
                <w:color w:val="000000"/>
                <w:sz w:val="24"/>
              </w:rPr>
              <w:t>（5分）</w:t>
            </w:r>
          </w:p>
        </w:tc>
      </w:tr>
      <w:tr w:rsidR="00534694" w:rsidTr="004B21D6">
        <w:trPr>
          <w:trHeight w:val="833"/>
          <w:jc w:val="center"/>
        </w:trPr>
        <w:tc>
          <w:tcPr>
            <w:tcW w:w="1485" w:type="dxa"/>
            <w:vMerge/>
            <w:tcBorders>
              <w:left w:val="single" w:sz="4" w:space="0" w:color="000000"/>
              <w:right w:val="single" w:sz="4" w:space="0" w:color="000000"/>
            </w:tcBorders>
            <w:tcMar>
              <w:top w:w="15" w:type="dxa"/>
              <w:left w:w="15" w:type="dxa"/>
              <w:right w:w="15" w:type="dxa"/>
            </w:tcMar>
            <w:vAlign w:val="center"/>
          </w:tcPr>
          <w:p w:rsidR="00534694" w:rsidRDefault="00534694" w:rsidP="004B21D6">
            <w:pPr>
              <w:widowControl/>
              <w:spacing w:line="300" w:lineRule="exact"/>
              <w:jc w:val="center"/>
              <w:textAlignment w:val="center"/>
              <w:rPr>
                <w:rFonts w:ascii="仿宋_GB2312" w:eastAsia="仿宋_GB2312" w:hAnsi="Times New Roman" w:cs="Times New Roman" w:hint="eastAsia"/>
                <w:color w:val="000000"/>
                <w:sz w:val="24"/>
              </w:rPr>
            </w:pPr>
          </w:p>
        </w:tc>
        <w:tc>
          <w:tcPr>
            <w:tcW w:w="2409" w:type="dxa"/>
            <w:tcBorders>
              <w:top w:val="single" w:sz="4" w:space="0" w:color="auto"/>
              <w:left w:val="single" w:sz="4" w:space="0" w:color="000000"/>
              <w:right w:val="single" w:sz="4" w:space="0" w:color="000000"/>
            </w:tcBorders>
            <w:tcMar>
              <w:top w:w="15" w:type="dxa"/>
              <w:left w:w="15" w:type="dxa"/>
              <w:right w:w="15" w:type="dxa"/>
            </w:tcMar>
            <w:vAlign w:val="center"/>
          </w:tcPr>
          <w:p w:rsidR="00534694" w:rsidRDefault="00534694" w:rsidP="004B21D6">
            <w:pPr>
              <w:widowControl/>
              <w:spacing w:line="300" w:lineRule="exact"/>
              <w:jc w:val="center"/>
              <w:textAlignment w:val="top"/>
              <w:rPr>
                <w:rFonts w:ascii="仿宋_GB2312" w:eastAsia="仿宋_GB2312" w:hAnsi="Times New Roman" w:cs="Times New Roman" w:hint="eastAsia"/>
                <w:color w:val="000000"/>
                <w:kern w:val="0"/>
                <w:sz w:val="24"/>
              </w:rPr>
            </w:pPr>
            <w:r>
              <w:rPr>
                <w:rFonts w:ascii="仿宋_GB2312" w:eastAsia="仿宋_GB2312" w:hAnsi="Times New Roman" w:cs="Times New Roman" w:hint="eastAsia"/>
                <w:color w:val="000000"/>
                <w:kern w:val="0"/>
                <w:sz w:val="24"/>
              </w:rPr>
              <w:t>2.职工行为准则      （5分）</w:t>
            </w:r>
          </w:p>
        </w:tc>
        <w:tc>
          <w:tcPr>
            <w:tcW w:w="11028"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534694" w:rsidRDefault="00534694" w:rsidP="004B21D6">
            <w:pPr>
              <w:widowControl/>
              <w:spacing w:line="300" w:lineRule="exact"/>
              <w:textAlignment w:val="top"/>
              <w:rPr>
                <w:rFonts w:ascii="仿宋_GB2312" w:eastAsia="仿宋_GB2312" w:hAnsi="Times New Roman" w:cs="Times New Roman" w:hint="eastAsia"/>
                <w:color w:val="000000"/>
                <w:kern w:val="0"/>
                <w:sz w:val="24"/>
              </w:rPr>
            </w:pPr>
            <w:r>
              <w:rPr>
                <w:rFonts w:ascii="仿宋_GB2312" w:eastAsia="仿宋_GB2312" w:hAnsi="Times New Roman" w:cs="Times New Roman" w:hint="eastAsia"/>
                <w:color w:val="000000"/>
                <w:kern w:val="0"/>
                <w:sz w:val="24"/>
              </w:rPr>
              <w:t>职工手册、行为守则等规范中体现对老年人态度、行为和用语等要求。（5分）</w:t>
            </w:r>
          </w:p>
        </w:tc>
      </w:tr>
      <w:tr w:rsidR="00534694" w:rsidTr="004B21D6">
        <w:trPr>
          <w:trHeight w:val="819"/>
          <w:jc w:val="center"/>
        </w:trPr>
        <w:tc>
          <w:tcPr>
            <w:tcW w:w="1485" w:type="dxa"/>
            <w:vMerge w:val="restart"/>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534694" w:rsidRDefault="00534694" w:rsidP="004B21D6">
            <w:pPr>
              <w:widowControl/>
              <w:spacing w:line="300" w:lineRule="exact"/>
              <w:jc w:val="center"/>
              <w:textAlignment w:val="center"/>
              <w:rPr>
                <w:rFonts w:ascii="仿宋_GB2312" w:eastAsia="仿宋_GB2312" w:hAnsi="Times New Roman" w:cs="Times New Roman" w:hint="eastAsia"/>
                <w:color w:val="000000"/>
                <w:sz w:val="24"/>
              </w:rPr>
            </w:pPr>
            <w:r>
              <w:rPr>
                <w:rFonts w:ascii="仿宋_GB2312" w:eastAsia="仿宋_GB2312" w:hAnsi="Times New Roman" w:cs="Times New Roman" w:hint="eastAsia"/>
                <w:color w:val="000000"/>
                <w:sz w:val="24"/>
              </w:rPr>
              <w:t>老年友善管理（25分）</w:t>
            </w:r>
          </w:p>
        </w:tc>
        <w:tc>
          <w:tcPr>
            <w:tcW w:w="2409" w:type="dxa"/>
            <w:vMerge w:val="restart"/>
            <w:tcBorders>
              <w:top w:val="single" w:sz="4" w:space="0" w:color="auto"/>
              <w:left w:val="single" w:sz="4" w:space="0" w:color="000000"/>
              <w:right w:val="single" w:sz="4" w:space="0" w:color="000000"/>
            </w:tcBorders>
            <w:tcMar>
              <w:top w:w="15" w:type="dxa"/>
              <w:left w:w="15" w:type="dxa"/>
              <w:right w:w="15" w:type="dxa"/>
            </w:tcMar>
            <w:vAlign w:val="center"/>
          </w:tcPr>
          <w:p w:rsidR="00534694" w:rsidRDefault="00534694" w:rsidP="004B21D6">
            <w:pPr>
              <w:widowControl/>
              <w:spacing w:line="300" w:lineRule="exact"/>
              <w:jc w:val="center"/>
              <w:textAlignment w:val="center"/>
              <w:rPr>
                <w:rFonts w:ascii="仿宋_GB2312" w:eastAsia="仿宋_GB2312" w:hint="eastAsia"/>
                <w:color w:val="000000"/>
                <w:sz w:val="24"/>
              </w:rPr>
            </w:pPr>
            <w:r>
              <w:rPr>
                <w:rFonts w:ascii="仿宋_GB2312" w:eastAsia="仿宋_GB2312" w:hAnsi="Times New Roman" w:cs="Times New Roman" w:hint="eastAsia"/>
                <w:color w:val="000000"/>
                <w:sz w:val="24"/>
              </w:rPr>
              <w:t>1.运行机制          （12分）</w:t>
            </w:r>
          </w:p>
        </w:tc>
        <w:tc>
          <w:tcPr>
            <w:tcW w:w="11028"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534694" w:rsidRDefault="00534694" w:rsidP="004B21D6">
            <w:pPr>
              <w:widowControl/>
              <w:spacing w:line="300" w:lineRule="exact"/>
              <w:textAlignment w:val="top"/>
              <w:rPr>
                <w:rFonts w:ascii="仿宋_GB2312" w:eastAsia="仿宋_GB2312" w:hAnsi="Times New Roman" w:cs="Times New Roman" w:hint="eastAsia"/>
                <w:color w:val="000000"/>
                <w:sz w:val="24"/>
              </w:rPr>
            </w:pPr>
            <w:r>
              <w:rPr>
                <w:rFonts w:ascii="仿宋_GB2312" w:eastAsia="仿宋_GB2312" w:hAnsi="Times New Roman" w:cs="Times New Roman" w:hint="eastAsia"/>
                <w:color w:val="000000"/>
                <w:sz w:val="24"/>
              </w:rPr>
              <w:t>(1)成立老年友善医疗机构创建领导小组及办公室，明确工作职责。（3分）</w:t>
            </w:r>
          </w:p>
        </w:tc>
      </w:tr>
      <w:tr w:rsidR="00534694" w:rsidTr="004B21D6">
        <w:trPr>
          <w:trHeight w:val="833"/>
          <w:jc w:val="center"/>
        </w:trPr>
        <w:tc>
          <w:tcPr>
            <w:tcW w:w="1485" w:type="dxa"/>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534694" w:rsidRDefault="00534694" w:rsidP="004B21D6">
            <w:pPr>
              <w:widowControl/>
              <w:spacing w:line="300" w:lineRule="exact"/>
              <w:jc w:val="center"/>
              <w:rPr>
                <w:rFonts w:ascii="仿宋_GB2312" w:eastAsia="仿宋_GB2312" w:hAnsi="Times New Roman" w:cs="Times New Roman" w:hint="eastAsia"/>
                <w:color w:val="000000"/>
                <w:sz w:val="24"/>
              </w:rPr>
            </w:pPr>
          </w:p>
        </w:tc>
        <w:tc>
          <w:tcPr>
            <w:tcW w:w="2409" w:type="dxa"/>
            <w:vMerge/>
            <w:tcBorders>
              <w:left w:val="single" w:sz="4" w:space="0" w:color="000000"/>
              <w:right w:val="single" w:sz="4" w:space="0" w:color="000000"/>
            </w:tcBorders>
            <w:tcMar>
              <w:top w:w="15" w:type="dxa"/>
              <w:left w:w="15" w:type="dxa"/>
              <w:right w:w="15" w:type="dxa"/>
            </w:tcMar>
            <w:vAlign w:val="center"/>
          </w:tcPr>
          <w:p w:rsidR="00534694" w:rsidRDefault="00534694" w:rsidP="004B21D6">
            <w:pPr>
              <w:pStyle w:val="TOC5"/>
              <w:spacing w:line="300" w:lineRule="exact"/>
              <w:ind w:leftChars="0" w:left="0"/>
              <w:jc w:val="center"/>
              <w:rPr>
                <w:rFonts w:hint="eastAsia"/>
                <w:color w:val="000000"/>
                <w:sz w:val="24"/>
                <w:szCs w:val="24"/>
              </w:rPr>
            </w:pPr>
          </w:p>
        </w:tc>
        <w:tc>
          <w:tcPr>
            <w:tcW w:w="1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34694" w:rsidRDefault="00534694" w:rsidP="004B21D6">
            <w:pPr>
              <w:widowControl/>
              <w:numPr>
                <w:ilvl w:val="0"/>
                <w:numId w:val="1"/>
              </w:numPr>
              <w:autoSpaceDE w:val="0"/>
              <w:autoSpaceDN w:val="0"/>
              <w:spacing w:line="300" w:lineRule="exact"/>
              <w:textAlignment w:val="top"/>
              <w:rPr>
                <w:rFonts w:ascii="仿宋_GB2312" w:eastAsia="仿宋_GB2312" w:hAnsi="Times New Roman" w:cs="Times New Roman" w:hint="eastAsia"/>
                <w:color w:val="000000"/>
                <w:sz w:val="24"/>
              </w:rPr>
            </w:pPr>
            <w:r>
              <w:rPr>
                <w:rFonts w:ascii="仿宋_GB2312" w:eastAsia="仿宋_GB2312" w:hAnsi="Times New Roman" w:cs="Times New Roman" w:hint="eastAsia"/>
                <w:color w:val="000000"/>
                <w:sz w:val="24"/>
              </w:rPr>
              <w:t>制定具有老年医学服务特点的相关制度、技术规范和服务流程，建立持续改进机制。（4分）</w:t>
            </w:r>
          </w:p>
        </w:tc>
      </w:tr>
      <w:tr w:rsidR="00534694" w:rsidTr="004B21D6">
        <w:trPr>
          <w:trHeight w:val="762"/>
          <w:jc w:val="center"/>
        </w:trPr>
        <w:tc>
          <w:tcPr>
            <w:tcW w:w="1485" w:type="dxa"/>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534694" w:rsidRDefault="00534694" w:rsidP="004B21D6">
            <w:pPr>
              <w:widowControl/>
              <w:spacing w:line="300" w:lineRule="exact"/>
              <w:jc w:val="center"/>
              <w:rPr>
                <w:rFonts w:ascii="仿宋_GB2312" w:eastAsia="仿宋_GB2312" w:hAnsi="Times New Roman" w:cs="Times New Roman" w:hint="eastAsia"/>
                <w:color w:val="000000"/>
                <w:sz w:val="24"/>
              </w:rPr>
            </w:pPr>
          </w:p>
        </w:tc>
        <w:tc>
          <w:tcPr>
            <w:tcW w:w="2409" w:type="dxa"/>
            <w:vMerge/>
            <w:tcBorders>
              <w:left w:val="single" w:sz="4" w:space="0" w:color="000000"/>
              <w:right w:val="single" w:sz="4" w:space="0" w:color="000000"/>
            </w:tcBorders>
            <w:tcMar>
              <w:top w:w="15" w:type="dxa"/>
              <w:left w:w="15" w:type="dxa"/>
              <w:right w:w="15" w:type="dxa"/>
            </w:tcMar>
            <w:vAlign w:val="center"/>
          </w:tcPr>
          <w:p w:rsidR="00534694" w:rsidRDefault="00534694" w:rsidP="004B21D6">
            <w:pPr>
              <w:widowControl/>
              <w:spacing w:line="300" w:lineRule="exact"/>
              <w:jc w:val="center"/>
              <w:textAlignment w:val="center"/>
              <w:rPr>
                <w:rFonts w:ascii="仿宋_GB2312" w:eastAsia="仿宋_GB2312" w:hAnsi="Times New Roman" w:cs="Times New Roman" w:hint="eastAsia"/>
                <w:color w:val="000000"/>
                <w:sz w:val="24"/>
              </w:rPr>
            </w:pPr>
          </w:p>
        </w:tc>
        <w:tc>
          <w:tcPr>
            <w:tcW w:w="1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34694" w:rsidRDefault="00534694" w:rsidP="004B21D6">
            <w:pPr>
              <w:widowControl/>
              <w:spacing w:line="300" w:lineRule="exact"/>
              <w:textAlignment w:val="top"/>
              <w:rPr>
                <w:rFonts w:ascii="仿宋_GB2312" w:eastAsia="仿宋_GB2312" w:hAnsi="Times New Roman" w:cs="Times New Roman" w:hint="eastAsia"/>
                <w:color w:val="000000"/>
                <w:sz w:val="24"/>
              </w:rPr>
            </w:pPr>
            <w:r>
              <w:rPr>
                <w:rFonts w:ascii="仿宋_GB2312" w:eastAsia="仿宋_GB2312" w:hAnsi="Times New Roman" w:cs="Times New Roman" w:hint="eastAsia"/>
                <w:color w:val="000000"/>
                <w:sz w:val="24"/>
              </w:rPr>
              <w:t>(3)安排创建友善医疗机构相关工作经费。（5分）</w:t>
            </w:r>
          </w:p>
        </w:tc>
      </w:tr>
      <w:tr w:rsidR="00534694" w:rsidTr="004B21D6">
        <w:trPr>
          <w:trHeight w:val="944"/>
          <w:jc w:val="center"/>
        </w:trPr>
        <w:tc>
          <w:tcPr>
            <w:tcW w:w="1485" w:type="dxa"/>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534694" w:rsidRDefault="00534694" w:rsidP="004B21D6">
            <w:pPr>
              <w:widowControl/>
              <w:spacing w:line="300" w:lineRule="exact"/>
              <w:jc w:val="center"/>
              <w:rPr>
                <w:rFonts w:ascii="仿宋_GB2312" w:eastAsia="仿宋_GB2312" w:hAnsi="Times New Roman" w:cs="Times New Roman" w:hint="eastAsia"/>
                <w:color w:val="000000"/>
                <w:sz w:val="24"/>
              </w:rPr>
            </w:pPr>
          </w:p>
        </w:tc>
        <w:tc>
          <w:tcPr>
            <w:tcW w:w="2409" w:type="dxa"/>
            <w:vMerge w:val="restart"/>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534694" w:rsidRDefault="00534694" w:rsidP="004B21D6">
            <w:pPr>
              <w:widowControl/>
              <w:spacing w:line="300" w:lineRule="exact"/>
              <w:jc w:val="center"/>
              <w:textAlignment w:val="center"/>
              <w:rPr>
                <w:rFonts w:ascii="仿宋_GB2312" w:eastAsia="仿宋_GB2312" w:hAnsi="Times New Roman" w:cs="Times New Roman" w:hint="eastAsia"/>
                <w:color w:val="000000"/>
                <w:sz w:val="24"/>
              </w:rPr>
            </w:pPr>
            <w:r>
              <w:rPr>
                <w:rFonts w:ascii="仿宋_GB2312" w:eastAsia="仿宋_GB2312" w:hAnsi="宋体" w:cs="Times New Roman" w:hint="eastAsia"/>
                <w:kern w:val="0"/>
                <w:sz w:val="24"/>
              </w:rPr>
              <w:t xml:space="preserve">2.教育培训        </w:t>
            </w:r>
            <w:r>
              <w:rPr>
                <w:rFonts w:ascii="仿宋_GB2312" w:eastAsia="仿宋_GB2312" w:hAnsi="Times New Roman" w:cs="Times New Roman" w:hint="eastAsia"/>
                <w:color w:val="000000"/>
                <w:sz w:val="24"/>
              </w:rPr>
              <w:t>（8分）</w:t>
            </w:r>
          </w:p>
        </w:tc>
        <w:tc>
          <w:tcPr>
            <w:tcW w:w="1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34694" w:rsidRDefault="00534694" w:rsidP="004B21D6">
            <w:pPr>
              <w:widowControl/>
              <w:spacing w:line="300" w:lineRule="exact"/>
              <w:textAlignment w:val="top"/>
              <w:rPr>
                <w:rFonts w:ascii="仿宋_GB2312" w:eastAsia="仿宋_GB2312" w:hAnsi="Times New Roman" w:cs="Times New Roman" w:hint="eastAsia"/>
                <w:color w:val="000000"/>
                <w:sz w:val="24"/>
              </w:rPr>
            </w:pPr>
            <w:r>
              <w:rPr>
                <w:rFonts w:ascii="仿宋_GB2312" w:eastAsia="仿宋_GB2312" w:hAnsi="Times New Roman" w:cs="Times New Roman" w:hint="eastAsia"/>
                <w:color w:val="000000"/>
                <w:sz w:val="24"/>
              </w:rPr>
              <w:t>(1)</w:t>
            </w:r>
            <w:r>
              <w:rPr>
                <w:rFonts w:ascii="仿宋_GB2312" w:eastAsia="仿宋_GB2312" w:hAnsi="宋体" w:cs="Times New Roman" w:hint="eastAsia"/>
                <w:kern w:val="0"/>
                <w:sz w:val="24"/>
              </w:rPr>
              <w:t>开展老年医学知识、技能等教育培训，医院职工能参与到老年友善医疗机构政策制定、完善和监督工作之中，建立持续改进的机制</w:t>
            </w:r>
            <w:r>
              <w:rPr>
                <w:rFonts w:ascii="仿宋_GB2312" w:eastAsia="仿宋_GB2312" w:hAnsi="Times New Roman" w:cs="Times New Roman" w:hint="eastAsia"/>
                <w:color w:val="000000"/>
                <w:sz w:val="24"/>
              </w:rPr>
              <w:t>。（4分）</w:t>
            </w:r>
          </w:p>
        </w:tc>
      </w:tr>
      <w:tr w:rsidR="00534694" w:rsidTr="004B21D6">
        <w:trPr>
          <w:trHeight w:val="860"/>
          <w:jc w:val="center"/>
        </w:trPr>
        <w:tc>
          <w:tcPr>
            <w:tcW w:w="1485" w:type="dxa"/>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534694" w:rsidRDefault="00534694" w:rsidP="004B21D6">
            <w:pPr>
              <w:widowControl/>
              <w:spacing w:line="300" w:lineRule="exact"/>
              <w:jc w:val="center"/>
              <w:rPr>
                <w:rFonts w:ascii="仿宋_GB2312" w:eastAsia="仿宋_GB2312" w:hAnsi="Times New Roman" w:cs="Times New Roman" w:hint="eastAsia"/>
                <w:color w:val="000000"/>
                <w:sz w:val="24"/>
              </w:rPr>
            </w:pPr>
          </w:p>
        </w:tc>
        <w:tc>
          <w:tcPr>
            <w:tcW w:w="2409" w:type="dxa"/>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534694" w:rsidRDefault="00534694" w:rsidP="004B21D6">
            <w:pPr>
              <w:widowControl/>
              <w:spacing w:line="300" w:lineRule="exact"/>
              <w:jc w:val="center"/>
              <w:textAlignment w:val="center"/>
              <w:rPr>
                <w:rFonts w:ascii="仿宋_GB2312" w:eastAsia="仿宋_GB2312" w:hAnsi="Times New Roman" w:cs="Times New Roman" w:hint="eastAsia"/>
                <w:color w:val="000000"/>
                <w:sz w:val="24"/>
              </w:rPr>
            </w:pPr>
          </w:p>
        </w:tc>
        <w:tc>
          <w:tcPr>
            <w:tcW w:w="11028"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534694" w:rsidRDefault="00534694" w:rsidP="004B21D6">
            <w:pPr>
              <w:widowControl/>
              <w:spacing w:line="300" w:lineRule="exact"/>
              <w:textAlignment w:val="top"/>
              <w:rPr>
                <w:rFonts w:ascii="仿宋_GB2312" w:eastAsia="仿宋_GB2312" w:hAnsi="Times New Roman" w:cs="Times New Roman" w:hint="eastAsia"/>
                <w:color w:val="000000"/>
                <w:sz w:val="24"/>
              </w:rPr>
            </w:pPr>
            <w:r>
              <w:rPr>
                <w:rFonts w:ascii="仿宋_GB2312" w:eastAsia="仿宋_GB2312" w:hAnsi="Times New Roman" w:cs="Times New Roman" w:hint="eastAsia"/>
                <w:color w:val="000000"/>
                <w:sz w:val="24"/>
              </w:rPr>
              <w:t>(2)</w:t>
            </w:r>
            <w:r>
              <w:rPr>
                <w:rFonts w:ascii="仿宋_GB2312" w:eastAsia="仿宋_GB2312" w:hAnsi="宋体" w:cs="Times New Roman" w:hint="eastAsia"/>
                <w:kern w:val="0"/>
                <w:sz w:val="24"/>
              </w:rPr>
              <w:t>开展老年护理相关知识和技能的培训</w:t>
            </w:r>
            <w:r>
              <w:rPr>
                <w:rFonts w:ascii="仿宋_GB2312" w:eastAsia="仿宋_GB2312" w:hAnsi="Times New Roman" w:cs="Times New Roman" w:hint="eastAsia"/>
                <w:color w:val="000000"/>
                <w:sz w:val="24"/>
              </w:rPr>
              <w:t>。（4分）</w:t>
            </w:r>
          </w:p>
        </w:tc>
      </w:tr>
      <w:tr w:rsidR="00534694" w:rsidTr="004B21D6">
        <w:trPr>
          <w:trHeight w:val="736"/>
          <w:jc w:val="center"/>
        </w:trPr>
        <w:tc>
          <w:tcPr>
            <w:tcW w:w="1485" w:type="dxa"/>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534694" w:rsidRDefault="00534694" w:rsidP="004B21D6">
            <w:pPr>
              <w:widowControl/>
              <w:spacing w:line="300" w:lineRule="exact"/>
              <w:jc w:val="center"/>
              <w:rPr>
                <w:rFonts w:ascii="仿宋_GB2312" w:eastAsia="仿宋_GB2312" w:hAnsi="Times New Roman" w:cs="Times New Roman" w:hint="eastAsia"/>
                <w:color w:val="000000"/>
                <w:sz w:val="24"/>
              </w:rPr>
            </w:pPr>
          </w:p>
        </w:tc>
        <w:tc>
          <w:tcPr>
            <w:tcW w:w="2409"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534694" w:rsidRDefault="00534694" w:rsidP="004B21D6">
            <w:pPr>
              <w:widowControl/>
              <w:spacing w:line="300" w:lineRule="exact"/>
              <w:jc w:val="center"/>
              <w:textAlignment w:val="center"/>
              <w:rPr>
                <w:rFonts w:ascii="仿宋_GB2312" w:eastAsia="仿宋_GB2312" w:hAnsi="Times New Roman" w:cs="Times New Roman" w:hint="eastAsia"/>
                <w:color w:val="000000"/>
                <w:sz w:val="24"/>
              </w:rPr>
            </w:pPr>
            <w:r>
              <w:rPr>
                <w:rFonts w:ascii="仿宋_GB2312" w:eastAsia="仿宋_GB2312" w:hAnsi="Times New Roman" w:cs="Times New Roman" w:hint="eastAsia"/>
                <w:color w:val="000000"/>
                <w:sz w:val="24"/>
              </w:rPr>
              <w:t>3.建立双向转诊机制 （5分）</w:t>
            </w:r>
          </w:p>
        </w:tc>
        <w:tc>
          <w:tcPr>
            <w:tcW w:w="11028"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534694" w:rsidRDefault="00534694" w:rsidP="004B21D6">
            <w:pPr>
              <w:widowControl/>
              <w:spacing w:line="300" w:lineRule="exact"/>
              <w:textAlignment w:val="top"/>
              <w:rPr>
                <w:rFonts w:ascii="仿宋_GB2312" w:eastAsia="仿宋_GB2312" w:hAnsi="Times New Roman" w:cs="Times New Roman" w:hint="eastAsia"/>
                <w:color w:val="000000"/>
                <w:sz w:val="24"/>
              </w:rPr>
            </w:pPr>
            <w:r>
              <w:rPr>
                <w:rFonts w:ascii="仿宋_GB2312" w:eastAsia="仿宋_GB2312" w:hAnsi="Times New Roman" w:cs="Times New Roman" w:hint="eastAsia"/>
                <w:color w:val="000000"/>
                <w:sz w:val="24"/>
              </w:rPr>
              <w:t>确定负责转诊管理的部门和制定转诊流程，参与区域医联体建设，并签订相关协议。（5分）</w:t>
            </w:r>
          </w:p>
        </w:tc>
      </w:tr>
      <w:tr w:rsidR="00534694" w:rsidTr="004B21D6">
        <w:trPr>
          <w:trHeight w:val="541"/>
          <w:jc w:val="center"/>
        </w:trPr>
        <w:tc>
          <w:tcPr>
            <w:tcW w:w="1485" w:type="dxa"/>
            <w:vMerge w:val="restart"/>
            <w:tcBorders>
              <w:top w:val="single" w:sz="4" w:space="0" w:color="auto"/>
              <w:left w:val="single" w:sz="4" w:space="0" w:color="000000"/>
              <w:right w:val="single" w:sz="4" w:space="0" w:color="000000"/>
            </w:tcBorders>
            <w:tcMar>
              <w:top w:w="15" w:type="dxa"/>
              <w:left w:w="15" w:type="dxa"/>
              <w:right w:w="15" w:type="dxa"/>
            </w:tcMar>
            <w:vAlign w:val="center"/>
          </w:tcPr>
          <w:p w:rsidR="00534694" w:rsidRDefault="00534694" w:rsidP="004B21D6">
            <w:pPr>
              <w:widowControl/>
              <w:spacing w:line="300" w:lineRule="exact"/>
              <w:jc w:val="center"/>
              <w:textAlignment w:val="center"/>
              <w:rPr>
                <w:rFonts w:ascii="仿宋_GB2312" w:eastAsia="仿宋_GB2312" w:hint="eastAsia"/>
                <w:color w:val="000000"/>
                <w:sz w:val="24"/>
              </w:rPr>
            </w:pPr>
            <w:r>
              <w:rPr>
                <w:rFonts w:ascii="仿宋_GB2312" w:eastAsia="仿宋_GB2312" w:hint="eastAsia"/>
                <w:color w:val="000000"/>
                <w:sz w:val="24"/>
              </w:rPr>
              <w:lastRenderedPageBreak/>
              <w:t>老年友善服务（35分）</w:t>
            </w:r>
          </w:p>
          <w:p w:rsidR="00534694" w:rsidRDefault="00534694" w:rsidP="004B21D6">
            <w:pPr>
              <w:pStyle w:val="BodyText"/>
              <w:jc w:val="center"/>
              <w:rPr>
                <w:rFonts w:hint="eastAsia"/>
                <w:color w:val="000000"/>
                <w:sz w:val="24"/>
              </w:rPr>
            </w:pPr>
          </w:p>
        </w:tc>
        <w:tc>
          <w:tcPr>
            <w:tcW w:w="2409" w:type="dxa"/>
            <w:vMerge w:val="restart"/>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534694" w:rsidRDefault="00534694" w:rsidP="004B21D6">
            <w:pPr>
              <w:widowControl/>
              <w:spacing w:line="300" w:lineRule="exact"/>
              <w:jc w:val="center"/>
              <w:textAlignment w:val="center"/>
              <w:rPr>
                <w:rFonts w:ascii="仿宋_GB2312" w:eastAsia="仿宋_GB2312" w:hAnsi="Times New Roman" w:cs="Times New Roman" w:hint="eastAsia"/>
                <w:color w:val="000000"/>
                <w:spacing w:val="-20"/>
                <w:sz w:val="24"/>
              </w:rPr>
            </w:pPr>
            <w:r>
              <w:rPr>
                <w:rFonts w:ascii="仿宋_GB2312" w:eastAsia="仿宋_GB2312" w:hAnsi="Times New Roman" w:cs="Times New Roman" w:hint="eastAsia"/>
                <w:color w:val="000000"/>
                <w:spacing w:val="-20"/>
                <w:sz w:val="24"/>
              </w:rPr>
              <w:t>1.提供多渠道挂号服务</w:t>
            </w:r>
          </w:p>
          <w:p w:rsidR="00534694" w:rsidRDefault="00534694" w:rsidP="004B21D6">
            <w:pPr>
              <w:widowControl/>
              <w:spacing w:line="300" w:lineRule="exact"/>
              <w:jc w:val="center"/>
              <w:textAlignment w:val="center"/>
              <w:rPr>
                <w:rFonts w:ascii="仿宋_GB2312" w:eastAsia="仿宋_GB2312" w:hAnsi="Times New Roman" w:cs="Times New Roman" w:hint="eastAsia"/>
                <w:color w:val="000000"/>
                <w:sz w:val="24"/>
              </w:rPr>
            </w:pPr>
            <w:r>
              <w:rPr>
                <w:rFonts w:ascii="仿宋_GB2312" w:eastAsia="仿宋_GB2312" w:hAnsi="Times New Roman" w:cs="Times New Roman" w:hint="eastAsia"/>
                <w:color w:val="000000"/>
                <w:sz w:val="24"/>
              </w:rPr>
              <w:t>（9分）</w:t>
            </w:r>
          </w:p>
        </w:tc>
        <w:tc>
          <w:tcPr>
            <w:tcW w:w="11028"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534694" w:rsidRDefault="00534694" w:rsidP="004B21D6">
            <w:pPr>
              <w:widowControl/>
              <w:spacing w:line="300" w:lineRule="exact"/>
              <w:textAlignment w:val="top"/>
              <w:rPr>
                <w:rFonts w:ascii="仿宋_GB2312" w:eastAsia="仿宋_GB2312" w:hAnsi="Times New Roman" w:cs="Times New Roman" w:hint="eastAsia"/>
                <w:color w:val="000000"/>
                <w:sz w:val="24"/>
              </w:rPr>
            </w:pPr>
            <w:r>
              <w:rPr>
                <w:rFonts w:ascii="仿宋_GB2312" w:eastAsia="仿宋_GB2312" w:hAnsi="Times New Roman" w:cs="Times New Roman" w:hint="eastAsia"/>
                <w:color w:val="000000"/>
                <w:sz w:val="24"/>
              </w:rPr>
              <w:t>(1)</w:t>
            </w:r>
            <w:r>
              <w:rPr>
                <w:rFonts w:ascii="仿宋_GB2312" w:eastAsia="仿宋_GB2312" w:hAnsi="仿宋_GB2312" w:cs="仿宋_GB2312" w:hint="eastAsia"/>
                <w:sz w:val="24"/>
              </w:rPr>
              <w:t>完善电话、网络、现场预约等多种挂号方式，畅通老年人预约挂号渠道。</w:t>
            </w:r>
            <w:r>
              <w:rPr>
                <w:rFonts w:ascii="仿宋_GB2312" w:eastAsia="仿宋_GB2312" w:hAnsi="Times New Roman" w:cs="Times New Roman" w:hint="eastAsia"/>
                <w:color w:val="000000"/>
                <w:sz w:val="24"/>
              </w:rPr>
              <w:t>（3分）</w:t>
            </w:r>
          </w:p>
        </w:tc>
      </w:tr>
      <w:tr w:rsidR="00534694" w:rsidTr="004B21D6">
        <w:trPr>
          <w:trHeight w:val="584"/>
          <w:jc w:val="center"/>
        </w:trPr>
        <w:tc>
          <w:tcPr>
            <w:tcW w:w="1485" w:type="dxa"/>
            <w:vMerge/>
            <w:tcBorders>
              <w:left w:val="single" w:sz="4" w:space="0" w:color="000000"/>
              <w:right w:val="single" w:sz="4" w:space="0" w:color="000000"/>
            </w:tcBorders>
            <w:tcMar>
              <w:top w:w="15" w:type="dxa"/>
              <w:left w:w="15" w:type="dxa"/>
              <w:right w:w="15" w:type="dxa"/>
            </w:tcMar>
            <w:vAlign w:val="center"/>
          </w:tcPr>
          <w:p w:rsidR="00534694" w:rsidRDefault="00534694" w:rsidP="004B21D6">
            <w:pPr>
              <w:widowControl/>
              <w:spacing w:line="300" w:lineRule="exact"/>
              <w:jc w:val="center"/>
              <w:textAlignment w:val="center"/>
              <w:rPr>
                <w:rFonts w:ascii="仿宋_GB2312" w:eastAsia="仿宋_GB2312" w:hAnsi="Times New Roman" w:cs="Times New Roman" w:hint="eastAsia"/>
                <w:color w:val="000000"/>
                <w:sz w:val="24"/>
              </w:rPr>
            </w:pPr>
          </w:p>
        </w:tc>
        <w:tc>
          <w:tcPr>
            <w:tcW w:w="2409" w:type="dxa"/>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534694" w:rsidRDefault="00534694" w:rsidP="004B21D6">
            <w:pPr>
              <w:widowControl/>
              <w:spacing w:line="300" w:lineRule="exact"/>
              <w:jc w:val="center"/>
              <w:textAlignment w:val="center"/>
              <w:rPr>
                <w:rFonts w:ascii="仿宋_GB2312" w:eastAsia="仿宋_GB2312" w:hAnsi="Times New Roman" w:cs="Times New Roman" w:hint="eastAsia"/>
                <w:color w:val="000000"/>
                <w:sz w:val="24"/>
              </w:rPr>
            </w:pPr>
          </w:p>
        </w:tc>
        <w:tc>
          <w:tcPr>
            <w:tcW w:w="11028"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534694" w:rsidRDefault="00534694" w:rsidP="004B21D6">
            <w:pPr>
              <w:widowControl/>
              <w:spacing w:line="300" w:lineRule="exact"/>
              <w:textAlignment w:val="top"/>
              <w:rPr>
                <w:rFonts w:ascii="仿宋_GB2312" w:eastAsia="仿宋_GB2312" w:hAnsi="Times New Roman" w:cs="Times New Roman" w:hint="eastAsia"/>
                <w:color w:val="000000"/>
                <w:sz w:val="24"/>
              </w:rPr>
            </w:pPr>
            <w:r>
              <w:rPr>
                <w:rFonts w:ascii="仿宋_GB2312" w:eastAsia="仿宋_GB2312" w:hAnsi="Times New Roman" w:cs="Times New Roman" w:hint="eastAsia"/>
                <w:color w:val="000000"/>
                <w:sz w:val="24"/>
              </w:rPr>
              <w:t>(2)根据老年人患病特点和就医实际情况，为老年人提供一定比例的现场号源。（3分）</w:t>
            </w:r>
          </w:p>
        </w:tc>
      </w:tr>
      <w:tr w:rsidR="00534694" w:rsidTr="004B21D6">
        <w:trPr>
          <w:trHeight w:val="763"/>
          <w:jc w:val="center"/>
        </w:trPr>
        <w:tc>
          <w:tcPr>
            <w:tcW w:w="1485" w:type="dxa"/>
            <w:vMerge/>
            <w:tcBorders>
              <w:left w:val="single" w:sz="4" w:space="0" w:color="000000"/>
              <w:right w:val="single" w:sz="4" w:space="0" w:color="000000"/>
            </w:tcBorders>
            <w:tcMar>
              <w:top w:w="15" w:type="dxa"/>
              <w:left w:w="15" w:type="dxa"/>
              <w:right w:w="15" w:type="dxa"/>
            </w:tcMar>
            <w:vAlign w:val="center"/>
          </w:tcPr>
          <w:p w:rsidR="00534694" w:rsidRDefault="00534694" w:rsidP="004B21D6">
            <w:pPr>
              <w:pStyle w:val="BodyText"/>
              <w:ind w:left="5250"/>
              <w:jc w:val="center"/>
              <w:rPr>
                <w:rFonts w:hint="eastAsia"/>
                <w:color w:val="000000"/>
                <w:sz w:val="24"/>
              </w:rPr>
            </w:pPr>
          </w:p>
        </w:tc>
        <w:tc>
          <w:tcPr>
            <w:tcW w:w="2409" w:type="dxa"/>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534694" w:rsidRDefault="00534694" w:rsidP="004B21D6">
            <w:pPr>
              <w:widowControl/>
              <w:spacing w:line="300" w:lineRule="exact"/>
              <w:jc w:val="center"/>
              <w:textAlignment w:val="center"/>
              <w:rPr>
                <w:rFonts w:ascii="仿宋_GB2312" w:eastAsia="仿宋_GB2312" w:hAnsi="Times New Roman" w:cs="Times New Roman" w:hint="eastAsia"/>
                <w:color w:val="000000"/>
                <w:sz w:val="24"/>
              </w:rPr>
            </w:pPr>
          </w:p>
        </w:tc>
        <w:tc>
          <w:tcPr>
            <w:tcW w:w="11028"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534694" w:rsidRDefault="00534694" w:rsidP="004B21D6">
            <w:pPr>
              <w:widowControl/>
              <w:spacing w:line="300" w:lineRule="exact"/>
              <w:textAlignment w:val="top"/>
              <w:rPr>
                <w:rFonts w:ascii="仿宋_GB2312" w:eastAsia="仿宋_GB2312" w:hAnsi="Times New Roman" w:cs="Times New Roman" w:hint="eastAsia"/>
                <w:color w:val="000000"/>
                <w:sz w:val="24"/>
              </w:rPr>
            </w:pPr>
            <w:r>
              <w:rPr>
                <w:rFonts w:ascii="仿宋_GB2312" w:eastAsia="仿宋_GB2312" w:hAnsi="Times New Roman" w:cs="Times New Roman" w:hint="eastAsia"/>
                <w:color w:val="000000"/>
                <w:sz w:val="24"/>
              </w:rPr>
              <w:t>(3)医联体的核心医疗机构向医联体内基层医疗机构预留一定比例的预约号源，方便老年人通过社区预约转诊就医。（3分）</w:t>
            </w:r>
          </w:p>
        </w:tc>
      </w:tr>
      <w:tr w:rsidR="00534694" w:rsidTr="004B21D6">
        <w:trPr>
          <w:trHeight w:val="601"/>
          <w:jc w:val="center"/>
        </w:trPr>
        <w:tc>
          <w:tcPr>
            <w:tcW w:w="1485" w:type="dxa"/>
            <w:vMerge/>
            <w:tcBorders>
              <w:left w:val="single" w:sz="4" w:space="0" w:color="000000"/>
              <w:right w:val="single" w:sz="4" w:space="0" w:color="000000"/>
            </w:tcBorders>
            <w:tcMar>
              <w:top w:w="15" w:type="dxa"/>
              <w:left w:w="15" w:type="dxa"/>
              <w:right w:w="15" w:type="dxa"/>
            </w:tcMar>
            <w:vAlign w:val="center"/>
          </w:tcPr>
          <w:p w:rsidR="00534694" w:rsidRDefault="00534694" w:rsidP="004B21D6">
            <w:pPr>
              <w:widowControl/>
              <w:spacing w:line="300" w:lineRule="exact"/>
              <w:jc w:val="center"/>
              <w:textAlignment w:val="center"/>
              <w:rPr>
                <w:rFonts w:ascii="仿宋_GB2312" w:eastAsia="仿宋_GB2312" w:hAnsi="Times New Roman" w:cs="Times New Roman" w:hint="eastAsia"/>
                <w:color w:val="000000"/>
                <w:sz w:val="24"/>
              </w:rPr>
            </w:pPr>
          </w:p>
        </w:tc>
        <w:tc>
          <w:tcPr>
            <w:tcW w:w="2409" w:type="dxa"/>
            <w:vMerge w:val="restart"/>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534694" w:rsidRDefault="00534694" w:rsidP="004B21D6">
            <w:pPr>
              <w:pStyle w:val="TableParagraph"/>
              <w:tabs>
                <w:tab w:val="left" w:pos="638"/>
              </w:tabs>
              <w:spacing w:before="0" w:line="300" w:lineRule="exact"/>
              <w:ind w:left="0"/>
              <w:jc w:val="center"/>
              <w:rPr>
                <w:rFonts w:hAnsi="Times New Roman" w:hint="eastAsia"/>
                <w:color w:val="000000"/>
                <w:sz w:val="24"/>
                <w:szCs w:val="24"/>
                <w:lang w:val="en-US"/>
              </w:rPr>
            </w:pPr>
            <w:r>
              <w:rPr>
                <w:rFonts w:hAnsi="Times New Roman" w:hint="eastAsia"/>
                <w:color w:val="000000"/>
                <w:sz w:val="24"/>
                <w:szCs w:val="24"/>
                <w:lang w:val="en-US"/>
              </w:rPr>
              <w:t>2.优化服务流程</w:t>
            </w:r>
          </w:p>
          <w:p w:rsidR="00534694" w:rsidRDefault="00534694" w:rsidP="004B21D6">
            <w:pPr>
              <w:widowControl/>
              <w:spacing w:line="300" w:lineRule="exact"/>
              <w:jc w:val="center"/>
              <w:textAlignment w:val="center"/>
              <w:rPr>
                <w:rFonts w:ascii="仿宋_GB2312" w:eastAsia="仿宋_GB2312" w:hAnsi="Times New Roman" w:cs="Times New Roman" w:hint="eastAsia"/>
                <w:color w:val="000000"/>
                <w:sz w:val="24"/>
              </w:rPr>
            </w:pPr>
            <w:r>
              <w:rPr>
                <w:rFonts w:ascii="仿宋_GB2312" w:eastAsia="仿宋_GB2312" w:hAnsi="Times New Roman" w:cs="Times New Roman" w:hint="eastAsia"/>
                <w:color w:val="000000"/>
                <w:sz w:val="24"/>
              </w:rPr>
              <w:t>（9分）</w:t>
            </w:r>
          </w:p>
        </w:tc>
        <w:tc>
          <w:tcPr>
            <w:tcW w:w="11028"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534694" w:rsidRDefault="00534694" w:rsidP="004B21D6">
            <w:pPr>
              <w:widowControl/>
              <w:spacing w:line="300" w:lineRule="exact"/>
              <w:textAlignment w:val="top"/>
              <w:rPr>
                <w:rFonts w:ascii="仿宋_GB2312" w:eastAsia="仿宋_GB2312" w:hAnsi="Times New Roman" w:cs="Times New Roman" w:hint="eastAsia"/>
                <w:color w:val="000000"/>
                <w:sz w:val="24"/>
              </w:rPr>
            </w:pPr>
            <w:r>
              <w:rPr>
                <w:rFonts w:ascii="仿宋_GB2312" w:eastAsia="仿宋_GB2312" w:hAnsi="Times New Roman" w:cs="Times New Roman" w:hint="eastAsia"/>
                <w:color w:val="000000"/>
                <w:sz w:val="24"/>
              </w:rPr>
              <w:t>(1)建立老年人就医绿色通道，有专/兼职社会工作者承担老年人服务相关职责。（3分）</w:t>
            </w:r>
          </w:p>
        </w:tc>
      </w:tr>
      <w:tr w:rsidR="00534694" w:rsidTr="004B21D6">
        <w:trPr>
          <w:trHeight w:val="523"/>
          <w:jc w:val="center"/>
        </w:trPr>
        <w:tc>
          <w:tcPr>
            <w:tcW w:w="1485" w:type="dxa"/>
            <w:vMerge/>
            <w:tcBorders>
              <w:left w:val="single" w:sz="4" w:space="0" w:color="000000"/>
              <w:right w:val="single" w:sz="4" w:space="0" w:color="000000"/>
            </w:tcBorders>
            <w:tcMar>
              <w:top w:w="15" w:type="dxa"/>
              <w:left w:w="15" w:type="dxa"/>
              <w:right w:w="15" w:type="dxa"/>
            </w:tcMar>
            <w:vAlign w:val="center"/>
          </w:tcPr>
          <w:p w:rsidR="00534694" w:rsidRDefault="00534694" w:rsidP="004B21D6">
            <w:pPr>
              <w:widowControl/>
              <w:spacing w:line="300" w:lineRule="exact"/>
              <w:jc w:val="center"/>
              <w:textAlignment w:val="center"/>
              <w:rPr>
                <w:rFonts w:ascii="仿宋_GB2312" w:eastAsia="仿宋_GB2312" w:hAnsi="Times New Roman" w:cs="Times New Roman" w:hint="eastAsia"/>
                <w:color w:val="000000"/>
                <w:sz w:val="24"/>
              </w:rPr>
            </w:pPr>
          </w:p>
        </w:tc>
        <w:tc>
          <w:tcPr>
            <w:tcW w:w="2409" w:type="dxa"/>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534694" w:rsidRDefault="00534694" w:rsidP="004B21D6">
            <w:pPr>
              <w:widowControl/>
              <w:spacing w:line="300" w:lineRule="exact"/>
              <w:jc w:val="center"/>
              <w:textAlignment w:val="center"/>
              <w:rPr>
                <w:rFonts w:ascii="仿宋_GB2312" w:eastAsia="仿宋_GB2312" w:hAnsi="Times New Roman" w:cs="Times New Roman" w:hint="eastAsia"/>
                <w:color w:val="000000"/>
                <w:sz w:val="24"/>
              </w:rPr>
            </w:pPr>
          </w:p>
        </w:tc>
        <w:tc>
          <w:tcPr>
            <w:tcW w:w="11028"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534694" w:rsidRDefault="00534694" w:rsidP="004B21D6">
            <w:pPr>
              <w:widowControl/>
              <w:spacing w:line="300" w:lineRule="exact"/>
              <w:textAlignment w:val="top"/>
              <w:rPr>
                <w:rFonts w:ascii="仿宋_GB2312" w:eastAsia="仿宋_GB2312" w:hAnsi="Times New Roman" w:cs="Times New Roman" w:hint="eastAsia"/>
                <w:color w:val="000000"/>
                <w:sz w:val="24"/>
              </w:rPr>
            </w:pPr>
            <w:r>
              <w:rPr>
                <w:rFonts w:ascii="仿宋_GB2312" w:eastAsia="仿宋_GB2312" w:hAnsi="Times New Roman" w:cs="Times New Roman" w:hint="eastAsia"/>
                <w:color w:val="000000"/>
                <w:sz w:val="24"/>
              </w:rPr>
              <w:t>(2)挂号、收费等设有人工服务窗口及现金收费窗口，智能设备配有人工值守。（3分）</w:t>
            </w:r>
          </w:p>
        </w:tc>
      </w:tr>
      <w:tr w:rsidR="00534694" w:rsidTr="004B21D6">
        <w:trPr>
          <w:trHeight w:val="1042"/>
          <w:jc w:val="center"/>
        </w:trPr>
        <w:tc>
          <w:tcPr>
            <w:tcW w:w="1485" w:type="dxa"/>
            <w:vMerge/>
            <w:tcBorders>
              <w:left w:val="single" w:sz="4" w:space="0" w:color="000000"/>
              <w:right w:val="single" w:sz="4" w:space="0" w:color="000000"/>
            </w:tcBorders>
            <w:tcMar>
              <w:top w:w="15" w:type="dxa"/>
              <w:left w:w="15" w:type="dxa"/>
              <w:right w:w="15" w:type="dxa"/>
            </w:tcMar>
            <w:vAlign w:val="center"/>
          </w:tcPr>
          <w:p w:rsidR="00534694" w:rsidRDefault="00534694" w:rsidP="004B21D6">
            <w:pPr>
              <w:widowControl/>
              <w:spacing w:line="300" w:lineRule="exact"/>
              <w:jc w:val="center"/>
              <w:textAlignment w:val="center"/>
              <w:rPr>
                <w:rFonts w:ascii="仿宋_GB2312" w:eastAsia="仿宋_GB2312" w:hAnsi="Times New Roman" w:cs="Times New Roman" w:hint="eastAsia"/>
                <w:color w:val="000000"/>
                <w:sz w:val="24"/>
              </w:rPr>
            </w:pPr>
          </w:p>
        </w:tc>
        <w:tc>
          <w:tcPr>
            <w:tcW w:w="2409" w:type="dxa"/>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534694" w:rsidRDefault="00534694" w:rsidP="004B21D6">
            <w:pPr>
              <w:widowControl/>
              <w:spacing w:line="300" w:lineRule="exact"/>
              <w:jc w:val="center"/>
              <w:textAlignment w:val="center"/>
              <w:rPr>
                <w:rFonts w:ascii="仿宋_GB2312" w:eastAsia="仿宋_GB2312" w:hAnsi="Times New Roman" w:cs="Times New Roman" w:hint="eastAsia"/>
                <w:color w:val="000000"/>
                <w:sz w:val="24"/>
              </w:rPr>
            </w:pPr>
          </w:p>
        </w:tc>
        <w:tc>
          <w:tcPr>
            <w:tcW w:w="11028"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534694" w:rsidRDefault="00534694" w:rsidP="004B21D6">
            <w:pPr>
              <w:widowControl/>
              <w:spacing w:line="300" w:lineRule="exact"/>
              <w:textAlignment w:val="top"/>
              <w:rPr>
                <w:rFonts w:ascii="仿宋_GB2312" w:eastAsia="仿宋_GB2312" w:hAnsi="Times New Roman" w:cs="Times New Roman" w:hint="eastAsia"/>
                <w:color w:val="000000"/>
                <w:sz w:val="24"/>
              </w:rPr>
            </w:pPr>
            <w:r>
              <w:rPr>
                <w:rFonts w:ascii="仿宋_GB2312" w:eastAsia="仿宋_GB2312" w:hAnsi="Times New Roman" w:cs="Times New Roman" w:hint="eastAsia"/>
                <w:color w:val="000000"/>
                <w:sz w:val="24"/>
              </w:rPr>
              <w:t>(3)常态化疫情防控期间，机构入口可通过增设老年患者“无健康码”通道、配备人员帮助老年人进行健康码查询等方式，协助没有手机或无法提供健康码的老年人通过手工填写流调表等方式完成流行病学史调查，为老年患者就医提供方便。（3分）</w:t>
            </w:r>
          </w:p>
        </w:tc>
      </w:tr>
      <w:tr w:rsidR="00534694" w:rsidTr="004B21D6">
        <w:trPr>
          <w:trHeight w:val="483"/>
          <w:jc w:val="center"/>
        </w:trPr>
        <w:tc>
          <w:tcPr>
            <w:tcW w:w="1485" w:type="dxa"/>
            <w:vMerge/>
            <w:tcBorders>
              <w:left w:val="single" w:sz="4" w:space="0" w:color="000000"/>
              <w:right w:val="single" w:sz="4" w:space="0" w:color="000000"/>
            </w:tcBorders>
            <w:tcMar>
              <w:top w:w="15" w:type="dxa"/>
              <w:left w:w="15" w:type="dxa"/>
              <w:right w:w="15" w:type="dxa"/>
            </w:tcMar>
            <w:vAlign w:val="center"/>
          </w:tcPr>
          <w:p w:rsidR="00534694" w:rsidRDefault="00534694" w:rsidP="004B21D6">
            <w:pPr>
              <w:widowControl/>
              <w:spacing w:line="300" w:lineRule="exact"/>
              <w:jc w:val="center"/>
              <w:textAlignment w:val="center"/>
              <w:rPr>
                <w:rFonts w:ascii="仿宋_GB2312" w:eastAsia="仿宋_GB2312" w:hAnsi="Times New Roman" w:cs="Times New Roman" w:hint="eastAsia"/>
                <w:color w:val="000000"/>
                <w:sz w:val="24"/>
              </w:rPr>
            </w:pPr>
          </w:p>
        </w:tc>
        <w:tc>
          <w:tcPr>
            <w:tcW w:w="2409" w:type="dxa"/>
            <w:vMerge w:val="restart"/>
            <w:tcBorders>
              <w:top w:val="single" w:sz="4" w:space="0" w:color="auto"/>
              <w:left w:val="single" w:sz="4" w:space="0" w:color="000000"/>
              <w:right w:val="single" w:sz="4" w:space="0" w:color="000000"/>
            </w:tcBorders>
            <w:tcMar>
              <w:top w:w="15" w:type="dxa"/>
              <w:left w:w="15" w:type="dxa"/>
              <w:right w:w="15" w:type="dxa"/>
            </w:tcMar>
            <w:vAlign w:val="center"/>
          </w:tcPr>
          <w:p w:rsidR="00534694" w:rsidRDefault="00534694" w:rsidP="004B21D6">
            <w:pPr>
              <w:widowControl/>
              <w:spacing w:line="300" w:lineRule="exact"/>
              <w:jc w:val="center"/>
              <w:textAlignment w:val="center"/>
              <w:rPr>
                <w:rFonts w:ascii="仿宋_GB2312" w:eastAsia="仿宋_GB2312" w:hAnsi="Times New Roman" w:cs="Times New Roman" w:hint="eastAsia"/>
                <w:color w:val="000000"/>
                <w:sz w:val="24"/>
              </w:rPr>
            </w:pPr>
            <w:r>
              <w:rPr>
                <w:rFonts w:ascii="仿宋_GB2312" w:eastAsia="仿宋_GB2312" w:hAnsi="Times New Roman" w:cs="Times New Roman" w:hint="eastAsia"/>
                <w:color w:val="000000"/>
                <w:sz w:val="24"/>
              </w:rPr>
              <w:t>3.开展老年综合评估</w:t>
            </w:r>
          </w:p>
          <w:p w:rsidR="00534694" w:rsidRDefault="00534694" w:rsidP="004B21D6">
            <w:pPr>
              <w:widowControl/>
              <w:spacing w:line="300" w:lineRule="exact"/>
              <w:jc w:val="center"/>
              <w:textAlignment w:val="center"/>
              <w:rPr>
                <w:rFonts w:ascii="仿宋_GB2312" w:eastAsia="仿宋_GB2312" w:hAnsi="Times New Roman" w:cs="Times New Roman" w:hint="eastAsia"/>
                <w:color w:val="000000"/>
                <w:sz w:val="24"/>
              </w:rPr>
            </w:pPr>
            <w:r>
              <w:rPr>
                <w:rFonts w:ascii="仿宋_GB2312" w:eastAsia="仿宋_GB2312" w:hAnsi="Times New Roman" w:cs="Times New Roman" w:hint="eastAsia"/>
                <w:color w:val="000000"/>
                <w:sz w:val="24"/>
              </w:rPr>
              <w:t>（综合性医院）</w:t>
            </w:r>
          </w:p>
          <w:p w:rsidR="00534694" w:rsidRDefault="00534694" w:rsidP="004B21D6">
            <w:pPr>
              <w:widowControl/>
              <w:spacing w:line="300" w:lineRule="exact"/>
              <w:jc w:val="center"/>
              <w:textAlignment w:val="center"/>
              <w:rPr>
                <w:rFonts w:ascii="仿宋_GB2312" w:eastAsia="仿宋_GB2312" w:hAnsi="Times New Roman" w:cs="Times New Roman" w:hint="eastAsia"/>
                <w:color w:val="000000"/>
                <w:sz w:val="24"/>
              </w:rPr>
            </w:pPr>
            <w:r>
              <w:rPr>
                <w:rFonts w:ascii="仿宋_GB2312" w:eastAsia="仿宋_GB2312" w:hAnsi="Times New Roman" w:cs="Times New Roman" w:hint="eastAsia"/>
                <w:color w:val="000000"/>
                <w:sz w:val="24"/>
              </w:rPr>
              <w:t>（7分）</w:t>
            </w:r>
          </w:p>
        </w:tc>
        <w:tc>
          <w:tcPr>
            <w:tcW w:w="11028"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534694" w:rsidRDefault="00534694" w:rsidP="004B21D6">
            <w:pPr>
              <w:overflowPunct w:val="0"/>
              <w:autoSpaceDE w:val="0"/>
              <w:autoSpaceDN w:val="0"/>
              <w:adjustRightInd w:val="0"/>
              <w:snapToGrid w:val="0"/>
              <w:spacing w:line="300" w:lineRule="exact"/>
              <w:rPr>
                <w:rFonts w:ascii="仿宋_GB2312" w:eastAsia="仿宋_GB2312" w:hAnsi="Times New Roman" w:cs="Times New Roman" w:hint="eastAsia"/>
                <w:color w:val="000000"/>
                <w:sz w:val="24"/>
              </w:rPr>
            </w:pPr>
            <w:r>
              <w:rPr>
                <w:rFonts w:ascii="仿宋_GB2312" w:eastAsia="仿宋_GB2312" w:hAnsi="Times New Roman" w:cs="Times New Roman" w:hint="eastAsia"/>
                <w:color w:val="000000"/>
                <w:sz w:val="24"/>
              </w:rPr>
              <w:t>(1)</w:t>
            </w:r>
            <w:r>
              <w:rPr>
                <w:rFonts w:ascii="仿宋_GB2312" w:eastAsia="仿宋_GB2312" w:hAnsi="Times New Roman" w:cs="Times New Roman" w:hint="eastAsia"/>
                <w:color w:val="000000"/>
                <w:kern w:val="0"/>
                <w:sz w:val="24"/>
              </w:rPr>
              <w:t>在老年医学科或内科门诊开展老年综合评估服务。</w:t>
            </w:r>
            <w:r>
              <w:rPr>
                <w:rFonts w:ascii="仿宋_GB2312" w:eastAsia="仿宋_GB2312" w:hAnsi="Times New Roman" w:cs="Times New Roman" w:hint="eastAsia"/>
                <w:color w:val="000000"/>
                <w:sz w:val="24"/>
              </w:rPr>
              <w:t>（4分）</w:t>
            </w:r>
          </w:p>
        </w:tc>
      </w:tr>
      <w:tr w:rsidR="00534694" w:rsidTr="004B21D6">
        <w:trPr>
          <w:trHeight w:val="525"/>
          <w:jc w:val="center"/>
        </w:trPr>
        <w:tc>
          <w:tcPr>
            <w:tcW w:w="1485" w:type="dxa"/>
            <w:vMerge/>
            <w:tcBorders>
              <w:left w:val="single" w:sz="4" w:space="0" w:color="000000"/>
              <w:right w:val="single" w:sz="4" w:space="0" w:color="000000"/>
            </w:tcBorders>
            <w:tcMar>
              <w:top w:w="15" w:type="dxa"/>
              <w:left w:w="15" w:type="dxa"/>
              <w:right w:w="15" w:type="dxa"/>
            </w:tcMar>
            <w:vAlign w:val="center"/>
          </w:tcPr>
          <w:p w:rsidR="00534694" w:rsidRDefault="00534694" w:rsidP="004B21D6">
            <w:pPr>
              <w:widowControl/>
              <w:spacing w:line="300" w:lineRule="exact"/>
              <w:jc w:val="center"/>
              <w:rPr>
                <w:rFonts w:ascii="仿宋_GB2312" w:eastAsia="仿宋_GB2312" w:hAnsi="Times New Roman" w:cs="Times New Roman" w:hint="eastAsia"/>
                <w:color w:val="000000"/>
                <w:sz w:val="24"/>
              </w:rPr>
            </w:pPr>
          </w:p>
        </w:tc>
        <w:tc>
          <w:tcPr>
            <w:tcW w:w="2409" w:type="dxa"/>
            <w:vMerge/>
            <w:tcBorders>
              <w:left w:val="single" w:sz="4" w:space="0" w:color="000000"/>
              <w:right w:val="single" w:sz="4" w:space="0" w:color="000000"/>
            </w:tcBorders>
            <w:tcMar>
              <w:top w:w="15" w:type="dxa"/>
              <w:left w:w="15" w:type="dxa"/>
              <w:right w:w="15" w:type="dxa"/>
            </w:tcMar>
            <w:vAlign w:val="center"/>
          </w:tcPr>
          <w:p w:rsidR="00534694" w:rsidRDefault="00534694" w:rsidP="004B21D6">
            <w:pPr>
              <w:widowControl/>
              <w:spacing w:line="300" w:lineRule="exact"/>
              <w:jc w:val="center"/>
              <w:rPr>
                <w:rFonts w:ascii="仿宋_GB2312" w:eastAsia="仿宋_GB2312" w:hAnsi="Times New Roman" w:cs="Times New Roman" w:hint="eastAsia"/>
                <w:color w:val="000000"/>
                <w:sz w:val="24"/>
              </w:rPr>
            </w:pPr>
          </w:p>
        </w:tc>
        <w:tc>
          <w:tcPr>
            <w:tcW w:w="1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34694" w:rsidRDefault="00534694" w:rsidP="004B21D6">
            <w:pPr>
              <w:widowControl/>
              <w:spacing w:line="300" w:lineRule="exact"/>
              <w:textAlignment w:val="top"/>
              <w:rPr>
                <w:rFonts w:ascii="仿宋_GB2312" w:eastAsia="仿宋_GB2312" w:hAnsi="Times New Roman" w:cs="Times New Roman" w:hint="eastAsia"/>
                <w:color w:val="000000"/>
                <w:sz w:val="24"/>
              </w:rPr>
            </w:pPr>
            <w:r>
              <w:rPr>
                <w:rFonts w:ascii="仿宋_GB2312" w:eastAsia="仿宋_GB2312" w:hAnsi="Times New Roman" w:cs="Times New Roman" w:hint="eastAsia"/>
                <w:color w:val="000000"/>
                <w:sz w:val="24"/>
              </w:rPr>
              <w:t>(2)</w:t>
            </w:r>
            <w:r>
              <w:rPr>
                <w:rFonts w:ascii="仿宋_GB2312" w:eastAsia="仿宋_GB2312" w:hAnsi="Times New Roman" w:cs="Times New Roman" w:hint="eastAsia"/>
                <w:color w:val="000000"/>
                <w:kern w:val="0"/>
                <w:sz w:val="24"/>
              </w:rPr>
              <w:t>对老年患者高风险因素给予早期识别与干预，保障医疗安全</w:t>
            </w:r>
            <w:r>
              <w:rPr>
                <w:rFonts w:ascii="仿宋_GB2312" w:eastAsia="仿宋_GB2312" w:hAnsi="Times New Roman" w:cs="Times New Roman" w:hint="eastAsia"/>
                <w:color w:val="000000"/>
                <w:sz w:val="24"/>
              </w:rPr>
              <w:t>。（3分）</w:t>
            </w:r>
          </w:p>
        </w:tc>
      </w:tr>
      <w:tr w:rsidR="00534694" w:rsidTr="004B21D6">
        <w:trPr>
          <w:trHeight w:val="735"/>
          <w:jc w:val="center"/>
        </w:trPr>
        <w:tc>
          <w:tcPr>
            <w:tcW w:w="1485" w:type="dxa"/>
            <w:vMerge/>
            <w:tcBorders>
              <w:left w:val="single" w:sz="4" w:space="0" w:color="000000"/>
              <w:right w:val="single" w:sz="4" w:space="0" w:color="000000"/>
            </w:tcBorders>
            <w:tcMar>
              <w:top w:w="15" w:type="dxa"/>
              <w:left w:w="15" w:type="dxa"/>
              <w:right w:w="15" w:type="dxa"/>
            </w:tcMar>
            <w:vAlign w:val="center"/>
          </w:tcPr>
          <w:p w:rsidR="00534694" w:rsidRDefault="00534694" w:rsidP="004B21D6">
            <w:pPr>
              <w:widowControl/>
              <w:spacing w:line="300" w:lineRule="exact"/>
              <w:jc w:val="center"/>
              <w:rPr>
                <w:rFonts w:ascii="仿宋_GB2312" w:eastAsia="仿宋_GB2312" w:hAnsi="Times New Roman" w:cs="Times New Roman" w:hint="eastAsia"/>
                <w:color w:val="000000"/>
                <w:sz w:val="24"/>
              </w:rPr>
            </w:pPr>
          </w:p>
        </w:tc>
        <w:tc>
          <w:tcPr>
            <w:tcW w:w="2409" w:type="dxa"/>
            <w:vMerge w:val="restart"/>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534694" w:rsidRDefault="00534694" w:rsidP="004B21D6">
            <w:pPr>
              <w:widowControl/>
              <w:spacing w:line="300" w:lineRule="exact"/>
              <w:jc w:val="center"/>
              <w:textAlignment w:val="center"/>
              <w:rPr>
                <w:rFonts w:ascii="仿宋_GB2312" w:eastAsia="仿宋_GB2312" w:hAnsi="仿宋_GB2312" w:cs="仿宋_GB2312" w:hint="eastAsia"/>
                <w:color w:val="000000"/>
                <w:sz w:val="24"/>
              </w:rPr>
            </w:pPr>
            <w:r>
              <w:rPr>
                <w:rFonts w:ascii="仿宋_GB2312" w:eastAsia="仿宋_GB2312" w:hAnsi="Times New Roman" w:cs="Times New Roman" w:hint="eastAsia"/>
                <w:color w:val="000000"/>
                <w:sz w:val="24"/>
              </w:rPr>
              <w:t>4.</w:t>
            </w:r>
            <w:r>
              <w:rPr>
                <w:rFonts w:ascii="仿宋_GB2312" w:eastAsia="仿宋_GB2312" w:hAnsi="仿宋_GB2312" w:cs="仿宋_GB2312" w:hint="eastAsia"/>
                <w:color w:val="000000"/>
                <w:sz w:val="24"/>
              </w:rPr>
              <w:t>提供个性化服务</w:t>
            </w:r>
          </w:p>
          <w:p w:rsidR="00534694" w:rsidRDefault="00534694" w:rsidP="004B21D6">
            <w:pPr>
              <w:widowControl/>
              <w:spacing w:line="300" w:lineRule="exact"/>
              <w:jc w:val="center"/>
              <w:rPr>
                <w:rFonts w:ascii="仿宋_GB2312" w:eastAsia="仿宋_GB2312" w:hAnsi="Times New Roman" w:cs="Times New Roman" w:hint="eastAsia"/>
                <w:color w:val="000000"/>
                <w:sz w:val="24"/>
              </w:rPr>
            </w:pPr>
            <w:r>
              <w:rPr>
                <w:rFonts w:ascii="仿宋_GB2312" w:eastAsia="仿宋_GB2312" w:hAnsi="Times New Roman" w:cs="Times New Roman" w:hint="eastAsia"/>
                <w:color w:val="000000"/>
                <w:sz w:val="24"/>
              </w:rPr>
              <w:t>（基层医疗卫生机构）</w:t>
            </w:r>
          </w:p>
          <w:p w:rsidR="00534694" w:rsidRDefault="00534694" w:rsidP="004B21D6">
            <w:pPr>
              <w:widowControl/>
              <w:spacing w:line="300" w:lineRule="exact"/>
              <w:jc w:val="center"/>
              <w:rPr>
                <w:rFonts w:ascii="仿宋_GB2312" w:eastAsia="仿宋_GB2312" w:hAnsi="Times New Roman" w:cs="Times New Roman" w:hint="eastAsia"/>
                <w:color w:val="000000"/>
                <w:sz w:val="24"/>
              </w:rPr>
            </w:pPr>
            <w:r>
              <w:rPr>
                <w:rFonts w:ascii="仿宋_GB2312" w:eastAsia="仿宋_GB2312" w:hAnsi="Times New Roman" w:cs="Times New Roman" w:hint="eastAsia"/>
                <w:color w:val="000000"/>
                <w:sz w:val="24"/>
              </w:rPr>
              <w:t>（13分）</w:t>
            </w:r>
          </w:p>
        </w:tc>
        <w:tc>
          <w:tcPr>
            <w:tcW w:w="11028"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534694" w:rsidRDefault="00534694" w:rsidP="004B21D6">
            <w:pPr>
              <w:widowControl/>
              <w:spacing w:line="300" w:lineRule="exact"/>
              <w:textAlignment w:val="top"/>
              <w:rPr>
                <w:rFonts w:ascii="仿宋_GB2312" w:eastAsia="仿宋_GB2312" w:hAnsi="Times New Roman" w:cs="Times New Roman" w:hint="eastAsia"/>
                <w:color w:val="000000"/>
                <w:sz w:val="24"/>
              </w:rPr>
            </w:pPr>
            <w:r>
              <w:rPr>
                <w:rFonts w:ascii="仿宋_GB2312" w:eastAsia="仿宋_GB2312" w:hAnsi="Times New Roman" w:cs="Times New Roman" w:hint="eastAsia"/>
                <w:color w:val="000000"/>
                <w:sz w:val="24"/>
              </w:rPr>
              <w:t>(1)规范开展</w:t>
            </w:r>
            <w:r>
              <w:rPr>
                <w:rFonts w:ascii="仿宋_GB2312" w:eastAsia="仿宋_GB2312" w:hAnsi="Times New Roman" w:cs="Times New Roman" w:hint="eastAsia"/>
                <w:color w:val="000000"/>
                <w:kern w:val="0"/>
                <w:sz w:val="24"/>
              </w:rPr>
              <w:t>国家基本公共卫生服务项目，为辖区老年人提供健康管理、老年健康和医养结合服务项目。（5分）</w:t>
            </w:r>
          </w:p>
        </w:tc>
      </w:tr>
      <w:tr w:rsidR="00534694" w:rsidTr="004B21D6">
        <w:trPr>
          <w:trHeight w:val="1008"/>
          <w:jc w:val="center"/>
        </w:trPr>
        <w:tc>
          <w:tcPr>
            <w:tcW w:w="1485" w:type="dxa"/>
            <w:vMerge/>
            <w:tcBorders>
              <w:left w:val="single" w:sz="4" w:space="0" w:color="000000"/>
              <w:right w:val="single" w:sz="4" w:space="0" w:color="000000"/>
            </w:tcBorders>
            <w:tcMar>
              <w:top w:w="15" w:type="dxa"/>
              <w:left w:w="15" w:type="dxa"/>
              <w:right w:w="15" w:type="dxa"/>
            </w:tcMar>
            <w:vAlign w:val="center"/>
          </w:tcPr>
          <w:p w:rsidR="00534694" w:rsidRDefault="00534694" w:rsidP="004B21D6">
            <w:pPr>
              <w:widowControl/>
              <w:spacing w:line="300" w:lineRule="exact"/>
              <w:jc w:val="center"/>
              <w:rPr>
                <w:rFonts w:ascii="仿宋_GB2312" w:eastAsia="仿宋_GB2312" w:hAnsi="Times New Roman" w:cs="Times New Roman" w:hint="eastAsia"/>
                <w:color w:val="000000"/>
                <w:sz w:val="24"/>
              </w:rPr>
            </w:pPr>
          </w:p>
        </w:tc>
        <w:tc>
          <w:tcPr>
            <w:tcW w:w="2409" w:type="dxa"/>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534694" w:rsidRDefault="00534694" w:rsidP="004B21D6">
            <w:pPr>
              <w:widowControl/>
              <w:spacing w:line="300" w:lineRule="exact"/>
              <w:jc w:val="center"/>
              <w:rPr>
                <w:rFonts w:ascii="仿宋_GB2312" w:eastAsia="仿宋_GB2312" w:hAnsi="Times New Roman" w:cs="Times New Roman" w:hint="eastAsia"/>
                <w:color w:val="000000"/>
                <w:sz w:val="24"/>
              </w:rPr>
            </w:pPr>
          </w:p>
        </w:tc>
        <w:tc>
          <w:tcPr>
            <w:tcW w:w="11028"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534694" w:rsidRDefault="00534694" w:rsidP="004B21D6">
            <w:pPr>
              <w:widowControl/>
              <w:spacing w:line="300" w:lineRule="exact"/>
              <w:textAlignment w:val="top"/>
              <w:rPr>
                <w:rFonts w:ascii="仿宋_GB2312" w:eastAsia="仿宋_GB2312" w:hAnsi="Times New Roman" w:cs="Times New Roman" w:hint="eastAsia"/>
                <w:color w:val="000000"/>
                <w:sz w:val="24"/>
              </w:rPr>
            </w:pPr>
            <w:r>
              <w:rPr>
                <w:rFonts w:ascii="仿宋_GB2312" w:eastAsia="仿宋_GB2312" w:hAnsi="Times New Roman" w:cs="Times New Roman" w:hint="eastAsia"/>
                <w:color w:val="000000"/>
                <w:sz w:val="24"/>
              </w:rPr>
              <w:t>(2)</w:t>
            </w:r>
            <w:r>
              <w:rPr>
                <w:rFonts w:ascii="仿宋_GB2312" w:eastAsia="仿宋_GB2312" w:hAnsi="Times New Roman" w:cs="Times New Roman" w:hint="eastAsia"/>
                <w:color w:val="000000"/>
                <w:kern w:val="0"/>
                <w:sz w:val="24"/>
              </w:rPr>
              <w:t>结合实际，可通过签约、巡诊、设立家庭病床等多种方式为确有需要的老年人开展上门诊疗、康复、照护等个性服务。（4分）</w:t>
            </w:r>
          </w:p>
        </w:tc>
      </w:tr>
      <w:tr w:rsidR="00534694" w:rsidTr="004B21D6">
        <w:trPr>
          <w:trHeight w:val="763"/>
          <w:jc w:val="center"/>
        </w:trPr>
        <w:tc>
          <w:tcPr>
            <w:tcW w:w="1485" w:type="dxa"/>
            <w:vMerge/>
            <w:tcBorders>
              <w:left w:val="single" w:sz="4" w:space="0" w:color="000000"/>
              <w:bottom w:val="single" w:sz="4" w:space="0" w:color="auto"/>
              <w:right w:val="single" w:sz="4" w:space="0" w:color="000000"/>
            </w:tcBorders>
            <w:tcMar>
              <w:top w:w="15" w:type="dxa"/>
              <w:left w:w="15" w:type="dxa"/>
              <w:right w:w="15" w:type="dxa"/>
            </w:tcMar>
            <w:vAlign w:val="center"/>
          </w:tcPr>
          <w:p w:rsidR="00534694" w:rsidRDefault="00534694" w:rsidP="004B21D6">
            <w:pPr>
              <w:widowControl/>
              <w:spacing w:line="300" w:lineRule="exact"/>
              <w:jc w:val="center"/>
              <w:rPr>
                <w:rFonts w:ascii="仿宋_GB2312" w:eastAsia="仿宋_GB2312" w:hAnsi="Times New Roman" w:cs="Times New Roman" w:hint="eastAsia"/>
                <w:color w:val="000000"/>
                <w:sz w:val="24"/>
              </w:rPr>
            </w:pPr>
          </w:p>
        </w:tc>
        <w:tc>
          <w:tcPr>
            <w:tcW w:w="2409" w:type="dxa"/>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534694" w:rsidRDefault="00534694" w:rsidP="004B21D6">
            <w:pPr>
              <w:widowControl/>
              <w:spacing w:line="300" w:lineRule="exact"/>
              <w:jc w:val="center"/>
              <w:rPr>
                <w:rFonts w:ascii="仿宋_GB2312" w:eastAsia="仿宋_GB2312" w:hAnsi="Times New Roman" w:cs="Times New Roman" w:hint="eastAsia"/>
                <w:color w:val="000000"/>
                <w:sz w:val="24"/>
              </w:rPr>
            </w:pPr>
          </w:p>
        </w:tc>
        <w:tc>
          <w:tcPr>
            <w:tcW w:w="11028"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534694" w:rsidRDefault="00534694" w:rsidP="004B21D6">
            <w:pPr>
              <w:widowControl/>
              <w:spacing w:line="300" w:lineRule="exact"/>
              <w:textAlignment w:val="top"/>
              <w:rPr>
                <w:rFonts w:ascii="仿宋_GB2312" w:eastAsia="仿宋_GB2312" w:hAnsi="Times New Roman" w:cs="Times New Roman" w:hint="eastAsia"/>
                <w:color w:val="000000"/>
                <w:sz w:val="24"/>
              </w:rPr>
            </w:pPr>
            <w:r>
              <w:rPr>
                <w:rFonts w:ascii="仿宋_GB2312" w:eastAsia="仿宋_GB2312" w:hAnsi="Times New Roman" w:cs="Times New Roman" w:hint="eastAsia"/>
                <w:color w:val="000000"/>
                <w:sz w:val="24"/>
              </w:rPr>
              <w:t>(3)</w:t>
            </w:r>
            <w:r>
              <w:rPr>
                <w:rFonts w:ascii="仿宋_GB2312" w:eastAsia="仿宋_GB2312" w:hAnsi="Times New Roman" w:cs="Times New Roman" w:hint="eastAsia"/>
                <w:color w:val="000000"/>
                <w:kern w:val="0"/>
                <w:sz w:val="24"/>
              </w:rPr>
              <w:t>能够与上级医疗机构远程会诊对接，为老年人提供远程医疗服务，并有相应的服务流程及工作记录。（4分）</w:t>
            </w:r>
          </w:p>
        </w:tc>
      </w:tr>
      <w:tr w:rsidR="00534694" w:rsidTr="004B21D6">
        <w:trPr>
          <w:trHeight w:val="722"/>
          <w:jc w:val="center"/>
        </w:trPr>
        <w:tc>
          <w:tcPr>
            <w:tcW w:w="1485" w:type="dxa"/>
            <w:vMerge w:val="restart"/>
            <w:tcBorders>
              <w:top w:val="single" w:sz="4" w:space="0" w:color="auto"/>
              <w:left w:val="single" w:sz="4" w:space="0" w:color="000000"/>
              <w:right w:val="single" w:sz="4" w:space="0" w:color="000000"/>
            </w:tcBorders>
            <w:tcMar>
              <w:top w:w="15" w:type="dxa"/>
              <w:left w:w="15" w:type="dxa"/>
              <w:right w:w="15" w:type="dxa"/>
            </w:tcMar>
            <w:vAlign w:val="center"/>
          </w:tcPr>
          <w:p w:rsidR="00534694" w:rsidRDefault="00534694" w:rsidP="004B21D6">
            <w:pPr>
              <w:widowControl/>
              <w:spacing w:line="300" w:lineRule="exact"/>
              <w:jc w:val="center"/>
              <w:textAlignment w:val="center"/>
              <w:rPr>
                <w:rFonts w:ascii="仿宋_GB2312" w:eastAsia="仿宋_GB2312" w:hint="eastAsia"/>
                <w:color w:val="000000"/>
                <w:sz w:val="24"/>
              </w:rPr>
            </w:pPr>
            <w:r>
              <w:rPr>
                <w:rFonts w:ascii="仿宋_GB2312" w:eastAsia="仿宋_GB2312" w:hint="eastAsia"/>
                <w:color w:val="000000"/>
                <w:sz w:val="24"/>
              </w:rPr>
              <w:lastRenderedPageBreak/>
              <w:t>老年友善服务（35分）</w:t>
            </w:r>
          </w:p>
          <w:p w:rsidR="00534694" w:rsidRDefault="00534694" w:rsidP="004B21D6">
            <w:pPr>
              <w:pStyle w:val="BodyText"/>
              <w:jc w:val="center"/>
              <w:rPr>
                <w:rFonts w:hint="eastAsia"/>
                <w:color w:val="000000"/>
                <w:sz w:val="24"/>
              </w:rPr>
            </w:pPr>
          </w:p>
        </w:tc>
        <w:tc>
          <w:tcPr>
            <w:tcW w:w="2409" w:type="dxa"/>
            <w:vMerge w:val="restart"/>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534694" w:rsidRDefault="00534694" w:rsidP="004B21D6">
            <w:pPr>
              <w:widowControl/>
              <w:spacing w:line="300" w:lineRule="exact"/>
              <w:jc w:val="center"/>
              <w:rPr>
                <w:rFonts w:ascii="仿宋_GB2312" w:eastAsia="仿宋_GB2312" w:hAnsi="Times New Roman" w:cs="Times New Roman" w:hint="eastAsia"/>
                <w:color w:val="000000"/>
                <w:sz w:val="24"/>
              </w:rPr>
            </w:pPr>
            <w:r>
              <w:rPr>
                <w:rFonts w:ascii="仿宋_GB2312" w:eastAsia="仿宋_GB2312" w:hAnsi="Times New Roman" w:cs="Times New Roman" w:hint="eastAsia"/>
                <w:color w:val="000000"/>
                <w:sz w:val="24"/>
              </w:rPr>
              <w:t>5.开展多学科诊疗</w:t>
            </w:r>
          </w:p>
          <w:p w:rsidR="00534694" w:rsidRDefault="00534694" w:rsidP="004B21D6">
            <w:pPr>
              <w:widowControl/>
              <w:spacing w:line="300" w:lineRule="exact"/>
              <w:jc w:val="center"/>
              <w:rPr>
                <w:rFonts w:ascii="仿宋_GB2312" w:eastAsia="仿宋_GB2312" w:hAnsi="Times New Roman" w:cs="Times New Roman" w:hint="eastAsia"/>
                <w:color w:val="000000"/>
                <w:sz w:val="24"/>
              </w:rPr>
            </w:pPr>
            <w:r>
              <w:rPr>
                <w:rFonts w:ascii="仿宋_GB2312" w:eastAsia="仿宋_GB2312" w:hAnsi="Times New Roman" w:cs="Times New Roman" w:hint="eastAsia"/>
                <w:color w:val="000000"/>
                <w:sz w:val="24"/>
              </w:rPr>
              <w:t>（综合性医院）</w:t>
            </w:r>
          </w:p>
          <w:p w:rsidR="00534694" w:rsidRDefault="00534694" w:rsidP="004B21D6">
            <w:pPr>
              <w:widowControl/>
              <w:spacing w:line="300" w:lineRule="exact"/>
              <w:jc w:val="center"/>
              <w:rPr>
                <w:rFonts w:ascii="仿宋_GB2312" w:eastAsia="仿宋_GB2312" w:hAnsi="Times New Roman" w:cs="Times New Roman" w:hint="eastAsia"/>
                <w:color w:val="000000"/>
                <w:sz w:val="24"/>
                <w:u w:val="single"/>
              </w:rPr>
            </w:pPr>
            <w:r>
              <w:rPr>
                <w:rFonts w:ascii="仿宋_GB2312" w:eastAsia="仿宋_GB2312" w:hAnsi="Times New Roman" w:cs="Times New Roman" w:hint="eastAsia"/>
                <w:color w:val="000000"/>
                <w:sz w:val="24"/>
              </w:rPr>
              <w:t>（6分）</w:t>
            </w:r>
          </w:p>
        </w:tc>
        <w:tc>
          <w:tcPr>
            <w:tcW w:w="11028"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534694" w:rsidRDefault="00534694" w:rsidP="004B21D6">
            <w:pPr>
              <w:widowControl/>
              <w:spacing w:line="300" w:lineRule="exact"/>
              <w:textAlignment w:val="top"/>
              <w:rPr>
                <w:rFonts w:ascii="仿宋_GB2312" w:eastAsia="仿宋_GB2312" w:hAnsi="Times New Roman" w:cs="Times New Roman" w:hint="eastAsia"/>
                <w:color w:val="000000"/>
                <w:sz w:val="24"/>
                <w:u w:val="single"/>
              </w:rPr>
            </w:pPr>
            <w:r>
              <w:rPr>
                <w:rFonts w:ascii="仿宋_GB2312" w:eastAsia="仿宋_GB2312" w:hAnsi="Times New Roman" w:cs="Times New Roman" w:hint="eastAsia"/>
                <w:color w:val="000000"/>
                <w:sz w:val="24"/>
              </w:rPr>
              <w:t>(1)开展多学科合作诊疗，鼓励老年患者及其照护者参与照护计划的制定与实施。（4分）</w:t>
            </w:r>
          </w:p>
        </w:tc>
      </w:tr>
      <w:tr w:rsidR="00534694" w:rsidTr="004B21D6">
        <w:trPr>
          <w:trHeight w:val="596"/>
          <w:jc w:val="center"/>
        </w:trPr>
        <w:tc>
          <w:tcPr>
            <w:tcW w:w="1485" w:type="dxa"/>
            <w:vMerge/>
            <w:tcBorders>
              <w:left w:val="single" w:sz="4" w:space="0" w:color="000000"/>
              <w:right w:val="single" w:sz="4" w:space="0" w:color="000000"/>
            </w:tcBorders>
            <w:tcMar>
              <w:top w:w="15" w:type="dxa"/>
              <w:left w:w="15" w:type="dxa"/>
              <w:right w:w="15" w:type="dxa"/>
            </w:tcMar>
            <w:vAlign w:val="center"/>
          </w:tcPr>
          <w:p w:rsidR="00534694" w:rsidRDefault="00534694" w:rsidP="004B21D6">
            <w:pPr>
              <w:widowControl/>
              <w:spacing w:line="300" w:lineRule="exact"/>
              <w:jc w:val="center"/>
              <w:rPr>
                <w:rFonts w:ascii="仿宋_GB2312" w:eastAsia="仿宋_GB2312" w:hAnsi="Times New Roman" w:cs="Times New Roman" w:hint="eastAsia"/>
                <w:color w:val="000000"/>
                <w:sz w:val="24"/>
              </w:rPr>
            </w:pPr>
          </w:p>
        </w:tc>
        <w:tc>
          <w:tcPr>
            <w:tcW w:w="2409" w:type="dxa"/>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534694" w:rsidRDefault="00534694" w:rsidP="004B21D6">
            <w:pPr>
              <w:widowControl/>
              <w:spacing w:line="300" w:lineRule="exact"/>
              <w:jc w:val="center"/>
              <w:rPr>
                <w:rFonts w:ascii="仿宋_GB2312" w:eastAsia="仿宋_GB2312" w:hAnsi="Times New Roman" w:cs="Times New Roman" w:hint="eastAsia"/>
                <w:color w:val="000000"/>
                <w:sz w:val="24"/>
                <w:u w:val="single"/>
              </w:rPr>
            </w:pPr>
          </w:p>
        </w:tc>
        <w:tc>
          <w:tcPr>
            <w:tcW w:w="11028"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534694" w:rsidRDefault="00534694" w:rsidP="004B21D6">
            <w:pPr>
              <w:widowControl/>
              <w:spacing w:line="300" w:lineRule="exact"/>
              <w:textAlignment w:val="top"/>
              <w:rPr>
                <w:rFonts w:ascii="仿宋_GB2312" w:eastAsia="仿宋_GB2312" w:hAnsi="Times New Roman" w:cs="Times New Roman" w:hint="eastAsia"/>
                <w:color w:val="FF0000"/>
                <w:sz w:val="24"/>
                <w:u w:val="single"/>
              </w:rPr>
            </w:pPr>
            <w:r>
              <w:rPr>
                <w:rFonts w:ascii="仿宋_GB2312" w:eastAsia="仿宋_GB2312" w:hAnsi="Times New Roman" w:cs="Times New Roman" w:hint="eastAsia"/>
                <w:color w:val="000000"/>
                <w:sz w:val="24"/>
              </w:rPr>
              <w:t>(2)注重对老年综合征、衰弱、失能、失智的评估与干预。（2分）</w:t>
            </w:r>
          </w:p>
        </w:tc>
      </w:tr>
      <w:tr w:rsidR="00534694" w:rsidTr="004B21D6">
        <w:trPr>
          <w:trHeight w:val="763"/>
          <w:jc w:val="center"/>
        </w:trPr>
        <w:tc>
          <w:tcPr>
            <w:tcW w:w="1485" w:type="dxa"/>
            <w:vMerge/>
            <w:tcBorders>
              <w:left w:val="single" w:sz="4" w:space="0" w:color="000000"/>
              <w:bottom w:val="single" w:sz="4" w:space="0" w:color="auto"/>
              <w:right w:val="single" w:sz="4" w:space="0" w:color="000000"/>
            </w:tcBorders>
            <w:tcMar>
              <w:top w:w="15" w:type="dxa"/>
              <w:left w:w="15" w:type="dxa"/>
              <w:right w:w="15" w:type="dxa"/>
            </w:tcMar>
            <w:vAlign w:val="center"/>
          </w:tcPr>
          <w:p w:rsidR="00534694" w:rsidRDefault="00534694" w:rsidP="004B21D6">
            <w:pPr>
              <w:widowControl/>
              <w:spacing w:line="300" w:lineRule="exact"/>
              <w:jc w:val="center"/>
              <w:rPr>
                <w:rFonts w:ascii="仿宋_GB2312" w:eastAsia="仿宋_GB2312" w:hAnsi="Times New Roman" w:cs="Times New Roman" w:hint="eastAsia"/>
                <w:color w:val="000000"/>
                <w:sz w:val="24"/>
              </w:rPr>
            </w:pPr>
          </w:p>
        </w:tc>
        <w:tc>
          <w:tcPr>
            <w:tcW w:w="2409"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534694" w:rsidRDefault="00534694" w:rsidP="004B21D6">
            <w:pPr>
              <w:widowControl/>
              <w:spacing w:line="300" w:lineRule="exact"/>
              <w:jc w:val="center"/>
              <w:rPr>
                <w:rFonts w:ascii="仿宋_GB2312" w:eastAsia="仿宋_GB2312" w:hAnsi="Times New Roman" w:cs="Times New Roman" w:hint="eastAsia"/>
                <w:color w:val="000000"/>
                <w:sz w:val="24"/>
              </w:rPr>
            </w:pPr>
            <w:r>
              <w:rPr>
                <w:rFonts w:ascii="仿宋_GB2312" w:eastAsia="仿宋_GB2312" w:hAnsi="Times New Roman" w:cs="Times New Roman" w:hint="eastAsia"/>
                <w:color w:val="000000"/>
                <w:sz w:val="24"/>
              </w:rPr>
              <w:t>6.加强风险防范</w:t>
            </w:r>
          </w:p>
          <w:p w:rsidR="00534694" w:rsidRDefault="00534694" w:rsidP="004B21D6">
            <w:pPr>
              <w:widowControl/>
              <w:spacing w:line="300" w:lineRule="exact"/>
              <w:jc w:val="center"/>
              <w:rPr>
                <w:rFonts w:ascii="仿宋_GB2312" w:eastAsia="仿宋_GB2312" w:hAnsi="Times New Roman" w:cs="Times New Roman" w:hint="eastAsia"/>
                <w:color w:val="000000"/>
                <w:sz w:val="24"/>
              </w:rPr>
            </w:pPr>
            <w:r>
              <w:rPr>
                <w:rFonts w:ascii="仿宋_GB2312" w:eastAsia="仿宋_GB2312" w:hAnsi="Times New Roman" w:cs="Times New Roman" w:hint="eastAsia"/>
                <w:color w:val="000000"/>
                <w:sz w:val="24"/>
              </w:rPr>
              <w:t>（4分）</w:t>
            </w:r>
          </w:p>
        </w:tc>
        <w:tc>
          <w:tcPr>
            <w:tcW w:w="11028"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534694" w:rsidRDefault="00534694" w:rsidP="004B21D6">
            <w:pPr>
              <w:widowControl/>
              <w:spacing w:line="300" w:lineRule="exact"/>
              <w:textAlignment w:val="top"/>
              <w:rPr>
                <w:rFonts w:ascii="仿宋_GB2312" w:eastAsia="仿宋_GB2312" w:hAnsi="Times New Roman" w:cs="Times New Roman" w:hint="eastAsia"/>
                <w:color w:val="000000"/>
                <w:sz w:val="24"/>
              </w:rPr>
            </w:pPr>
            <w:r>
              <w:rPr>
                <w:rFonts w:ascii="仿宋_GB2312" w:eastAsia="仿宋_GB2312" w:hAnsi="Times New Roman" w:cs="Times New Roman" w:hint="eastAsia"/>
                <w:color w:val="000000"/>
                <w:sz w:val="24"/>
              </w:rPr>
              <w:t>对住院老年患者进行高风险筛查，重点开展跌倒、肺栓塞、误吸和坠床等项目，建立风险防范措施与应急预案、高风险筛查后知情告知制度。（4分）</w:t>
            </w:r>
          </w:p>
        </w:tc>
      </w:tr>
      <w:tr w:rsidR="00534694" w:rsidTr="004B21D6">
        <w:trPr>
          <w:trHeight w:val="616"/>
          <w:jc w:val="center"/>
        </w:trPr>
        <w:tc>
          <w:tcPr>
            <w:tcW w:w="1485" w:type="dxa"/>
            <w:vMerge w:val="restart"/>
            <w:tcBorders>
              <w:top w:val="single" w:sz="4" w:space="0" w:color="auto"/>
              <w:left w:val="single" w:sz="4" w:space="0" w:color="000000"/>
              <w:right w:val="single" w:sz="4" w:space="0" w:color="000000"/>
            </w:tcBorders>
            <w:tcMar>
              <w:top w:w="15" w:type="dxa"/>
              <w:left w:w="15" w:type="dxa"/>
              <w:right w:w="15" w:type="dxa"/>
            </w:tcMar>
            <w:vAlign w:val="center"/>
          </w:tcPr>
          <w:p w:rsidR="00534694" w:rsidRDefault="00534694" w:rsidP="004B21D6">
            <w:pPr>
              <w:pStyle w:val="TOC5"/>
              <w:spacing w:line="300" w:lineRule="exact"/>
              <w:jc w:val="center"/>
              <w:rPr>
                <w:rFonts w:hint="eastAsia"/>
                <w:sz w:val="24"/>
                <w:szCs w:val="24"/>
                <w:lang w:val="en-US"/>
              </w:rPr>
            </w:pPr>
          </w:p>
          <w:p w:rsidR="00534694" w:rsidRDefault="00534694" w:rsidP="004B21D6">
            <w:pPr>
              <w:widowControl/>
              <w:spacing w:line="300" w:lineRule="exact"/>
              <w:jc w:val="center"/>
              <w:textAlignment w:val="center"/>
              <w:rPr>
                <w:rFonts w:ascii="仿宋_GB2312" w:eastAsia="仿宋_GB2312" w:hint="eastAsia"/>
                <w:color w:val="000000"/>
                <w:sz w:val="24"/>
              </w:rPr>
            </w:pPr>
            <w:r>
              <w:rPr>
                <w:rFonts w:ascii="仿宋_GB2312" w:eastAsia="仿宋_GB2312" w:hint="eastAsia"/>
                <w:color w:val="000000"/>
                <w:sz w:val="24"/>
              </w:rPr>
              <w:t>老年友善环境（30分）</w:t>
            </w:r>
          </w:p>
          <w:p w:rsidR="00534694" w:rsidRDefault="00534694" w:rsidP="004B21D6">
            <w:pPr>
              <w:pStyle w:val="BodyText"/>
              <w:jc w:val="center"/>
              <w:rPr>
                <w:rFonts w:hint="eastAsia"/>
                <w:color w:val="000000"/>
                <w:sz w:val="24"/>
              </w:rPr>
            </w:pPr>
          </w:p>
          <w:p w:rsidR="00534694" w:rsidRDefault="00534694" w:rsidP="004B21D6">
            <w:pPr>
              <w:pStyle w:val="TOC5"/>
              <w:spacing w:line="300" w:lineRule="exact"/>
              <w:jc w:val="center"/>
              <w:rPr>
                <w:rFonts w:hint="eastAsia"/>
                <w:color w:val="000000"/>
                <w:sz w:val="24"/>
                <w:szCs w:val="24"/>
              </w:rPr>
            </w:pPr>
          </w:p>
        </w:tc>
        <w:tc>
          <w:tcPr>
            <w:tcW w:w="2409" w:type="dxa"/>
            <w:vMerge w:val="restart"/>
            <w:tcBorders>
              <w:top w:val="single" w:sz="4" w:space="0" w:color="auto"/>
              <w:left w:val="single" w:sz="4" w:space="0" w:color="000000"/>
              <w:right w:val="single" w:sz="4" w:space="0" w:color="000000"/>
            </w:tcBorders>
            <w:tcMar>
              <w:top w:w="15" w:type="dxa"/>
              <w:left w:w="15" w:type="dxa"/>
              <w:right w:w="15" w:type="dxa"/>
            </w:tcMar>
            <w:vAlign w:val="center"/>
          </w:tcPr>
          <w:p w:rsidR="00534694" w:rsidRDefault="00534694" w:rsidP="004B21D6">
            <w:pPr>
              <w:widowControl/>
              <w:spacing w:line="300" w:lineRule="exact"/>
              <w:jc w:val="center"/>
              <w:textAlignment w:val="center"/>
              <w:rPr>
                <w:rFonts w:ascii="仿宋_GB2312" w:eastAsia="仿宋_GB2312" w:hAnsi="Times New Roman" w:cs="Times New Roman" w:hint="eastAsia"/>
                <w:color w:val="000000"/>
                <w:sz w:val="24"/>
              </w:rPr>
            </w:pPr>
            <w:r>
              <w:rPr>
                <w:rFonts w:ascii="仿宋_GB2312" w:eastAsia="仿宋_GB2312" w:hAnsi="Times New Roman" w:cs="Times New Roman" w:hint="eastAsia"/>
                <w:color w:val="000000"/>
                <w:sz w:val="24"/>
              </w:rPr>
              <w:t>1.交通设施便利</w:t>
            </w:r>
          </w:p>
          <w:p w:rsidR="00534694" w:rsidRDefault="00534694" w:rsidP="004B21D6">
            <w:pPr>
              <w:widowControl/>
              <w:spacing w:line="300" w:lineRule="exact"/>
              <w:jc w:val="center"/>
              <w:textAlignment w:val="center"/>
              <w:rPr>
                <w:rFonts w:ascii="仿宋_GB2312" w:eastAsia="仿宋_GB2312" w:hAnsi="Times New Roman" w:cs="Times New Roman" w:hint="eastAsia"/>
                <w:color w:val="000000"/>
                <w:sz w:val="24"/>
              </w:rPr>
            </w:pPr>
            <w:r>
              <w:rPr>
                <w:rFonts w:ascii="仿宋_GB2312" w:eastAsia="仿宋_GB2312" w:hAnsi="Times New Roman" w:cs="Times New Roman" w:hint="eastAsia"/>
                <w:color w:val="000000"/>
                <w:sz w:val="24"/>
              </w:rPr>
              <w:t>（9分）</w:t>
            </w:r>
          </w:p>
        </w:tc>
        <w:tc>
          <w:tcPr>
            <w:tcW w:w="11028"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534694" w:rsidRDefault="00534694" w:rsidP="004B21D6">
            <w:pPr>
              <w:widowControl/>
              <w:spacing w:line="300" w:lineRule="exact"/>
              <w:textAlignment w:val="top"/>
              <w:rPr>
                <w:rFonts w:ascii="仿宋_GB2312" w:eastAsia="仿宋_GB2312" w:hAnsi="Times New Roman" w:cs="Times New Roman" w:hint="eastAsia"/>
                <w:color w:val="000000"/>
                <w:sz w:val="24"/>
              </w:rPr>
            </w:pPr>
            <w:r>
              <w:rPr>
                <w:rFonts w:ascii="仿宋_GB2312" w:eastAsia="仿宋_GB2312" w:hAnsi="Times New Roman" w:cs="Times New Roman" w:hint="eastAsia"/>
                <w:color w:val="000000"/>
                <w:sz w:val="24"/>
              </w:rPr>
              <w:t>(1)门急诊、住院病区配备有辅助移乘设备（如轮椅、平车等），并方便取用。（3分）</w:t>
            </w:r>
          </w:p>
        </w:tc>
      </w:tr>
      <w:tr w:rsidR="00534694" w:rsidTr="004B21D6">
        <w:trPr>
          <w:trHeight w:val="470"/>
          <w:jc w:val="center"/>
        </w:trPr>
        <w:tc>
          <w:tcPr>
            <w:tcW w:w="1485" w:type="dxa"/>
            <w:vMerge/>
            <w:tcBorders>
              <w:left w:val="single" w:sz="4" w:space="0" w:color="000000"/>
              <w:right w:val="single" w:sz="4" w:space="0" w:color="000000"/>
            </w:tcBorders>
            <w:tcMar>
              <w:top w:w="15" w:type="dxa"/>
              <w:left w:w="15" w:type="dxa"/>
              <w:right w:w="15" w:type="dxa"/>
            </w:tcMar>
            <w:vAlign w:val="center"/>
          </w:tcPr>
          <w:p w:rsidR="00534694" w:rsidRDefault="00534694" w:rsidP="004B21D6">
            <w:pPr>
              <w:widowControl/>
              <w:spacing w:line="300" w:lineRule="exact"/>
              <w:jc w:val="center"/>
              <w:rPr>
                <w:rFonts w:ascii="仿宋_GB2312" w:eastAsia="仿宋_GB2312" w:hAnsi="Times New Roman" w:cs="Times New Roman" w:hint="eastAsia"/>
                <w:color w:val="000000"/>
                <w:sz w:val="24"/>
              </w:rPr>
            </w:pPr>
          </w:p>
        </w:tc>
        <w:tc>
          <w:tcPr>
            <w:tcW w:w="2409" w:type="dxa"/>
            <w:vMerge/>
            <w:tcBorders>
              <w:left w:val="single" w:sz="4" w:space="0" w:color="000000"/>
              <w:right w:val="single" w:sz="4" w:space="0" w:color="000000"/>
            </w:tcBorders>
            <w:tcMar>
              <w:top w:w="15" w:type="dxa"/>
              <w:left w:w="15" w:type="dxa"/>
              <w:right w:w="15" w:type="dxa"/>
            </w:tcMar>
            <w:vAlign w:val="center"/>
          </w:tcPr>
          <w:p w:rsidR="00534694" w:rsidRDefault="00534694" w:rsidP="004B21D6">
            <w:pPr>
              <w:widowControl/>
              <w:spacing w:line="300" w:lineRule="exact"/>
              <w:jc w:val="center"/>
              <w:textAlignment w:val="center"/>
              <w:rPr>
                <w:rFonts w:ascii="仿宋_GB2312" w:eastAsia="仿宋_GB2312" w:hAnsi="Times New Roman" w:cs="Times New Roman" w:hint="eastAsia"/>
                <w:color w:val="000000"/>
                <w:sz w:val="24"/>
              </w:rPr>
            </w:pPr>
          </w:p>
        </w:tc>
        <w:tc>
          <w:tcPr>
            <w:tcW w:w="11028"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534694" w:rsidRDefault="00534694" w:rsidP="004B21D6">
            <w:pPr>
              <w:widowControl/>
              <w:spacing w:line="300" w:lineRule="exact"/>
              <w:textAlignment w:val="top"/>
              <w:rPr>
                <w:rFonts w:ascii="仿宋_GB2312" w:eastAsia="仿宋_GB2312" w:hAnsi="Times New Roman" w:cs="Times New Roman" w:hint="eastAsia"/>
                <w:color w:val="000000"/>
                <w:sz w:val="24"/>
              </w:rPr>
            </w:pPr>
            <w:r>
              <w:rPr>
                <w:rFonts w:ascii="仿宋_GB2312" w:eastAsia="仿宋_GB2312" w:hAnsi="Times New Roman" w:cs="Times New Roman" w:hint="eastAsia"/>
                <w:color w:val="000000"/>
                <w:sz w:val="24"/>
              </w:rPr>
              <w:t>(2)主出入口处有方便老年人上下车的临时停车区和安全标识。（3分）</w:t>
            </w:r>
          </w:p>
        </w:tc>
      </w:tr>
      <w:tr w:rsidR="00534694" w:rsidTr="004B21D6">
        <w:trPr>
          <w:trHeight w:val="983"/>
          <w:jc w:val="center"/>
        </w:trPr>
        <w:tc>
          <w:tcPr>
            <w:tcW w:w="1485" w:type="dxa"/>
            <w:vMerge/>
            <w:tcBorders>
              <w:left w:val="single" w:sz="4" w:space="0" w:color="000000"/>
              <w:bottom w:val="single" w:sz="4" w:space="0" w:color="auto"/>
              <w:right w:val="single" w:sz="4" w:space="0" w:color="000000"/>
            </w:tcBorders>
            <w:tcMar>
              <w:top w:w="15" w:type="dxa"/>
              <w:left w:w="15" w:type="dxa"/>
              <w:right w:w="15" w:type="dxa"/>
            </w:tcMar>
            <w:vAlign w:val="center"/>
          </w:tcPr>
          <w:p w:rsidR="00534694" w:rsidRDefault="00534694" w:rsidP="004B21D6">
            <w:pPr>
              <w:widowControl/>
              <w:spacing w:line="300" w:lineRule="exact"/>
              <w:jc w:val="center"/>
              <w:rPr>
                <w:rFonts w:ascii="仿宋_GB2312" w:eastAsia="仿宋_GB2312" w:hAnsi="Times New Roman" w:cs="Times New Roman" w:hint="eastAsia"/>
                <w:color w:val="000000"/>
                <w:sz w:val="24"/>
              </w:rPr>
            </w:pPr>
          </w:p>
        </w:tc>
        <w:tc>
          <w:tcPr>
            <w:tcW w:w="2409" w:type="dxa"/>
            <w:vMerge/>
            <w:tcBorders>
              <w:left w:val="single" w:sz="4" w:space="0" w:color="000000"/>
              <w:bottom w:val="single" w:sz="4" w:space="0" w:color="auto"/>
              <w:right w:val="single" w:sz="4" w:space="0" w:color="000000"/>
            </w:tcBorders>
            <w:tcMar>
              <w:top w:w="15" w:type="dxa"/>
              <w:left w:w="15" w:type="dxa"/>
              <w:right w:w="15" w:type="dxa"/>
            </w:tcMar>
            <w:vAlign w:val="center"/>
          </w:tcPr>
          <w:p w:rsidR="00534694" w:rsidRDefault="00534694" w:rsidP="004B21D6">
            <w:pPr>
              <w:widowControl/>
              <w:spacing w:line="300" w:lineRule="exact"/>
              <w:jc w:val="center"/>
              <w:textAlignment w:val="center"/>
              <w:rPr>
                <w:rFonts w:ascii="仿宋_GB2312" w:eastAsia="仿宋_GB2312" w:hAnsi="Times New Roman" w:cs="Times New Roman" w:hint="eastAsia"/>
                <w:color w:val="000000"/>
                <w:sz w:val="24"/>
              </w:rPr>
            </w:pPr>
          </w:p>
        </w:tc>
        <w:tc>
          <w:tcPr>
            <w:tcW w:w="11028"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534694" w:rsidRDefault="00534694" w:rsidP="004B21D6">
            <w:pPr>
              <w:widowControl/>
              <w:spacing w:line="300" w:lineRule="exact"/>
              <w:textAlignment w:val="top"/>
              <w:rPr>
                <w:rFonts w:ascii="仿宋_GB2312" w:eastAsia="仿宋_GB2312" w:hAnsi="Times New Roman" w:cs="Times New Roman" w:hint="eastAsia"/>
                <w:color w:val="000000"/>
                <w:sz w:val="24"/>
              </w:rPr>
            </w:pPr>
            <w:r>
              <w:rPr>
                <w:rFonts w:ascii="仿宋_GB2312" w:eastAsia="仿宋_GB2312" w:hAnsi="Times New Roman" w:cs="Times New Roman" w:hint="eastAsia"/>
                <w:color w:val="000000"/>
                <w:sz w:val="24"/>
              </w:rPr>
              <w:t>(3)所有出入口、门、台阶、坡道、转弯处、轮椅坡道及信息标识系统等的设置均应当符合国家标准《无障碍设计规范》（GB50763）。（3分）</w:t>
            </w:r>
          </w:p>
        </w:tc>
      </w:tr>
      <w:tr w:rsidR="00534694" w:rsidTr="004B21D6">
        <w:trPr>
          <w:trHeight w:val="679"/>
          <w:jc w:val="center"/>
        </w:trPr>
        <w:tc>
          <w:tcPr>
            <w:tcW w:w="1485" w:type="dxa"/>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534694" w:rsidRDefault="00534694" w:rsidP="004B21D6">
            <w:pPr>
              <w:widowControl/>
              <w:spacing w:line="300" w:lineRule="exact"/>
              <w:jc w:val="center"/>
              <w:rPr>
                <w:rFonts w:ascii="仿宋_GB2312" w:eastAsia="仿宋_GB2312" w:hAnsi="Times New Roman" w:cs="Times New Roman" w:hint="eastAsia"/>
                <w:color w:val="000000"/>
                <w:sz w:val="24"/>
              </w:rPr>
            </w:pPr>
          </w:p>
        </w:tc>
        <w:tc>
          <w:tcPr>
            <w:tcW w:w="2409" w:type="dxa"/>
            <w:vMerge w:val="restart"/>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534694" w:rsidRDefault="00534694" w:rsidP="004B21D6">
            <w:pPr>
              <w:widowControl/>
              <w:autoSpaceDE w:val="0"/>
              <w:autoSpaceDN w:val="0"/>
              <w:spacing w:line="300" w:lineRule="exact"/>
              <w:jc w:val="center"/>
              <w:textAlignment w:val="center"/>
              <w:rPr>
                <w:rFonts w:ascii="仿宋_GB2312" w:eastAsia="仿宋_GB2312" w:hAnsi="Times New Roman" w:cs="Times New Roman" w:hint="eastAsia"/>
                <w:color w:val="000000"/>
                <w:sz w:val="24"/>
              </w:rPr>
            </w:pPr>
            <w:r>
              <w:rPr>
                <w:rFonts w:ascii="仿宋_GB2312" w:eastAsia="仿宋_GB2312" w:hAnsi="Times New Roman" w:cs="Times New Roman" w:hint="eastAsia"/>
                <w:color w:val="000000"/>
                <w:sz w:val="24"/>
              </w:rPr>
              <w:t>2.标识醒目易懂</w:t>
            </w:r>
          </w:p>
          <w:p w:rsidR="00534694" w:rsidRDefault="00534694" w:rsidP="004B21D6">
            <w:pPr>
              <w:widowControl/>
              <w:spacing w:line="300" w:lineRule="exact"/>
              <w:jc w:val="center"/>
              <w:textAlignment w:val="center"/>
              <w:rPr>
                <w:rFonts w:ascii="仿宋_GB2312" w:eastAsia="仿宋_GB2312" w:hAnsi="Times New Roman" w:cs="Times New Roman" w:hint="eastAsia"/>
                <w:color w:val="000000"/>
                <w:sz w:val="24"/>
              </w:rPr>
            </w:pPr>
            <w:r>
              <w:rPr>
                <w:rFonts w:ascii="仿宋_GB2312" w:eastAsia="仿宋_GB2312" w:hAnsi="Times New Roman" w:cs="Times New Roman" w:hint="eastAsia"/>
                <w:color w:val="000000"/>
                <w:sz w:val="24"/>
              </w:rPr>
              <w:t>（5分）</w:t>
            </w:r>
          </w:p>
        </w:tc>
        <w:tc>
          <w:tcPr>
            <w:tcW w:w="11028"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534694" w:rsidRDefault="00534694" w:rsidP="004B21D6">
            <w:pPr>
              <w:widowControl/>
              <w:spacing w:line="300" w:lineRule="exact"/>
              <w:textAlignment w:val="top"/>
              <w:rPr>
                <w:rFonts w:ascii="仿宋_GB2312" w:eastAsia="仿宋_GB2312" w:hAnsi="Times New Roman" w:cs="Times New Roman" w:hint="eastAsia"/>
                <w:color w:val="000000"/>
                <w:sz w:val="24"/>
              </w:rPr>
            </w:pPr>
            <w:r>
              <w:rPr>
                <w:rFonts w:ascii="仿宋_GB2312" w:eastAsia="仿宋_GB2312" w:hAnsi="Times New Roman" w:cs="Times New Roman" w:hint="eastAsia"/>
                <w:color w:val="000000"/>
                <w:sz w:val="24"/>
              </w:rPr>
              <w:t>(1)机构内位置标识、提示标识、安全警示标识等设置合理、指向明确，图形简单清晰，文字易辨识。       （3分）</w:t>
            </w:r>
          </w:p>
        </w:tc>
      </w:tr>
      <w:tr w:rsidR="00534694" w:rsidTr="004B21D6">
        <w:trPr>
          <w:trHeight w:val="500"/>
          <w:jc w:val="center"/>
        </w:trPr>
        <w:tc>
          <w:tcPr>
            <w:tcW w:w="1485" w:type="dxa"/>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534694" w:rsidRDefault="00534694" w:rsidP="004B21D6">
            <w:pPr>
              <w:widowControl/>
              <w:spacing w:line="300" w:lineRule="exact"/>
              <w:jc w:val="center"/>
              <w:rPr>
                <w:rFonts w:ascii="仿宋_GB2312" w:eastAsia="仿宋_GB2312" w:hAnsi="Times New Roman" w:cs="Times New Roman" w:hint="eastAsia"/>
                <w:color w:val="000000"/>
                <w:sz w:val="24"/>
              </w:rPr>
            </w:pPr>
          </w:p>
        </w:tc>
        <w:tc>
          <w:tcPr>
            <w:tcW w:w="2409" w:type="dxa"/>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534694" w:rsidRDefault="00534694" w:rsidP="004B21D6">
            <w:pPr>
              <w:widowControl/>
              <w:spacing w:line="300" w:lineRule="exact"/>
              <w:jc w:val="center"/>
              <w:textAlignment w:val="center"/>
              <w:rPr>
                <w:rFonts w:ascii="仿宋_GB2312" w:eastAsia="仿宋_GB2312" w:hAnsi="Times New Roman" w:cs="Times New Roman" w:hint="eastAsia"/>
                <w:color w:val="000000"/>
                <w:sz w:val="24"/>
              </w:rPr>
            </w:pPr>
          </w:p>
        </w:tc>
        <w:tc>
          <w:tcPr>
            <w:tcW w:w="11028"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534694" w:rsidRDefault="00534694" w:rsidP="004B21D6">
            <w:pPr>
              <w:widowControl/>
              <w:spacing w:line="300" w:lineRule="exact"/>
              <w:textAlignment w:val="top"/>
              <w:rPr>
                <w:rFonts w:ascii="仿宋_GB2312" w:eastAsia="仿宋_GB2312" w:hAnsi="Times New Roman" w:cs="Times New Roman" w:hint="eastAsia"/>
                <w:color w:val="000000"/>
                <w:sz w:val="24"/>
              </w:rPr>
            </w:pPr>
            <w:r>
              <w:rPr>
                <w:rFonts w:ascii="仿宋_GB2312" w:eastAsia="仿宋_GB2312" w:hAnsi="Times New Roman" w:cs="Times New Roman" w:hint="eastAsia"/>
                <w:color w:val="000000"/>
                <w:sz w:val="24"/>
              </w:rPr>
              <w:t>(2)对标识定期维护。（2分）</w:t>
            </w:r>
          </w:p>
        </w:tc>
      </w:tr>
      <w:tr w:rsidR="00534694" w:rsidTr="004B21D6">
        <w:trPr>
          <w:trHeight w:val="399"/>
          <w:jc w:val="center"/>
        </w:trPr>
        <w:tc>
          <w:tcPr>
            <w:tcW w:w="1485" w:type="dxa"/>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534694" w:rsidRDefault="00534694" w:rsidP="004B21D6">
            <w:pPr>
              <w:widowControl/>
              <w:spacing w:line="300" w:lineRule="exact"/>
              <w:jc w:val="center"/>
              <w:rPr>
                <w:rFonts w:ascii="仿宋_GB2312" w:eastAsia="仿宋_GB2312" w:hAnsi="Times New Roman" w:cs="Times New Roman" w:hint="eastAsia"/>
                <w:color w:val="000000"/>
                <w:sz w:val="24"/>
              </w:rPr>
            </w:pPr>
          </w:p>
        </w:tc>
        <w:tc>
          <w:tcPr>
            <w:tcW w:w="2409" w:type="dxa"/>
            <w:vMerge w:val="restart"/>
            <w:tcBorders>
              <w:top w:val="single" w:sz="4" w:space="0" w:color="auto"/>
              <w:left w:val="single" w:sz="4" w:space="0" w:color="000000"/>
              <w:right w:val="single" w:sz="4" w:space="0" w:color="000000"/>
            </w:tcBorders>
            <w:tcMar>
              <w:top w:w="15" w:type="dxa"/>
              <w:left w:w="15" w:type="dxa"/>
              <w:right w:w="15" w:type="dxa"/>
            </w:tcMar>
            <w:vAlign w:val="center"/>
          </w:tcPr>
          <w:p w:rsidR="00534694" w:rsidRDefault="00534694" w:rsidP="004B21D6">
            <w:pPr>
              <w:autoSpaceDE w:val="0"/>
              <w:autoSpaceDN w:val="0"/>
              <w:spacing w:line="300" w:lineRule="exact"/>
              <w:jc w:val="center"/>
              <w:rPr>
                <w:rFonts w:ascii="仿宋_GB2312" w:eastAsia="仿宋_GB2312" w:hAnsi="Times New Roman" w:cs="Times New Roman" w:hint="eastAsia"/>
                <w:color w:val="000000"/>
                <w:sz w:val="24"/>
              </w:rPr>
            </w:pPr>
            <w:r>
              <w:rPr>
                <w:rFonts w:ascii="仿宋_GB2312" w:eastAsia="仿宋_GB2312" w:hAnsi="Times New Roman" w:cs="Times New Roman" w:hint="eastAsia"/>
                <w:color w:val="000000"/>
                <w:sz w:val="24"/>
              </w:rPr>
              <w:t>3.环境布局适老</w:t>
            </w:r>
          </w:p>
          <w:p w:rsidR="00534694" w:rsidRDefault="00534694" w:rsidP="004B21D6">
            <w:pPr>
              <w:spacing w:line="300" w:lineRule="exact"/>
              <w:jc w:val="center"/>
              <w:rPr>
                <w:rFonts w:ascii="仿宋_GB2312" w:eastAsia="仿宋_GB2312" w:hAnsi="Times New Roman" w:cs="Times New Roman" w:hint="eastAsia"/>
                <w:color w:val="000000"/>
                <w:sz w:val="24"/>
              </w:rPr>
            </w:pPr>
            <w:r>
              <w:rPr>
                <w:rFonts w:ascii="仿宋_GB2312" w:eastAsia="仿宋_GB2312" w:hAnsi="Times New Roman" w:cs="Times New Roman" w:hint="eastAsia"/>
                <w:color w:val="000000"/>
                <w:sz w:val="24"/>
              </w:rPr>
              <w:t>（16分）</w:t>
            </w:r>
          </w:p>
        </w:tc>
        <w:tc>
          <w:tcPr>
            <w:tcW w:w="11028"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534694" w:rsidRDefault="00534694" w:rsidP="004B21D6">
            <w:pPr>
              <w:widowControl/>
              <w:spacing w:line="300" w:lineRule="exact"/>
              <w:textAlignment w:val="top"/>
              <w:rPr>
                <w:rFonts w:ascii="仿宋_GB2312" w:eastAsia="仿宋_GB2312" w:hAnsi="Times New Roman" w:cs="Times New Roman" w:hint="eastAsia"/>
                <w:color w:val="000000"/>
                <w:sz w:val="24"/>
              </w:rPr>
            </w:pPr>
            <w:r>
              <w:rPr>
                <w:rFonts w:ascii="仿宋_GB2312" w:eastAsia="仿宋_GB2312" w:hAnsi="Times New Roman" w:cs="Times New Roman" w:hint="eastAsia"/>
                <w:color w:val="000000"/>
                <w:sz w:val="24"/>
              </w:rPr>
              <w:t>(1)</w:t>
            </w:r>
            <w:r>
              <w:rPr>
                <w:rFonts w:ascii="仿宋_GB2312" w:eastAsia="仿宋_GB2312" w:hAnsi="仿宋" w:cs="仿宋" w:hint="eastAsia"/>
                <w:sz w:val="24"/>
              </w:rPr>
              <w:t>机构内地面防滑、无反光。</w:t>
            </w:r>
            <w:r>
              <w:rPr>
                <w:rFonts w:ascii="仿宋_GB2312" w:eastAsia="仿宋_GB2312" w:hAnsi="仿宋" w:cs="仿宋" w:hint="eastAsia"/>
                <w:color w:val="000000"/>
                <w:sz w:val="24"/>
              </w:rPr>
              <w:t>（3分）</w:t>
            </w:r>
          </w:p>
        </w:tc>
      </w:tr>
      <w:tr w:rsidR="00534694" w:rsidTr="004B21D6">
        <w:trPr>
          <w:trHeight w:val="90"/>
          <w:jc w:val="center"/>
        </w:trPr>
        <w:tc>
          <w:tcPr>
            <w:tcW w:w="1485" w:type="dxa"/>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534694" w:rsidRDefault="00534694" w:rsidP="004B21D6">
            <w:pPr>
              <w:widowControl/>
              <w:spacing w:line="300" w:lineRule="exact"/>
              <w:jc w:val="center"/>
              <w:rPr>
                <w:rFonts w:ascii="仿宋_GB2312" w:eastAsia="仿宋_GB2312" w:hAnsi="Times New Roman" w:cs="Times New Roman" w:hint="eastAsia"/>
                <w:color w:val="000000"/>
                <w:sz w:val="24"/>
              </w:rPr>
            </w:pPr>
          </w:p>
        </w:tc>
        <w:tc>
          <w:tcPr>
            <w:tcW w:w="2409" w:type="dxa"/>
            <w:vMerge/>
            <w:tcBorders>
              <w:left w:val="single" w:sz="4" w:space="0" w:color="000000"/>
              <w:right w:val="single" w:sz="4" w:space="0" w:color="000000"/>
            </w:tcBorders>
            <w:tcMar>
              <w:top w:w="15" w:type="dxa"/>
              <w:left w:w="15" w:type="dxa"/>
              <w:right w:w="15" w:type="dxa"/>
            </w:tcMar>
            <w:vAlign w:val="center"/>
          </w:tcPr>
          <w:p w:rsidR="00534694" w:rsidRDefault="00534694" w:rsidP="004B21D6">
            <w:pPr>
              <w:widowControl/>
              <w:spacing w:line="300" w:lineRule="exact"/>
              <w:jc w:val="center"/>
              <w:textAlignment w:val="center"/>
              <w:rPr>
                <w:rFonts w:ascii="仿宋_GB2312" w:eastAsia="仿宋_GB2312" w:hAnsi="Times New Roman" w:cs="Times New Roman" w:hint="eastAsia"/>
                <w:color w:val="000000"/>
                <w:sz w:val="24"/>
              </w:rPr>
            </w:pPr>
          </w:p>
        </w:tc>
        <w:tc>
          <w:tcPr>
            <w:tcW w:w="11028"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534694" w:rsidRDefault="00534694" w:rsidP="004B21D6">
            <w:pPr>
              <w:pStyle w:val="a4"/>
              <w:widowControl/>
              <w:spacing w:line="300" w:lineRule="exact"/>
              <w:jc w:val="both"/>
              <w:rPr>
                <w:rFonts w:ascii="仿宋_GB2312" w:eastAsia="仿宋_GB2312" w:hint="eastAsia"/>
                <w:color w:val="000000"/>
              </w:rPr>
            </w:pPr>
            <w:r>
              <w:rPr>
                <w:rFonts w:ascii="仿宋_GB2312" w:eastAsia="仿宋_GB2312" w:hint="eastAsia"/>
                <w:color w:val="000000"/>
              </w:rPr>
              <w:t>(2)</w:t>
            </w:r>
            <w:r>
              <w:rPr>
                <w:rFonts w:ascii="仿宋_GB2312" w:eastAsia="仿宋_GB2312" w:hint="eastAsia"/>
                <w:color w:val="000000"/>
                <w:lang w:bidi="ar-SA"/>
              </w:rPr>
              <w:t>设置有无障碍卫生间，门宽应当适宜轮椅进出。</w:t>
            </w:r>
            <w:r>
              <w:rPr>
                <w:rFonts w:ascii="仿宋_GB2312" w:eastAsia="仿宋_GB2312" w:hint="eastAsia"/>
                <w:color w:val="000000"/>
              </w:rPr>
              <w:t>（3分）</w:t>
            </w:r>
          </w:p>
        </w:tc>
      </w:tr>
      <w:tr w:rsidR="00534694" w:rsidTr="004B21D6">
        <w:trPr>
          <w:trHeight w:val="503"/>
          <w:jc w:val="center"/>
        </w:trPr>
        <w:tc>
          <w:tcPr>
            <w:tcW w:w="1485" w:type="dxa"/>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534694" w:rsidRDefault="00534694" w:rsidP="004B21D6">
            <w:pPr>
              <w:widowControl/>
              <w:spacing w:line="300" w:lineRule="exact"/>
              <w:jc w:val="center"/>
              <w:rPr>
                <w:rFonts w:ascii="仿宋_GB2312" w:eastAsia="仿宋_GB2312" w:hAnsi="Times New Roman" w:cs="Times New Roman" w:hint="eastAsia"/>
                <w:color w:val="000000"/>
                <w:sz w:val="24"/>
              </w:rPr>
            </w:pPr>
          </w:p>
        </w:tc>
        <w:tc>
          <w:tcPr>
            <w:tcW w:w="2409" w:type="dxa"/>
            <w:vMerge/>
            <w:tcBorders>
              <w:left w:val="single" w:sz="4" w:space="0" w:color="000000"/>
              <w:right w:val="single" w:sz="4" w:space="0" w:color="000000"/>
            </w:tcBorders>
            <w:tcMar>
              <w:top w:w="15" w:type="dxa"/>
              <w:left w:w="15" w:type="dxa"/>
              <w:right w:w="15" w:type="dxa"/>
            </w:tcMar>
            <w:vAlign w:val="center"/>
          </w:tcPr>
          <w:p w:rsidR="00534694" w:rsidRDefault="00534694" w:rsidP="004B21D6">
            <w:pPr>
              <w:widowControl/>
              <w:spacing w:line="300" w:lineRule="exact"/>
              <w:jc w:val="center"/>
              <w:textAlignment w:val="center"/>
              <w:rPr>
                <w:rFonts w:ascii="仿宋_GB2312" w:eastAsia="仿宋_GB2312" w:hAnsi="Times New Roman" w:cs="Times New Roman" w:hint="eastAsia"/>
                <w:color w:val="000000"/>
                <w:sz w:val="24"/>
              </w:rPr>
            </w:pPr>
          </w:p>
        </w:tc>
        <w:tc>
          <w:tcPr>
            <w:tcW w:w="11028"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534694" w:rsidRDefault="00534694" w:rsidP="004B21D6">
            <w:pPr>
              <w:widowControl/>
              <w:spacing w:line="300" w:lineRule="exact"/>
              <w:textAlignment w:val="top"/>
              <w:rPr>
                <w:rFonts w:ascii="仿宋_GB2312" w:eastAsia="仿宋_GB2312" w:hAnsi="Times New Roman" w:cs="Times New Roman" w:hint="eastAsia"/>
                <w:color w:val="000000"/>
                <w:sz w:val="24"/>
              </w:rPr>
            </w:pPr>
            <w:r>
              <w:rPr>
                <w:rFonts w:ascii="仿宋_GB2312" w:eastAsia="仿宋_GB2312" w:hAnsi="Times New Roman" w:cs="Times New Roman" w:hint="eastAsia"/>
                <w:color w:val="000000"/>
                <w:sz w:val="24"/>
              </w:rPr>
              <w:t>(3)病房内病房配有时钟、日历和提示板。（3分）</w:t>
            </w:r>
          </w:p>
        </w:tc>
      </w:tr>
      <w:tr w:rsidR="00534694" w:rsidTr="004B21D6">
        <w:trPr>
          <w:trHeight w:val="648"/>
          <w:jc w:val="center"/>
        </w:trPr>
        <w:tc>
          <w:tcPr>
            <w:tcW w:w="1485" w:type="dxa"/>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534694" w:rsidRDefault="00534694" w:rsidP="004B21D6">
            <w:pPr>
              <w:widowControl/>
              <w:spacing w:line="300" w:lineRule="exact"/>
              <w:jc w:val="center"/>
              <w:rPr>
                <w:rFonts w:ascii="仿宋_GB2312" w:eastAsia="仿宋_GB2312" w:hAnsi="Times New Roman" w:cs="Times New Roman" w:hint="eastAsia"/>
                <w:color w:val="000000"/>
                <w:sz w:val="24"/>
              </w:rPr>
            </w:pPr>
          </w:p>
        </w:tc>
        <w:tc>
          <w:tcPr>
            <w:tcW w:w="2409" w:type="dxa"/>
            <w:vMerge/>
            <w:tcBorders>
              <w:left w:val="single" w:sz="4" w:space="0" w:color="000000"/>
              <w:right w:val="single" w:sz="4" w:space="0" w:color="000000"/>
            </w:tcBorders>
            <w:tcMar>
              <w:top w:w="15" w:type="dxa"/>
              <w:left w:w="15" w:type="dxa"/>
              <w:right w:w="15" w:type="dxa"/>
            </w:tcMar>
            <w:vAlign w:val="center"/>
          </w:tcPr>
          <w:p w:rsidR="00534694" w:rsidRDefault="00534694" w:rsidP="004B21D6">
            <w:pPr>
              <w:widowControl/>
              <w:spacing w:line="300" w:lineRule="exact"/>
              <w:jc w:val="center"/>
              <w:textAlignment w:val="center"/>
              <w:rPr>
                <w:rFonts w:ascii="仿宋_GB2312" w:eastAsia="仿宋_GB2312" w:hAnsi="Times New Roman" w:cs="Times New Roman" w:hint="eastAsia"/>
                <w:color w:val="000000"/>
                <w:sz w:val="24"/>
              </w:rPr>
            </w:pPr>
          </w:p>
        </w:tc>
        <w:tc>
          <w:tcPr>
            <w:tcW w:w="11028"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534694" w:rsidRDefault="00534694" w:rsidP="004B21D6">
            <w:pPr>
              <w:widowControl/>
              <w:spacing w:line="300" w:lineRule="exact"/>
              <w:textAlignment w:val="top"/>
              <w:rPr>
                <w:rFonts w:ascii="仿宋_GB2312" w:eastAsia="仿宋_GB2312" w:hAnsi="Times New Roman" w:cs="Times New Roman" w:hint="eastAsia"/>
                <w:color w:val="000000"/>
                <w:sz w:val="24"/>
              </w:rPr>
            </w:pPr>
            <w:r>
              <w:rPr>
                <w:rFonts w:ascii="仿宋_GB2312" w:eastAsia="仿宋_GB2312" w:hAnsi="Times New Roman" w:cs="Times New Roman" w:hint="eastAsia"/>
                <w:color w:val="000000"/>
                <w:sz w:val="24"/>
              </w:rPr>
              <w:t>(4)家具易制动、防滑、清洁，病床高度可调、配有隔挡，病床与家具之间留有足够的空间可供轮椅通行。（4分）</w:t>
            </w:r>
          </w:p>
        </w:tc>
      </w:tr>
      <w:tr w:rsidR="00534694" w:rsidTr="004B21D6">
        <w:trPr>
          <w:trHeight w:val="636"/>
          <w:jc w:val="center"/>
        </w:trPr>
        <w:tc>
          <w:tcPr>
            <w:tcW w:w="1485" w:type="dxa"/>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534694" w:rsidRDefault="00534694" w:rsidP="004B21D6">
            <w:pPr>
              <w:widowControl/>
              <w:spacing w:line="300" w:lineRule="exact"/>
              <w:jc w:val="center"/>
              <w:rPr>
                <w:rFonts w:ascii="仿宋_GB2312" w:eastAsia="仿宋_GB2312" w:hAnsi="Times New Roman" w:cs="Times New Roman" w:hint="eastAsia"/>
                <w:color w:val="000000"/>
                <w:sz w:val="24"/>
              </w:rPr>
            </w:pPr>
          </w:p>
        </w:tc>
        <w:tc>
          <w:tcPr>
            <w:tcW w:w="2409" w:type="dxa"/>
            <w:vMerge/>
            <w:tcBorders>
              <w:left w:val="single" w:sz="4" w:space="0" w:color="000000"/>
              <w:bottom w:val="single" w:sz="4" w:space="0" w:color="auto"/>
              <w:right w:val="single" w:sz="4" w:space="0" w:color="000000"/>
            </w:tcBorders>
            <w:tcMar>
              <w:top w:w="15" w:type="dxa"/>
              <w:left w:w="15" w:type="dxa"/>
              <w:right w:w="15" w:type="dxa"/>
            </w:tcMar>
            <w:vAlign w:val="center"/>
          </w:tcPr>
          <w:p w:rsidR="00534694" w:rsidRDefault="00534694" w:rsidP="004B21D6">
            <w:pPr>
              <w:widowControl/>
              <w:spacing w:line="300" w:lineRule="exact"/>
              <w:jc w:val="center"/>
              <w:textAlignment w:val="center"/>
              <w:rPr>
                <w:rFonts w:ascii="仿宋_GB2312" w:eastAsia="仿宋_GB2312" w:hAnsi="Times New Roman" w:cs="Times New Roman" w:hint="eastAsia"/>
                <w:color w:val="000000"/>
                <w:sz w:val="24"/>
              </w:rPr>
            </w:pPr>
          </w:p>
        </w:tc>
        <w:tc>
          <w:tcPr>
            <w:tcW w:w="11028"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534694" w:rsidRDefault="00534694" w:rsidP="004B21D6">
            <w:pPr>
              <w:widowControl/>
              <w:spacing w:line="300" w:lineRule="exact"/>
              <w:textAlignment w:val="top"/>
              <w:rPr>
                <w:rFonts w:ascii="仿宋_GB2312" w:eastAsia="仿宋_GB2312" w:hAnsi="Times New Roman" w:cs="Times New Roman" w:hint="eastAsia"/>
                <w:color w:val="000000"/>
                <w:sz w:val="24"/>
              </w:rPr>
            </w:pPr>
            <w:r>
              <w:rPr>
                <w:rFonts w:ascii="仿宋_GB2312" w:eastAsia="仿宋_GB2312" w:hAnsi="Times New Roman" w:cs="Times New Roman" w:hint="eastAsia"/>
                <w:color w:val="000000"/>
                <w:sz w:val="24"/>
              </w:rPr>
              <w:t>(5)病床旁设有卧床状态下伸手可及的紧急呼叫器和床灯开关。（3分）</w:t>
            </w:r>
          </w:p>
        </w:tc>
      </w:tr>
    </w:tbl>
    <w:p w:rsidR="00534694" w:rsidRDefault="00534694" w:rsidP="00534694">
      <w:pPr>
        <w:spacing w:line="20" w:lineRule="exact"/>
        <w:ind w:firstLineChars="200" w:firstLine="640"/>
        <w:rPr>
          <w:rFonts w:ascii="仿宋_GB2312" w:eastAsia="仿宋_GB2312" w:hAnsi="仿宋_GB2312" w:cs="仿宋_GB2312" w:hint="eastAsia"/>
          <w:sz w:val="32"/>
          <w:szCs w:val="32"/>
        </w:rPr>
      </w:pPr>
    </w:p>
    <w:p w:rsidR="00534694" w:rsidRDefault="00534694" w:rsidP="00534694">
      <w:pPr>
        <w:spacing w:line="480" w:lineRule="exact"/>
        <w:rPr>
          <w:rFonts w:ascii="仿宋_GB2312" w:hAnsi="仿宋_GB2312" w:cs="仿宋_GB2312"/>
          <w:szCs w:val="32"/>
        </w:rPr>
        <w:sectPr w:rsidR="00534694">
          <w:footerReference w:type="first" r:id="rId5"/>
          <w:pgSz w:w="16838" w:h="11906" w:orient="landscape"/>
          <w:pgMar w:top="1588" w:right="1440" w:bottom="1474" w:left="1440" w:header="851" w:footer="992" w:gutter="0"/>
          <w:cols w:space="720"/>
          <w:titlePg/>
          <w:docGrid w:type="lines" w:linePitch="312"/>
        </w:sectPr>
      </w:pPr>
    </w:p>
    <w:p w:rsidR="00534694" w:rsidRDefault="00534694" w:rsidP="00534694">
      <w:pPr>
        <w:widowControl/>
        <w:spacing w:line="540" w:lineRule="exact"/>
        <w:jc w:val="left"/>
        <w:rPr>
          <w:rFonts w:ascii="微软雅黑" w:eastAsia="微软雅黑" w:hAnsi="微软雅黑"/>
          <w:color w:val="333333"/>
          <w:kern w:val="0"/>
          <w:sz w:val="20"/>
          <w:szCs w:val="20"/>
        </w:rPr>
      </w:pPr>
      <w:r>
        <w:rPr>
          <w:rFonts w:ascii="黑体" w:eastAsia="黑体" w:hAnsi="黑体" w:cs="黑体" w:hint="eastAsia"/>
          <w:color w:val="000000"/>
          <w:sz w:val="32"/>
          <w:szCs w:val="32"/>
        </w:rPr>
        <w:lastRenderedPageBreak/>
        <w:t>附件</w:t>
      </w:r>
      <w:r>
        <w:rPr>
          <w:rFonts w:ascii="黑体" w:eastAsia="黑体" w:hAnsi="黑体" w:cs="黑体"/>
          <w:color w:val="000000"/>
          <w:sz w:val="32"/>
          <w:szCs w:val="32"/>
        </w:rPr>
        <w:t>2</w:t>
      </w:r>
    </w:p>
    <w:p w:rsidR="00534694" w:rsidRDefault="00534694" w:rsidP="00534694">
      <w:pPr>
        <w:widowControl/>
        <w:spacing w:line="200" w:lineRule="exact"/>
        <w:jc w:val="right"/>
        <w:rPr>
          <w:rFonts w:ascii="仿宋_GB2312" w:eastAsia="仿宋_GB2312" w:hAnsi="宋体" w:cs="仿宋_GB2312" w:hint="eastAsia"/>
          <w:color w:val="000000"/>
          <w:kern w:val="0"/>
          <w:sz w:val="28"/>
          <w:szCs w:val="28"/>
        </w:rPr>
      </w:pPr>
    </w:p>
    <w:p w:rsidR="00534694" w:rsidRDefault="00534694" w:rsidP="00534694">
      <w:pPr>
        <w:widowControl/>
        <w:spacing w:line="540" w:lineRule="exact"/>
        <w:jc w:val="center"/>
        <w:rPr>
          <w:rFonts w:ascii="方正小标宋简体" w:eastAsia="方正小标宋简体" w:hAnsi="宋体" w:cs="黑体" w:hint="eastAsia"/>
          <w:color w:val="000000"/>
          <w:kern w:val="0"/>
          <w:sz w:val="44"/>
          <w:szCs w:val="44"/>
        </w:rPr>
      </w:pPr>
      <w:r>
        <w:rPr>
          <w:rFonts w:ascii="方正小标宋简体" w:eastAsia="方正小标宋简体" w:hAnsi="宋体" w:cs="黑体" w:hint="eastAsia"/>
          <w:color w:val="000000"/>
          <w:kern w:val="0"/>
          <w:sz w:val="44"/>
          <w:szCs w:val="44"/>
        </w:rPr>
        <w:t>四川老年友善医疗机构创建申请表</w:t>
      </w:r>
    </w:p>
    <w:p w:rsidR="00534694" w:rsidRDefault="00534694" w:rsidP="00534694">
      <w:pPr>
        <w:widowControl/>
        <w:spacing w:line="200" w:lineRule="exact"/>
        <w:jc w:val="right"/>
        <w:rPr>
          <w:rFonts w:ascii="仿宋_GB2312" w:eastAsia="仿宋_GB2312" w:hAnsi="宋体" w:cs="仿宋_GB2312" w:hint="eastAsia"/>
          <w:color w:val="000000"/>
          <w:kern w:val="0"/>
          <w:sz w:val="28"/>
          <w:szCs w:val="28"/>
        </w:rPr>
      </w:pPr>
    </w:p>
    <w:p w:rsidR="00534694" w:rsidRDefault="00534694" w:rsidP="00534694">
      <w:pPr>
        <w:widowControl/>
        <w:spacing w:line="540" w:lineRule="exact"/>
        <w:jc w:val="right"/>
        <w:rPr>
          <w:rFonts w:ascii="仿宋_GB2312" w:eastAsia="仿宋_GB2312" w:hAnsi="仿宋_GB2312" w:cs="仿宋_GB2312"/>
          <w:color w:val="000000"/>
          <w:kern w:val="0"/>
          <w:sz w:val="24"/>
        </w:rPr>
      </w:pPr>
      <w:r>
        <w:rPr>
          <w:rFonts w:ascii="仿宋_GB2312" w:eastAsia="仿宋_GB2312" w:hAnsi="宋体" w:cs="仿宋_GB2312" w:hint="eastAsia"/>
          <w:color w:val="000000"/>
          <w:kern w:val="0"/>
          <w:sz w:val="28"/>
          <w:szCs w:val="28"/>
        </w:rPr>
        <w:t>申报时间：</w:t>
      </w:r>
      <w:r>
        <w:rPr>
          <w:rFonts w:ascii="仿宋_GB2312" w:eastAsia="仿宋_GB2312" w:hAnsi="宋体" w:cs="仿宋_GB2312"/>
          <w:color w:val="000000"/>
          <w:kern w:val="0"/>
          <w:sz w:val="28"/>
          <w:szCs w:val="28"/>
        </w:rPr>
        <w:t xml:space="preserve">    </w:t>
      </w:r>
      <w:r>
        <w:rPr>
          <w:rFonts w:ascii="仿宋_GB2312" w:eastAsia="仿宋_GB2312" w:hAnsi="宋体" w:cs="仿宋_GB2312" w:hint="eastAsia"/>
          <w:color w:val="000000"/>
          <w:kern w:val="0"/>
          <w:sz w:val="28"/>
          <w:szCs w:val="28"/>
        </w:rPr>
        <w:t>年</w:t>
      </w:r>
      <w:r>
        <w:rPr>
          <w:rFonts w:ascii="仿宋_GB2312" w:eastAsia="仿宋_GB2312" w:hAnsi="宋体" w:cs="仿宋_GB2312"/>
          <w:color w:val="000000"/>
          <w:kern w:val="0"/>
          <w:sz w:val="28"/>
          <w:szCs w:val="28"/>
        </w:rPr>
        <w:t xml:space="preserve">    </w:t>
      </w:r>
      <w:r>
        <w:rPr>
          <w:rFonts w:ascii="仿宋_GB2312" w:eastAsia="仿宋_GB2312" w:hAnsi="宋体" w:cs="仿宋_GB2312" w:hint="eastAsia"/>
          <w:color w:val="000000"/>
          <w:kern w:val="0"/>
          <w:sz w:val="28"/>
          <w:szCs w:val="28"/>
        </w:rPr>
        <w:t>月</w:t>
      </w:r>
      <w:r>
        <w:rPr>
          <w:rFonts w:ascii="仿宋_GB2312" w:eastAsia="仿宋_GB2312" w:hAnsi="宋体" w:cs="仿宋_GB2312"/>
          <w:color w:val="000000"/>
          <w:kern w:val="0"/>
          <w:sz w:val="28"/>
          <w:szCs w:val="28"/>
        </w:rPr>
        <w:t xml:space="preserve">    </w:t>
      </w:r>
      <w:r>
        <w:rPr>
          <w:rFonts w:ascii="仿宋_GB2312" w:eastAsia="仿宋_GB2312" w:hAnsi="宋体" w:cs="仿宋_GB2312" w:hint="eastAsia"/>
          <w:color w:val="000000"/>
          <w:kern w:val="0"/>
          <w:sz w:val="28"/>
          <w:szCs w:val="28"/>
        </w:rPr>
        <w:t>日</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7"/>
        <w:gridCol w:w="1969"/>
        <w:gridCol w:w="1017"/>
        <w:gridCol w:w="991"/>
        <w:gridCol w:w="78"/>
        <w:gridCol w:w="868"/>
        <w:gridCol w:w="1055"/>
        <w:gridCol w:w="31"/>
        <w:gridCol w:w="2044"/>
      </w:tblGrid>
      <w:tr w:rsidR="00534694" w:rsidTr="004B21D6">
        <w:trPr>
          <w:trHeight w:val="725"/>
          <w:jc w:val="center"/>
        </w:trPr>
        <w:tc>
          <w:tcPr>
            <w:tcW w:w="9780" w:type="dxa"/>
            <w:gridSpan w:val="9"/>
            <w:vAlign w:val="center"/>
          </w:tcPr>
          <w:p w:rsidR="00534694" w:rsidRDefault="00534694" w:rsidP="004B21D6">
            <w:pPr>
              <w:widowControl/>
              <w:spacing w:line="300" w:lineRule="exact"/>
              <w:jc w:val="center"/>
              <w:rPr>
                <w:rFonts w:ascii="仿宋_GB2312" w:eastAsia="仿宋_GB2312" w:hAnsi="宋体" w:cs="仿宋_GB2312"/>
                <w:color w:val="000000"/>
                <w:kern w:val="0"/>
                <w:sz w:val="24"/>
              </w:rPr>
            </w:pPr>
            <w:r>
              <w:rPr>
                <w:rFonts w:ascii="方正小标宋简体" w:eastAsia="方正小标宋简体" w:hAnsi="方正小标宋简体" w:cs="方正小标宋简体" w:hint="eastAsia"/>
                <w:color w:val="000000"/>
                <w:kern w:val="0"/>
                <w:sz w:val="24"/>
              </w:rPr>
              <w:t>基本信息</w:t>
            </w:r>
          </w:p>
        </w:tc>
      </w:tr>
      <w:tr w:rsidR="00534694" w:rsidTr="004B21D6">
        <w:trPr>
          <w:trHeight w:val="641"/>
          <w:jc w:val="center"/>
        </w:trPr>
        <w:tc>
          <w:tcPr>
            <w:tcW w:w="1727" w:type="dxa"/>
            <w:vAlign w:val="center"/>
          </w:tcPr>
          <w:p w:rsidR="00534694" w:rsidRDefault="00534694" w:rsidP="004B21D6">
            <w:pPr>
              <w:widowControl/>
              <w:spacing w:line="300" w:lineRule="exact"/>
              <w:jc w:val="left"/>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医院名称</w:t>
            </w:r>
          </w:p>
        </w:tc>
        <w:tc>
          <w:tcPr>
            <w:tcW w:w="2986" w:type="dxa"/>
            <w:gridSpan w:val="2"/>
            <w:vAlign w:val="center"/>
          </w:tcPr>
          <w:p w:rsidR="00534694" w:rsidRDefault="00534694" w:rsidP="004B21D6">
            <w:pPr>
              <w:widowControl/>
              <w:spacing w:line="300" w:lineRule="exact"/>
              <w:ind w:firstLineChars="600" w:firstLine="1440"/>
              <w:jc w:val="left"/>
              <w:rPr>
                <w:rFonts w:ascii="仿宋_GB2312" w:eastAsia="仿宋_GB2312" w:hAnsi="宋体" w:cs="仿宋_GB2312"/>
                <w:color w:val="000000"/>
                <w:kern w:val="0"/>
                <w:sz w:val="24"/>
              </w:rPr>
            </w:pPr>
          </w:p>
        </w:tc>
        <w:tc>
          <w:tcPr>
            <w:tcW w:w="1937" w:type="dxa"/>
            <w:gridSpan w:val="3"/>
            <w:vAlign w:val="center"/>
          </w:tcPr>
          <w:p w:rsidR="00534694" w:rsidRDefault="00534694" w:rsidP="004B21D6">
            <w:pPr>
              <w:widowControl/>
              <w:spacing w:line="300" w:lineRule="exact"/>
              <w:jc w:val="left"/>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医院地址</w:t>
            </w:r>
          </w:p>
        </w:tc>
        <w:tc>
          <w:tcPr>
            <w:tcW w:w="3130" w:type="dxa"/>
            <w:gridSpan w:val="3"/>
            <w:vAlign w:val="center"/>
          </w:tcPr>
          <w:p w:rsidR="00534694" w:rsidRDefault="00534694" w:rsidP="004B21D6">
            <w:pPr>
              <w:widowControl/>
              <w:spacing w:line="300" w:lineRule="exact"/>
              <w:ind w:firstLineChars="600" w:firstLine="1440"/>
              <w:jc w:val="left"/>
              <w:rPr>
                <w:rFonts w:ascii="仿宋_GB2312" w:eastAsia="仿宋_GB2312" w:hAnsi="宋体" w:cs="仿宋_GB2312"/>
                <w:color w:val="000000"/>
                <w:kern w:val="0"/>
                <w:sz w:val="24"/>
              </w:rPr>
            </w:pPr>
          </w:p>
        </w:tc>
      </w:tr>
      <w:tr w:rsidR="00534694" w:rsidTr="004B21D6">
        <w:trPr>
          <w:trHeight w:val="576"/>
          <w:jc w:val="center"/>
        </w:trPr>
        <w:tc>
          <w:tcPr>
            <w:tcW w:w="1727" w:type="dxa"/>
            <w:vAlign w:val="center"/>
          </w:tcPr>
          <w:p w:rsidR="00534694" w:rsidRDefault="00534694" w:rsidP="004B21D6">
            <w:pPr>
              <w:widowControl/>
              <w:spacing w:line="300" w:lineRule="exact"/>
              <w:jc w:val="left"/>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机构类别</w:t>
            </w:r>
          </w:p>
        </w:tc>
        <w:tc>
          <w:tcPr>
            <w:tcW w:w="2986" w:type="dxa"/>
            <w:gridSpan w:val="2"/>
            <w:vAlign w:val="center"/>
          </w:tcPr>
          <w:p w:rsidR="00534694" w:rsidRDefault="00534694" w:rsidP="004B21D6">
            <w:pPr>
              <w:widowControl/>
              <w:spacing w:line="300" w:lineRule="exact"/>
              <w:ind w:firstLineChars="600" w:firstLine="1440"/>
              <w:jc w:val="left"/>
              <w:rPr>
                <w:rFonts w:ascii="仿宋_GB2312" w:eastAsia="仿宋_GB2312" w:hAnsi="宋体" w:cs="仿宋_GB2312"/>
                <w:color w:val="000000"/>
                <w:kern w:val="0"/>
                <w:sz w:val="24"/>
              </w:rPr>
            </w:pPr>
          </w:p>
        </w:tc>
        <w:tc>
          <w:tcPr>
            <w:tcW w:w="1937" w:type="dxa"/>
            <w:gridSpan w:val="3"/>
            <w:vAlign w:val="center"/>
          </w:tcPr>
          <w:p w:rsidR="00534694" w:rsidRDefault="00534694" w:rsidP="004B21D6">
            <w:pPr>
              <w:widowControl/>
              <w:spacing w:line="300" w:lineRule="exact"/>
              <w:jc w:val="left"/>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机构等级</w:t>
            </w:r>
          </w:p>
        </w:tc>
        <w:tc>
          <w:tcPr>
            <w:tcW w:w="3130" w:type="dxa"/>
            <w:gridSpan w:val="3"/>
            <w:vAlign w:val="center"/>
          </w:tcPr>
          <w:p w:rsidR="00534694" w:rsidRDefault="00534694" w:rsidP="004B21D6">
            <w:pPr>
              <w:widowControl/>
              <w:spacing w:line="300" w:lineRule="exact"/>
              <w:ind w:firstLineChars="600" w:firstLine="1440"/>
              <w:jc w:val="left"/>
              <w:rPr>
                <w:rFonts w:ascii="仿宋_GB2312" w:eastAsia="仿宋_GB2312" w:hAnsi="宋体" w:cs="仿宋_GB2312"/>
                <w:color w:val="000000"/>
                <w:kern w:val="0"/>
                <w:sz w:val="24"/>
              </w:rPr>
            </w:pPr>
          </w:p>
        </w:tc>
      </w:tr>
      <w:tr w:rsidR="00534694" w:rsidTr="004B21D6">
        <w:trPr>
          <w:trHeight w:val="567"/>
          <w:jc w:val="center"/>
        </w:trPr>
        <w:tc>
          <w:tcPr>
            <w:tcW w:w="1727" w:type="dxa"/>
            <w:vAlign w:val="center"/>
          </w:tcPr>
          <w:p w:rsidR="00534694" w:rsidRDefault="00534694" w:rsidP="004B21D6">
            <w:pPr>
              <w:widowControl/>
              <w:spacing w:line="300" w:lineRule="exact"/>
              <w:jc w:val="left"/>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负责人姓名</w:t>
            </w:r>
          </w:p>
        </w:tc>
        <w:tc>
          <w:tcPr>
            <w:tcW w:w="2986" w:type="dxa"/>
            <w:gridSpan w:val="2"/>
            <w:vAlign w:val="center"/>
          </w:tcPr>
          <w:p w:rsidR="00534694" w:rsidRDefault="00534694" w:rsidP="004B21D6">
            <w:pPr>
              <w:widowControl/>
              <w:spacing w:line="300" w:lineRule="exact"/>
              <w:ind w:firstLineChars="600" w:firstLine="1440"/>
              <w:jc w:val="left"/>
              <w:rPr>
                <w:rFonts w:ascii="仿宋_GB2312" w:eastAsia="仿宋_GB2312" w:hAnsi="宋体" w:cs="仿宋_GB2312"/>
                <w:color w:val="000000"/>
                <w:kern w:val="0"/>
                <w:sz w:val="24"/>
              </w:rPr>
            </w:pPr>
          </w:p>
        </w:tc>
        <w:tc>
          <w:tcPr>
            <w:tcW w:w="1937" w:type="dxa"/>
            <w:gridSpan w:val="3"/>
            <w:vAlign w:val="center"/>
          </w:tcPr>
          <w:p w:rsidR="00534694" w:rsidRDefault="00534694" w:rsidP="004B21D6">
            <w:pPr>
              <w:widowControl/>
              <w:spacing w:line="300" w:lineRule="exact"/>
              <w:jc w:val="left"/>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联系电话</w:t>
            </w:r>
          </w:p>
        </w:tc>
        <w:tc>
          <w:tcPr>
            <w:tcW w:w="3130" w:type="dxa"/>
            <w:gridSpan w:val="3"/>
            <w:vAlign w:val="center"/>
          </w:tcPr>
          <w:p w:rsidR="00534694" w:rsidRDefault="00534694" w:rsidP="004B21D6">
            <w:pPr>
              <w:widowControl/>
              <w:spacing w:line="300" w:lineRule="exact"/>
              <w:ind w:firstLineChars="600" w:firstLine="1440"/>
              <w:jc w:val="left"/>
              <w:rPr>
                <w:rFonts w:ascii="仿宋_GB2312" w:eastAsia="仿宋_GB2312" w:hAnsi="宋体" w:cs="仿宋_GB2312"/>
                <w:color w:val="000000"/>
                <w:kern w:val="0"/>
                <w:sz w:val="24"/>
              </w:rPr>
            </w:pPr>
          </w:p>
        </w:tc>
      </w:tr>
      <w:tr w:rsidR="00534694" w:rsidTr="004B21D6">
        <w:trPr>
          <w:trHeight w:val="703"/>
          <w:jc w:val="center"/>
        </w:trPr>
        <w:tc>
          <w:tcPr>
            <w:tcW w:w="9780" w:type="dxa"/>
            <w:gridSpan w:val="9"/>
            <w:vAlign w:val="center"/>
          </w:tcPr>
          <w:p w:rsidR="00534694" w:rsidRDefault="00534694" w:rsidP="004B21D6">
            <w:pPr>
              <w:widowControl/>
              <w:spacing w:line="300" w:lineRule="exact"/>
              <w:jc w:val="center"/>
              <w:rPr>
                <w:rFonts w:ascii="仿宋_GB2312" w:eastAsia="仿宋_GB2312" w:hAnsi="宋体" w:cs="仿宋_GB2312"/>
                <w:color w:val="000000"/>
                <w:kern w:val="0"/>
                <w:sz w:val="24"/>
              </w:rPr>
            </w:pPr>
            <w:r>
              <w:rPr>
                <w:rFonts w:ascii="方正小标宋简体" w:eastAsia="方正小标宋简体" w:hAnsi="方正小标宋简体" w:cs="方正小标宋简体" w:hint="eastAsia"/>
                <w:color w:val="000000"/>
                <w:kern w:val="0"/>
                <w:sz w:val="24"/>
              </w:rPr>
              <w:t>申请单位自评情况</w:t>
            </w:r>
          </w:p>
        </w:tc>
      </w:tr>
      <w:tr w:rsidR="00534694" w:rsidTr="004B21D6">
        <w:trPr>
          <w:trHeight w:val="541"/>
          <w:jc w:val="center"/>
        </w:trPr>
        <w:tc>
          <w:tcPr>
            <w:tcW w:w="1727" w:type="dxa"/>
            <w:vAlign w:val="center"/>
          </w:tcPr>
          <w:p w:rsidR="00534694" w:rsidRDefault="00534694" w:rsidP="004B21D6">
            <w:pPr>
              <w:widowControl/>
              <w:spacing w:line="300" w:lineRule="exact"/>
              <w:jc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自评总得分</w:t>
            </w:r>
          </w:p>
        </w:tc>
        <w:tc>
          <w:tcPr>
            <w:tcW w:w="1969" w:type="dxa"/>
            <w:vAlign w:val="center"/>
          </w:tcPr>
          <w:p w:rsidR="00534694" w:rsidRDefault="00534694" w:rsidP="004B21D6">
            <w:pPr>
              <w:widowControl/>
              <w:spacing w:line="300" w:lineRule="exact"/>
              <w:jc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友善文化得分</w:t>
            </w:r>
          </w:p>
        </w:tc>
        <w:tc>
          <w:tcPr>
            <w:tcW w:w="2086" w:type="dxa"/>
            <w:gridSpan w:val="3"/>
            <w:vAlign w:val="center"/>
          </w:tcPr>
          <w:p w:rsidR="00534694" w:rsidRDefault="00534694" w:rsidP="004B21D6">
            <w:pPr>
              <w:widowControl/>
              <w:spacing w:line="300" w:lineRule="exact"/>
              <w:jc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友善管理得分</w:t>
            </w:r>
          </w:p>
        </w:tc>
        <w:tc>
          <w:tcPr>
            <w:tcW w:w="1923" w:type="dxa"/>
            <w:gridSpan w:val="2"/>
            <w:vAlign w:val="center"/>
          </w:tcPr>
          <w:p w:rsidR="00534694" w:rsidRDefault="00534694" w:rsidP="004B21D6">
            <w:pPr>
              <w:widowControl/>
              <w:spacing w:line="300" w:lineRule="exact"/>
              <w:jc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友善服务得分</w:t>
            </w:r>
          </w:p>
        </w:tc>
        <w:tc>
          <w:tcPr>
            <w:tcW w:w="2075" w:type="dxa"/>
            <w:gridSpan w:val="2"/>
            <w:vAlign w:val="center"/>
          </w:tcPr>
          <w:p w:rsidR="00534694" w:rsidRDefault="00534694" w:rsidP="004B21D6">
            <w:pPr>
              <w:widowControl/>
              <w:spacing w:line="300" w:lineRule="exact"/>
              <w:jc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友善环境得分</w:t>
            </w:r>
          </w:p>
        </w:tc>
      </w:tr>
      <w:tr w:rsidR="00534694" w:rsidTr="004B21D6">
        <w:trPr>
          <w:trHeight w:val="465"/>
          <w:jc w:val="center"/>
        </w:trPr>
        <w:tc>
          <w:tcPr>
            <w:tcW w:w="1727" w:type="dxa"/>
            <w:vAlign w:val="center"/>
          </w:tcPr>
          <w:p w:rsidR="00534694" w:rsidRDefault="00534694" w:rsidP="004B21D6">
            <w:pPr>
              <w:widowControl/>
              <w:spacing w:line="300" w:lineRule="exact"/>
              <w:jc w:val="left"/>
              <w:rPr>
                <w:rFonts w:ascii="仿宋_GB2312" w:eastAsia="仿宋_GB2312" w:hAnsi="宋体" w:cs="仿宋_GB2312"/>
                <w:color w:val="000000"/>
                <w:kern w:val="0"/>
                <w:sz w:val="24"/>
              </w:rPr>
            </w:pPr>
          </w:p>
        </w:tc>
        <w:tc>
          <w:tcPr>
            <w:tcW w:w="1969" w:type="dxa"/>
            <w:vAlign w:val="center"/>
          </w:tcPr>
          <w:p w:rsidR="00534694" w:rsidRDefault="00534694" w:rsidP="004B21D6">
            <w:pPr>
              <w:widowControl/>
              <w:spacing w:line="300" w:lineRule="exact"/>
              <w:ind w:firstLineChars="600" w:firstLine="1440"/>
              <w:jc w:val="left"/>
              <w:rPr>
                <w:rFonts w:ascii="仿宋_GB2312" w:eastAsia="仿宋_GB2312" w:hAnsi="宋体" w:cs="仿宋_GB2312"/>
                <w:color w:val="000000"/>
                <w:kern w:val="0"/>
                <w:sz w:val="24"/>
              </w:rPr>
            </w:pPr>
          </w:p>
        </w:tc>
        <w:tc>
          <w:tcPr>
            <w:tcW w:w="2086" w:type="dxa"/>
            <w:gridSpan w:val="3"/>
            <w:vAlign w:val="center"/>
          </w:tcPr>
          <w:p w:rsidR="00534694" w:rsidRDefault="00534694" w:rsidP="004B21D6">
            <w:pPr>
              <w:widowControl/>
              <w:spacing w:line="300" w:lineRule="exact"/>
              <w:ind w:firstLineChars="600" w:firstLine="1440"/>
              <w:jc w:val="left"/>
              <w:rPr>
                <w:rFonts w:ascii="仿宋_GB2312" w:eastAsia="仿宋_GB2312" w:hAnsi="宋体" w:cs="仿宋_GB2312"/>
                <w:color w:val="000000"/>
                <w:kern w:val="0"/>
                <w:sz w:val="24"/>
              </w:rPr>
            </w:pPr>
          </w:p>
        </w:tc>
        <w:tc>
          <w:tcPr>
            <w:tcW w:w="1923" w:type="dxa"/>
            <w:gridSpan w:val="2"/>
            <w:vAlign w:val="center"/>
          </w:tcPr>
          <w:p w:rsidR="00534694" w:rsidRDefault="00534694" w:rsidP="004B21D6">
            <w:pPr>
              <w:widowControl/>
              <w:spacing w:line="300" w:lineRule="exact"/>
              <w:ind w:firstLineChars="600" w:firstLine="1440"/>
              <w:jc w:val="left"/>
              <w:rPr>
                <w:rFonts w:ascii="仿宋_GB2312" w:eastAsia="仿宋_GB2312" w:hAnsi="宋体" w:cs="仿宋_GB2312"/>
                <w:color w:val="000000"/>
                <w:kern w:val="0"/>
                <w:sz w:val="24"/>
              </w:rPr>
            </w:pPr>
          </w:p>
        </w:tc>
        <w:tc>
          <w:tcPr>
            <w:tcW w:w="2075" w:type="dxa"/>
            <w:gridSpan w:val="2"/>
            <w:vAlign w:val="center"/>
          </w:tcPr>
          <w:p w:rsidR="00534694" w:rsidRDefault="00534694" w:rsidP="004B21D6">
            <w:pPr>
              <w:widowControl/>
              <w:spacing w:line="300" w:lineRule="exact"/>
              <w:ind w:firstLineChars="600" w:firstLine="1440"/>
              <w:jc w:val="left"/>
              <w:rPr>
                <w:rFonts w:ascii="仿宋_GB2312" w:eastAsia="仿宋_GB2312" w:hAnsi="宋体" w:cs="仿宋_GB2312"/>
                <w:color w:val="000000"/>
                <w:kern w:val="0"/>
                <w:sz w:val="24"/>
              </w:rPr>
            </w:pPr>
          </w:p>
        </w:tc>
      </w:tr>
      <w:tr w:rsidR="00534694" w:rsidTr="004B21D6">
        <w:trPr>
          <w:trHeight w:val="5916"/>
          <w:jc w:val="center"/>
        </w:trPr>
        <w:tc>
          <w:tcPr>
            <w:tcW w:w="1727" w:type="dxa"/>
            <w:vAlign w:val="center"/>
          </w:tcPr>
          <w:p w:rsidR="00534694" w:rsidRDefault="00534694" w:rsidP="004B21D6">
            <w:pPr>
              <w:widowControl/>
              <w:spacing w:line="300" w:lineRule="exact"/>
              <w:jc w:val="left"/>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工作成效、不足及整改措施（可另附报告）</w:t>
            </w:r>
          </w:p>
          <w:p w:rsidR="00534694" w:rsidRDefault="00534694" w:rsidP="004B21D6">
            <w:pPr>
              <w:widowControl/>
              <w:spacing w:line="300" w:lineRule="exact"/>
              <w:jc w:val="left"/>
              <w:rPr>
                <w:rFonts w:ascii="仿宋_GB2312" w:eastAsia="仿宋_GB2312" w:hAnsi="宋体" w:cs="仿宋_GB2312"/>
                <w:color w:val="000000"/>
                <w:kern w:val="0"/>
                <w:sz w:val="24"/>
              </w:rPr>
            </w:pPr>
          </w:p>
        </w:tc>
        <w:tc>
          <w:tcPr>
            <w:tcW w:w="8053" w:type="dxa"/>
            <w:gridSpan w:val="8"/>
            <w:vAlign w:val="center"/>
          </w:tcPr>
          <w:p w:rsidR="00534694" w:rsidRDefault="00534694" w:rsidP="004B21D6">
            <w:pPr>
              <w:widowControl/>
              <w:spacing w:line="300" w:lineRule="exact"/>
              <w:ind w:firstLineChars="600" w:firstLine="1440"/>
              <w:jc w:val="left"/>
              <w:rPr>
                <w:rFonts w:ascii="仿宋_GB2312" w:eastAsia="仿宋_GB2312" w:hAnsi="宋体" w:cs="仿宋_GB2312"/>
                <w:color w:val="000000"/>
                <w:kern w:val="0"/>
                <w:sz w:val="24"/>
              </w:rPr>
            </w:pPr>
          </w:p>
          <w:p w:rsidR="00534694" w:rsidRDefault="00534694" w:rsidP="004B21D6">
            <w:pPr>
              <w:widowControl/>
              <w:spacing w:line="300" w:lineRule="exact"/>
              <w:ind w:firstLineChars="600" w:firstLine="1440"/>
              <w:jc w:val="left"/>
              <w:rPr>
                <w:rFonts w:ascii="仿宋_GB2312" w:eastAsia="仿宋_GB2312" w:hAnsi="宋体" w:cs="仿宋_GB2312"/>
                <w:color w:val="000000"/>
                <w:kern w:val="0"/>
                <w:sz w:val="24"/>
              </w:rPr>
            </w:pPr>
          </w:p>
          <w:p w:rsidR="00534694" w:rsidRDefault="00534694" w:rsidP="004B21D6">
            <w:pPr>
              <w:widowControl/>
              <w:spacing w:line="300" w:lineRule="exact"/>
              <w:ind w:firstLineChars="600" w:firstLine="1440"/>
              <w:jc w:val="left"/>
              <w:rPr>
                <w:rFonts w:ascii="仿宋_GB2312" w:eastAsia="仿宋_GB2312" w:hAnsi="宋体" w:cs="仿宋_GB2312"/>
                <w:color w:val="000000"/>
                <w:kern w:val="0"/>
                <w:sz w:val="24"/>
              </w:rPr>
            </w:pPr>
          </w:p>
          <w:p w:rsidR="00534694" w:rsidRDefault="00534694" w:rsidP="004B21D6">
            <w:pPr>
              <w:widowControl/>
              <w:spacing w:line="300" w:lineRule="exact"/>
              <w:ind w:firstLineChars="600" w:firstLine="1440"/>
              <w:jc w:val="left"/>
              <w:rPr>
                <w:rFonts w:ascii="仿宋_GB2312" w:eastAsia="仿宋_GB2312" w:hAnsi="宋体" w:cs="仿宋_GB2312"/>
                <w:color w:val="000000"/>
                <w:kern w:val="0"/>
                <w:sz w:val="24"/>
              </w:rPr>
            </w:pPr>
          </w:p>
          <w:p w:rsidR="00534694" w:rsidRDefault="00534694" w:rsidP="004B21D6">
            <w:pPr>
              <w:widowControl/>
              <w:spacing w:line="300" w:lineRule="exact"/>
              <w:ind w:firstLineChars="600" w:firstLine="1440"/>
              <w:jc w:val="left"/>
              <w:rPr>
                <w:rFonts w:ascii="仿宋_GB2312" w:eastAsia="仿宋_GB2312" w:hAnsi="宋体" w:cs="仿宋_GB2312"/>
                <w:color w:val="000000"/>
                <w:kern w:val="0"/>
                <w:sz w:val="24"/>
              </w:rPr>
            </w:pPr>
          </w:p>
          <w:p w:rsidR="00534694" w:rsidRDefault="00534694" w:rsidP="004B21D6">
            <w:pPr>
              <w:widowControl/>
              <w:spacing w:line="300" w:lineRule="exact"/>
              <w:ind w:firstLineChars="600" w:firstLine="1440"/>
              <w:jc w:val="left"/>
              <w:rPr>
                <w:rFonts w:ascii="仿宋_GB2312" w:eastAsia="仿宋_GB2312" w:hAnsi="宋体" w:cs="仿宋_GB2312"/>
                <w:color w:val="000000"/>
                <w:kern w:val="0"/>
                <w:sz w:val="24"/>
              </w:rPr>
            </w:pPr>
          </w:p>
          <w:p w:rsidR="00534694" w:rsidRDefault="00534694" w:rsidP="004B21D6">
            <w:pPr>
              <w:widowControl/>
              <w:spacing w:line="300" w:lineRule="exact"/>
              <w:ind w:firstLineChars="600" w:firstLine="1440"/>
              <w:jc w:val="left"/>
              <w:rPr>
                <w:rFonts w:ascii="仿宋_GB2312" w:eastAsia="仿宋_GB2312" w:hAnsi="宋体" w:cs="仿宋_GB2312"/>
                <w:color w:val="000000"/>
                <w:kern w:val="0"/>
                <w:sz w:val="24"/>
              </w:rPr>
            </w:pPr>
          </w:p>
          <w:p w:rsidR="00534694" w:rsidRDefault="00534694" w:rsidP="004B21D6">
            <w:pPr>
              <w:widowControl/>
              <w:spacing w:line="300" w:lineRule="exact"/>
              <w:ind w:firstLineChars="600" w:firstLine="1440"/>
              <w:jc w:val="left"/>
              <w:rPr>
                <w:rFonts w:ascii="仿宋_GB2312" w:eastAsia="仿宋_GB2312" w:hAnsi="宋体" w:cs="仿宋_GB2312"/>
                <w:color w:val="000000"/>
                <w:kern w:val="0"/>
                <w:sz w:val="24"/>
              </w:rPr>
            </w:pPr>
          </w:p>
          <w:p w:rsidR="00534694" w:rsidRDefault="00534694" w:rsidP="004B21D6">
            <w:pPr>
              <w:widowControl/>
              <w:spacing w:line="300" w:lineRule="exact"/>
              <w:ind w:firstLineChars="600" w:firstLine="1440"/>
              <w:jc w:val="left"/>
              <w:rPr>
                <w:rFonts w:ascii="仿宋_GB2312" w:eastAsia="仿宋_GB2312" w:hAnsi="宋体" w:cs="仿宋_GB2312"/>
                <w:color w:val="000000"/>
                <w:kern w:val="0"/>
                <w:sz w:val="24"/>
              </w:rPr>
            </w:pPr>
          </w:p>
          <w:p w:rsidR="00534694" w:rsidRDefault="00534694" w:rsidP="004B21D6">
            <w:pPr>
              <w:widowControl/>
              <w:spacing w:line="300" w:lineRule="exact"/>
              <w:ind w:firstLineChars="600" w:firstLine="1440"/>
              <w:jc w:val="left"/>
              <w:rPr>
                <w:rFonts w:ascii="仿宋_GB2312" w:eastAsia="仿宋_GB2312" w:hAnsi="宋体" w:cs="仿宋_GB2312"/>
                <w:color w:val="000000"/>
                <w:kern w:val="0"/>
                <w:sz w:val="24"/>
              </w:rPr>
            </w:pPr>
          </w:p>
          <w:p w:rsidR="00534694" w:rsidRDefault="00534694" w:rsidP="004B21D6">
            <w:pPr>
              <w:widowControl/>
              <w:spacing w:line="300" w:lineRule="exact"/>
              <w:ind w:firstLineChars="600" w:firstLine="1440"/>
              <w:jc w:val="left"/>
              <w:rPr>
                <w:rFonts w:ascii="仿宋_GB2312" w:eastAsia="仿宋_GB2312" w:hAnsi="宋体" w:cs="仿宋_GB2312"/>
                <w:color w:val="000000"/>
                <w:kern w:val="0"/>
                <w:sz w:val="24"/>
              </w:rPr>
            </w:pPr>
          </w:p>
          <w:p w:rsidR="00534694" w:rsidRDefault="00534694" w:rsidP="004B21D6">
            <w:pPr>
              <w:widowControl/>
              <w:spacing w:line="300" w:lineRule="exact"/>
              <w:ind w:firstLineChars="600" w:firstLine="1440"/>
              <w:jc w:val="left"/>
              <w:rPr>
                <w:rFonts w:ascii="仿宋_GB2312" w:eastAsia="仿宋_GB2312" w:hAnsi="宋体" w:cs="仿宋_GB2312"/>
                <w:color w:val="000000"/>
                <w:kern w:val="0"/>
                <w:sz w:val="24"/>
              </w:rPr>
            </w:pPr>
          </w:p>
          <w:p w:rsidR="00534694" w:rsidRDefault="00534694" w:rsidP="004B21D6">
            <w:pPr>
              <w:widowControl/>
              <w:spacing w:line="300" w:lineRule="exact"/>
              <w:ind w:firstLineChars="600" w:firstLine="1440"/>
              <w:jc w:val="left"/>
              <w:rPr>
                <w:rFonts w:ascii="仿宋_GB2312" w:eastAsia="仿宋_GB2312" w:hAnsi="宋体" w:cs="仿宋_GB2312"/>
                <w:color w:val="000000"/>
                <w:kern w:val="0"/>
                <w:sz w:val="24"/>
              </w:rPr>
            </w:pPr>
          </w:p>
          <w:p w:rsidR="00534694" w:rsidRDefault="00534694" w:rsidP="004B21D6">
            <w:pPr>
              <w:widowControl/>
              <w:spacing w:line="300" w:lineRule="exact"/>
              <w:ind w:firstLineChars="600" w:firstLine="1440"/>
              <w:jc w:val="left"/>
              <w:rPr>
                <w:rFonts w:ascii="仿宋_GB2312" w:eastAsia="仿宋_GB2312" w:hAnsi="宋体" w:cs="仿宋_GB2312"/>
                <w:color w:val="000000"/>
                <w:kern w:val="0"/>
                <w:sz w:val="24"/>
              </w:rPr>
            </w:pPr>
          </w:p>
          <w:p w:rsidR="00534694" w:rsidRDefault="00534694" w:rsidP="004B21D6">
            <w:pPr>
              <w:widowControl/>
              <w:spacing w:line="300" w:lineRule="exact"/>
              <w:ind w:firstLineChars="600" w:firstLine="1440"/>
              <w:jc w:val="left"/>
              <w:rPr>
                <w:rFonts w:ascii="仿宋_GB2312" w:eastAsia="仿宋_GB2312" w:hAnsi="宋体" w:cs="仿宋_GB2312"/>
                <w:color w:val="000000"/>
                <w:kern w:val="0"/>
                <w:sz w:val="24"/>
              </w:rPr>
            </w:pPr>
          </w:p>
          <w:p w:rsidR="00534694" w:rsidRDefault="00534694" w:rsidP="004B21D6">
            <w:pPr>
              <w:widowControl/>
              <w:spacing w:line="300" w:lineRule="exact"/>
              <w:ind w:firstLineChars="600" w:firstLine="1440"/>
              <w:jc w:val="left"/>
              <w:rPr>
                <w:rFonts w:ascii="仿宋_GB2312" w:eastAsia="仿宋_GB2312" w:hAnsi="宋体" w:cs="仿宋_GB2312"/>
                <w:color w:val="000000"/>
                <w:kern w:val="0"/>
                <w:sz w:val="24"/>
              </w:rPr>
            </w:pPr>
          </w:p>
          <w:p w:rsidR="00534694" w:rsidRDefault="00534694" w:rsidP="004B21D6">
            <w:pPr>
              <w:widowControl/>
              <w:spacing w:line="300" w:lineRule="exact"/>
              <w:ind w:firstLineChars="600" w:firstLine="1440"/>
              <w:jc w:val="left"/>
              <w:rPr>
                <w:rFonts w:ascii="仿宋_GB2312" w:eastAsia="仿宋_GB2312" w:hAnsi="宋体" w:cs="仿宋_GB2312"/>
                <w:color w:val="000000"/>
                <w:kern w:val="0"/>
                <w:sz w:val="24"/>
              </w:rPr>
            </w:pPr>
          </w:p>
          <w:p w:rsidR="00534694" w:rsidRDefault="00534694" w:rsidP="004B21D6">
            <w:pPr>
              <w:widowControl/>
              <w:spacing w:line="300" w:lineRule="exact"/>
              <w:ind w:firstLineChars="600" w:firstLine="1440"/>
              <w:jc w:val="left"/>
              <w:rPr>
                <w:rFonts w:ascii="仿宋_GB2312" w:eastAsia="仿宋_GB2312" w:hAnsi="宋体" w:cs="仿宋_GB2312"/>
                <w:color w:val="000000"/>
                <w:kern w:val="0"/>
                <w:sz w:val="24"/>
              </w:rPr>
            </w:pPr>
          </w:p>
          <w:p w:rsidR="00534694" w:rsidRDefault="00534694" w:rsidP="004B21D6">
            <w:pPr>
              <w:widowControl/>
              <w:spacing w:line="300" w:lineRule="exact"/>
              <w:ind w:firstLineChars="600" w:firstLine="1440"/>
              <w:jc w:val="left"/>
              <w:rPr>
                <w:rFonts w:ascii="仿宋_GB2312" w:eastAsia="仿宋_GB2312" w:hAnsi="宋体" w:cs="仿宋_GB2312"/>
                <w:color w:val="000000"/>
                <w:kern w:val="0"/>
                <w:sz w:val="24"/>
              </w:rPr>
            </w:pPr>
          </w:p>
          <w:p w:rsidR="00534694" w:rsidRDefault="00534694" w:rsidP="004B21D6">
            <w:pPr>
              <w:widowControl/>
              <w:spacing w:line="300" w:lineRule="exact"/>
              <w:ind w:firstLineChars="600" w:firstLine="1440"/>
              <w:jc w:val="left"/>
              <w:rPr>
                <w:rFonts w:ascii="仿宋_GB2312" w:eastAsia="仿宋_GB2312" w:hAnsi="宋体" w:cs="仿宋_GB2312"/>
                <w:color w:val="000000"/>
                <w:kern w:val="0"/>
                <w:sz w:val="24"/>
              </w:rPr>
            </w:pPr>
          </w:p>
          <w:p w:rsidR="00534694" w:rsidRDefault="00534694" w:rsidP="004B21D6">
            <w:pPr>
              <w:widowControl/>
              <w:spacing w:line="300" w:lineRule="exact"/>
              <w:ind w:firstLineChars="600" w:firstLine="1440"/>
              <w:jc w:val="left"/>
              <w:rPr>
                <w:rFonts w:ascii="仿宋_GB2312" w:eastAsia="仿宋_GB2312" w:hAnsi="宋体" w:cs="仿宋_GB2312"/>
                <w:color w:val="000000"/>
                <w:kern w:val="0"/>
                <w:sz w:val="24"/>
              </w:rPr>
            </w:pPr>
          </w:p>
          <w:p w:rsidR="00534694" w:rsidRDefault="00534694" w:rsidP="004B21D6">
            <w:pPr>
              <w:widowControl/>
              <w:spacing w:line="300" w:lineRule="exact"/>
              <w:ind w:firstLineChars="600" w:firstLine="1440"/>
              <w:jc w:val="left"/>
              <w:rPr>
                <w:rFonts w:ascii="仿宋_GB2312" w:eastAsia="仿宋_GB2312" w:hAnsi="宋体" w:cs="仿宋_GB2312"/>
                <w:color w:val="000000"/>
                <w:kern w:val="0"/>
                <w:sz w:val="24"/>
              </w:rPr>
            </w:pPr>
          </w:p>
          <w:p w:rsidR="00534694" w:rsidRDefault="00534694" w:rsidP="004B21D6">
            <w:pPr>
              <w:widowControl/>
              <w:spacing w:line="300" w:lineRule="exact"/>
              <w:ind w:firstLineChars="600" w:firstLine="1440"/>
              <w:jc w:val="left"/>
              <w:rPr>
                <w:rFonts w:ascii="仿宋_GB2312" w:eastAsia="仿宋_GB2312" w:hAnsi="宋体" w:cs="仿宋_GB2312"/>
                <w:color w:val="000000"/>
                <w:kern w:val="0"/>
                <w:sz w:val="24"/>
              </w:rPr>
            </w:pPr>
          </w:p>
          <w:p w:rsidR="00534694" w:rsidRDefault="00534694" w:rsidP="004B21D6">
            <w:pPr>
              <w:widowControl/>
              <w:spacing w:line="300" w:lineRule="exact"/>
              <w:ind w:firstLineChars="600" w:firstLine="1440"/>
              <w:jc w:val="left"/>
              <w:rPr>
                <w:rFonts w:ascii="仿宋_GB2312" w:eastAsia="仿宋_GB2312" w:hAnsi="宋体" w:cs="仿宋_GB2312"/>
                <w:color w:val="000000"/>
                <w:kern w:val="0"/>
                <w:sz w:val="24"/>
              </w:rPr>
            </w:pPr>
          </w:p>
          <w:p w:rsidR="00534694" w:rsidRDefault="00534694" w:rsidP="004B21D6">
            <w:pPr>
              <w:widowControl/>
              <w:spacing w:line="300" w:lineRule="exact"/>
              <w:ind w:firstLineChars="600" w:firstLine="1440"/>
              <w:jc w:val="left"/>
              <w:rPr>
                <w:rFonts w:ascii="仿宋_GB2312" w:eastAsia="仿宋_GB2312" w:hAnsi="宋体" w:cs="仿宋_GB2312"/>
                <w:color w:val="000000"/>
                <w:kern w:val="0"/>
                <w:sz w:val="24"/>
              </w:rPr>
            </w:pPr>
          </w:p>
          <w:p w:rsidR="00534694" w:rsidRDefault="00534694" w:rsidP="004B21D6">
            <w:pPr>
              <w:widowControl/>
              <w:spacing w:line="300" w:lineRule="exact"/>
              <w:ind w:firstLineChars="600" w:firstLine="1440"/>
              <w:jc w:val="left"/>
              <w:rPr>
                <w:rFonts w:ascii="仿宋_GB2312" w:eastAsia="仿宋_GB2312" w:hAnsi="宋体" w:cs="仿宋_GB2312"/>
                <w:color w:val="000000"/>
                <w:kern w:val="0"/>
                <w:sz w:val="24"/>
              </w:rPr>
            </w:pPr>
          </w:p>
          <w:p w:rsidR="00534694" w:rsidRDefault="00534694" w:rsidP="004B21D6">
            <w:pPr>
              <w:widowControl/>
              <w:spacing w:line="300" w:lineRule="exact"/>
              <w:jc w:val="left"/>
              <w:rPr>
                <w:rFonts w:ascii="仿宋_GB2312" w:eastAsia="仿宋_GB2312" w:hAnsi="宋体" w:cs="仿宋_GB2312" w:hint="eastAsia"/>
                <w:color w:val="000000"/>
                <w:kern w:val="0"/>
                <w:sz w:val="24"/>
              </w:rPr>
            </w:pPr>
          </w:p>
          <w:p w:rsidR="00534694" w:rsidRDefault="00534694" w:rsidP="004B21D6">
            <w:pPr>
              <w:widowControl/>
              <w:spacing w:line="300" w:lineRule="exact"/>
              <w:jc w:val="left"/>
              <w:rPr>
                <w:rFonts w:ascii="仿宋_GB2312" w:eastAsia="仿宋_GB2312" w:hAnsi="宋体" w:cs="仿宋_GB2312" w:hint="eastAsia"/>
                <w:color w:val="000000"/>
                <w:kern w:val="0"/>
                <w:sz w:val="24"/>
              </w:rPr>
            </w:pPr>
          </w:p>
          <w:p w:rsidR="00534694" w:rsidRDefault="00534694" w:rsidP="004B21D6">
            <w:pPr>
              <w:widowControl/>
              <w:spacing w:line="300" w:lineRule="exact"/>
              <w:jc w:val="left"/>
              <w:rPr>
                <w:rFonts w:ascii="仿宋_GB2312" w:eastAsia="仿宋_GB2312" w:hAnsi="宋体" w:cs="仿宋_GB2312" w:hint="eastAsia"/>
                <w:color w:val="000000"/>
                <w:kern w:val="0"/>
                <w:sz w:val="24"/>
              </w:rPr>
            </w:pPr>
          </w:p>
          <w:p w:rsidR="00534694" w:rsidRDefault="00534694" w:rsidP="004B21D6">
            <w:pPr>
              <w:widowControl/>
              <w:spacing w:line="300" w:lineRule="exact"/>
              <w:jc w:val="left"/>
              <w:rPr>
                <w:rFonts w:ascii="仿宋_GB2312" w:eastAsia="仿宋_GB2312" w:hAnsi="宋体" w:cs="仿宋_GB2312" w:hint="eastAsia"/>
                <w:color w:val="000000"/>
                <w:kern w:val="0"/>
                <w:sz w:val="24"/>
              </w:rPr>
            </w:pPr>
          </w:p>
          <w:p w:rsidR="00534694" w:rsidRDefault="00534694" w:rsidP="004B21D6">
            <w:pPr>
              <w:widowControl/>
              <w:spacing w:line="300" w:lineRule="exact"/>
              <w:jc w:val="left"/>
              <w:rPr>
                <w:rFonts w:ascii="仿宋_GB2312" w:eastAsia="仿宋_GB2312" w:hAnsi="宋体" w:cs="仿宋_GB2312" w:hint="eastAsia"/>
                <w:color w:val="000000"/>
                <w:kern w:val="0"/>
                <w:sz w:val="24"/>
              </w:rPr>
            </w:pPr>
          </w:p>
          <w:p w:rsidR="00534694" w:rsidRDefault="00534694" w:rsidP="004B21D6">
            <w:pPr>
              <w:widowControl/>
              <w:spacing w:line="300" w:lineRule="exact"/>
              <w:jc w:val="left"/>
              <w:rPr>
                <w:rFonts w:ascii="仿宋_GB2312" w:eastAsia="仿宋_GB2312" w:hAnsi="宋体" w:cs="仿宋_GB2312" w:hint="eastAsia"/>
                <w:color w:val="000000"/>
                <w:kern w:val="0"/>
                <w:sz w:val="24"/>
              </w:rPr>
            </w:pPr>
          </w:p>
          <w:p w:rsidR="00534694" w:rsidRDefault="00534694" w:rsidP="004B21D6">
            <w:pPr>
              <w:widowControl/>
              <w:spacing w:line="300" w:lineRule="exact"/>
              <w:jc w:val="left"/>
              <w:rPr>
                <w:rFonts w:ascii="仿宋_GB2312" w:eastAsia="仿宋_GB2312" w:hAnsi="宋体" w:cs="仿宋_GB2312" w:hint="eastAsia"/>
                <w:color w:val="000000"/>
                <w:kern w:val="0"/>
                <w:sz w:val="24"/>
              </w:rPr>
            </w:pPr>
          </w:p>
          <w:p w:rsidR="00534694" w:rsidRDefault="00534694" w:rsidP="004B21D6">
            <w:pPr>
              <w:widowControl/>
              <w:spacing w:line="300" w:lineRule="exact"/>
              <w:jc w:val="left"/>
              <w:rPr>
                <w:rFonts w:ascii="仿宋_GB2312" w:eastAsia="仿宋_GB2312" w:hAnsi="宋体" w:cs="仿宋_GB2312" w:hint="eastAsia"/>
                <w:color w:val="000000"/>
                <w:kern w:val="0"/>
                <w:sz w:val="24"/>
              </w:rPr>
            </w:pPr>
          </w:p>
          <w:p w:rsidR="00534694" w:rsidRDefault="00534694" w:rsidP="004B21D6">
            <w:pPr>
              <w:widowControl/>
              <w:spacing w:line="300" w:lineRule="exact"/>
              <w:jc w:val="left"/>
              <w:rPr>
                <w:rFonts w:ascii="仿宋_GB2312" w:eastAsia="仿宋_GB2312" w:hAnsi="宋体" w:cs="仿宋_GB2312" w:hint="eastAsia"/>
                <w:color w:val="000000"/>
                <w:kern w:val="0"/>
                <w:sz w:val="24"/>
              </w:rPr>
            </w:pPr>
          </w:p>
          <w:p w:rsidR="00534694" w:rsidRDefault="00534694" w:rsidP="004B21D6">
            <w:pPr>
              <w:widowControl/>
              <w:spacing w:line="300" w:lineRule="exact"/>
              <w:jc w:val="left"/>
              <w:rPr>
                <w:rFonts w:ascii="仿宋_GB2312" w:eastAsia="仿宋_GB2312" w:hAnsi="宋体" w:cs="仿宋_GB2312" w:hint="eastAsia"/>
                <w:color w:val="000000"/>
                <w:kern w:val="0"/>
                <w:sz w:val="24"/>
              </w:rPr>
            </w:pPr>
          </w:p>
          <w:p w:rsidR="00534694" w:rsidRDefault="00534694" w:rsidP="004B21D6">
            <w:pPr>
              <w:widowControl/>
              <w:spacing w:line="300" w:lineRule="exact"/>
              <w:jc w:val="left"/>
              <w:rPr>
                <w:rFonts w:ascii="仿宋_GB2312" w:eastAsia="仿宋_GB2312" w:hAnsi="宋体" w:cs="仿宋_GB2312" w:hint="eastAsia"/>
                <w:color w:val="000000"/>
                <w:kern w:val="0"/>
                <w:sz w:val="24"/>
              </w:rPr>
            </w:pPr>
          </w:p>
          <w:p w:rsidR="00534694" w:rsidRDefault="00534694" w:rsidP="004B21D6">
            <w:pPr>
              <w:widowControl/>
              <w:spacing w:line="300" w:lineRule="exact"/>
              <w:jc w:val="left"/>
              <w:rPr>
                <w:rFonts w:ascii="仿宋_GB2312" w:eastAsia="仿宋_GB2312" w:hAnsi="宋体" w:cs="仿宋_GB2312" w:hint="eastAsia"/>
                <w:color w:val="000000"/>
                <w:kern w:val="0"/>
                <w:sz w:val="24"/>
              </w:rPr>
            </w:pPr>
          </w:p>
          <w:p w:rsidR="00534694" w:rsidRDefault="00534694" w:rsidP="004B21D6">
            <w:pPr>
              <w:widowControl/>
              <w:spacing w:line="300" w:lineRule="exact"/>
              <w:jc w:val="left"/>
              <w:rPr>
                <w:rFonts w:ascii="仿宋_GB2312" w:eastAsia="仿宋_GB2312" w:hAnsi="宋体" w:cs="仿宋_GB2312" w:hint="eastAsia"/>
                <w:color w:val="000000"/>
                <w:kern w:val="0"/>
                <w:sz w:val="24"/>
              </w:rPr>
            </w:pPr>
          </w:p>
          <w:p w:rsidR="00534694" w:rsidRDefault="00534694" w:rsidP="004B21D6">
            <w:pPr>
              <w:widowControl/>
              <w:spacing w:line="300" w:lineRule="exact"/>
              <w:jc w:val="left"/>
              <w:rPr>
                <w:rFonts w:ascii="仿宋_GB2312" w:eastAsia="仿宋_GB2312" w:hAnsi="宋体" w:cs="仿宋_GB2312" w:hint="eastAsia"/>
                <w:color w:val="000000"/>
                <w:kern w:val="0"/>
                <w:sz w:val="24"/>
              </w:rPr>
            </w:pPr>
          </w:p>
          <w:p w:rsidR="00534694" w:rsidRDefault="00534694" w:rsidP="004B21D6">
            <w:pPr>
              <w:widowControl/>
              <w:spacing w:line="300" w:lineRule="exact"/>
              <w:jc w:val="left"/>
              <w:rPr>
                <w:rFonts w:ascii="仿宋_GB2312" w:eastAsia="仿宋_GB2312" w:hAnsi="宋体" w:cs="仿宋_GB2312" w:hint="eastAsia"/>
                <w:color w:val="000000"/>
                <w:kern w:val="0"/>
                <w:sz w:val="24"/>
              </w:rPr>
            </w:pPr>
          </w:p>
          <w:p w:rsidR="00534694" w:rsidRDefault="00534694" w:rsidP="004B21D6">
            <w:pPr>
              <w:widowControl/>
              <w:spacing w:line="300" w:lineRule="exact"/>
              <w:jc w:val="left"/>
              <w:rPr>
                <w:rFonts w:ascii="仿宋_GB2312" w:eastAsia="仿宋_GB2312" w:hAnsi="宋体" w:cs="仿宋_GB2312" w:hint="eastAsia"/>
                <w:color w:val="000000"/>
                <w:kern w:val="0"/>
                <w:sz w:val="24"/>
              </w:rPr>
            </w:pPr>
          </w:p>
          <w:p w:rsidR="00534694" w:rsidRDefault="00534694" w:rsidP="004B21D6">
            <w:pPr>
              <w:widowControl/>
              <w:spacing w:line="300" w:lineRule="exact"/>
              <w:jc w:val="left"/>
              <w:rPr>
                <w:rFonts w:ascii="仿宋_GB2312" w:eastAsia="仿宋_GB2312" w:hAnsi="宋体" w:cs="仿宋_GB2312" w:hint="eastAsia"/>
                <w:color w:val="000000"/>
                <w:kern w:val="0"/>
                <w:sz w:val="24"/>
              </w:rPr>
            </w:pPr>
          </w:p>
        </w:tc>
      </w:tr>
      <w:tr w:rsidR="00534694" w:rsidTr="004B21D6">
        <w:trPr>
          <w:trHeight w:val="611"/>
          <w:jc w:val="center"/>
        </w:trPr>
        <w:tc>
          <w:tcPr>
            <w:tcW w:w="9780" w:type="dxa"/>
            <w:gridSpan w:val="9"/>
            <w:vAlign w:val="center"/>
          </w:tcPr>
          <w:p w:rsidR="00534694" w:rsidRDefault="00534694" w:rsidP="004B21D6">
            <w:pPr>
              <w:widowControl/>
              <w:spacing w:line="300" w:lineRule="exact"/>
              <w:jc w:val="center"/>
              <w:rPr>
                <w:rFonts w:ascii="方正小标宋简体" w:eastAsia="方正小标宋简体" w:hAnsi="方正小标宋简体" w:cs="方正小标宋简体"/>
                <w:color w:val="000000"/>
                <w:kern w:val="0"/>
                <w:sz w:val="24"/>
              </w:rPr>
            </w:pPr>
            <w:r>
              <w:rPr>
                <w:rFonts w:ascii="方正小标宋简体" w:eastAsia="方正小标宋简体" w:hAnsi="方正小标宋简体" w:cs="方正小标宋简体" w:hint="eastAsia"/>
                <w:color w:val="000000"/>
                <w:kern w:val="0"/>
                <w:sz w:val="24"/>
              </w:rPr>
              <w:lastRenderedPageBreak/>
              <w:t>县（市、区）卫生健康局评估情况</w:t>
            </w:r>
          </w:p>
        </w:tc>
      </w:tr>
      <w:tr w:rsidR="00534694" w:rsidTr="004B21D6">
        <w:trPr>
          <w:trHeight w:val="613"/>
          <w:jc w:val="center"/>
        </w:trPr>
        <w:tc>
          <w:tcPr>
            <w:tcW w:w="1727" w:type="dxa"/>
            <w:vAlign w:val="center"/>
          </w:tcPr>
          <w:p w:rsidR="00534694" w:rsidRDefault="00534694" w:rsidP="004B21D6">
            <w:pPr>
              <w:widowControl/>
              <w:spacing w:line="300" w:lineRule="exact"/>
              <w:jc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评估总得分</w:t>
            </w:r>
          </w:p>
        </w:tc>
        <w:tc>
          <w:tcPr>
            <w:tcW w:w="1969" w:type="dxa"/>
            <w:vAlign w:val="center"/>
          </w:tcPr>
          <w:p w:rsidR="00534694" w:rsidRDefault="00534694" w:rsidP="004B21D6">
            <w:pPr>
              <w:widowControl/>
              <w:spacing w:line="300" w:lineRule="exact"/>
              <w:jc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友善文化得分</w:t>
            </w:r>
          </w:p>
        </w:tc>
        <w:tc>
          <w:tcPr>
            <w:tcW w:w="2008" w:type="dxa"/>
            <w:gridSpan w:val="2"/>
            <w:vAlign w:val="center"/>
          </w:tcPr>
          <w:p w:rsidR="00534694" w:rsidRDefault="00534694" w:rsidP="004B21D6">
            <w:pPr>
              <w:widowControl/>
              <w:spacing w:line="300" w:lineRule="exact"/>
              <w:jc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友善管理得分</w:t>
            </w:r>
          </w:p>
        </w:tc>
        <w:tc>
          <w:tcPr>
            <w:tcW w:w="2032" w:type="dxa"/>
            <w:gridSpan w:val="4"/>
            <w:vAlign w:val="center"/>
          </w:tcPr>
          <w:p w:rsidR="00534694" w:rsidRDefault="00534694" w:rsidP="004B21D6">
            <w:pPr>
              <w:widowControl/>
              <w:spacing w:line="300" w:lineRule="exact"/>
              <w:jc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友善服务得分</w:t>
            </w:r>
          </w:p>
        </w:tc>
        <w:tc>
          <w:tcPr>
            <w:tcW w:w="2044" w:type="dxa"/>
            <w:vAlign w:val="center"/>
          </w:tcPr>
          <w:p w:rsidR="00534694" w:rsidRDefault="00534694" w:rsidP="004B21D6">
            <w:pPr>
              <w:widowControl/>
              <w:spacing w:line="300" w:lineRule="exact"/>
              <w:jc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友善环境得分</w:t>
            </w:r>
          </w:p>
        </w:tc>
      </w:tr>
      <w:tr w:rsidR="00534694" w:rsidTr="004B21D6">
        <w:trPr>
          <w:trHeight w:val="515"/>
          <w:jc w:val="center"/>
        </w:trPr>
        <w:tc>
          <w:tcPr>
            <w:tcW w:w="1727" w:type="dxa"/>
            <w:vAlign w:val="center"/>
          </w:tcPr>
          <w:p w:rsidR="00534694" w:rsidRDefault="00534694" w:rsidP="004B21D6">
            <w:pPr>
              <w:widowControl/>
              <w:spacing w:line="300" w:lineRule="exact"/>
              <w:jc w:val="left"/>
              <w:rPr>
                <w:rFonts w:ascii="仿宋_GB2312" w:eastAsia="仿宋_GB2312" w:hAnsi="宋体" w:cs="仿宋_GB2312"/>
                <w:color w:val="000000"/>
                <w:kern w:val="0"/>
                <w:sz w:val="24"/>
              </w:rPr>
            </w:pPr>
          </w:p>
        </w:tc>
        <w:tc>
          <w:tcPr>
            <w:tcW w:w="1969" w:type="dxa"/>
            <w:vAlign w:val="center"/>
          </w:tcPr>
          <w:p w:rsidR="00534694" w:rsidRDefault="00534694" w:rsidP="004B21D6">
            <w:pPr>
              <w:widowControl/>
              <w:spacing w:line="300" w:lineRule="exact"/>
              <w:jc w:val="left"/>
              <w:rPr>
                <w:rFonts w:ascii="仿宋_GB2312" w:eastAsia="仿宋_GB2312" w:hAnsi="宋体" w:cs="仿宋_GB2312"/>
                <w:color w:val="000000"/>
                <w:kern w:val="0"/>
                <w:sz w:val="24"/>
              </w:rPr>
            </w:pPr>
          </w:p>
        </w:tc>
        <w:tc>
          <w:tcPr>
            <w:tcW w:w="2008" w:type="dxa"/>
            <w:gridSpan w:val="2"/>
            <w:vAlign w:val="center"/>
          </w:tcPr>
          <w:p w:rsidR="00534694" w:rsidRDefault="00534694" w:rsidP="004B21D6">
            <w:pPr>
              <w:widowControl/>
              <w:spacing w:line="300" w:lineRule="exact"/>
              <w:jc w:val="left"/>
              <w:rPr>
                <w:rFonts w:ascii="仿宋_GB2312" w:eastAsia="仿宋_GB2312" w:hAnsi="宋体" w:cs="仿宋_GB2312"/>
                <w:color w:val="000000"/>
                <w:kern w:val="0"/>
                <w:sz w:val="24"/>
              </w:rPr>
            </w:pPr>
          </w:p>
        </w:tc>
        <w:tc>
          <w:tcPr>
            <w:tcW w:w="2032" w:type="dxa"/>
            <w:gridSpan w:val="4"/>
            <w:vAlign w:val="center"/>
          </w:tcPr>
          <w:p w:rsidR="00534694" w:rsidRDefault="00534694" w:rsidP="004B21D6">
            <w:pPr>
              <w:widowControl/>
              <w:spacing w:line="300" w:lineRule="exact"/>
              <w:jc w:val="left"/>
              <w:rPr>
                <w:rFonts w:ascii="仿宋_GB2312" w:eastAsia="仿宋_GB2312" w:hAnsi="宋体" w:cs="仿宋_GB2312"/>
                <w:color w:val="000000"/>
                <w:kern w:val="0"/>
                <w:sz w:val="24"/>
              </w:rPr>
            </w:pPr>
          </w:p>
        </w:tc>
        <w:tc>
          <w:tcPr>
            <w:tcW w:w="2044" w:type="dxa"/>
            <w:vAlign w:val="center"/>
          </w:tcPr>
          <w:p w:rsidR="00534694" w:rsidRDefault="00534694" w:rsidP="004B21D6">
            <w:pPr>
              <w:widowControl/>
              <w:spacing w:line="300" w:lineRule="exact"/>
              <w:jc w:val="left"/>
              <w:rPr>
                <w:rFonts w:ascii="仿宋_GB2312" w:eastAsia="仿宋_GB2312" w:hAnsi="宋体" w:cs="仿宋_GB2312"/>
                <w:color w:val="000000"/>
                <w:kern w:val="0"/>
                <w:sz w:val="24"/>
              </w:rPr>
            </w:pPr>
          </w:p>
        </w:tc>
      </w:tr>
      <w:tr w:rsidR="00534694" w:rsidTr="004B21D6">
        <w:trPr>
          <w:trHeight w:val="2784"/>
          <w:jc w:val="center"/>
        </w:trPr>
        <w:tc>
          <w:tcPr>
            <w:tcW w:w="4713" w:type="dxa"/>
            <w:gridSpan w:val="3"/>
            <w:vAlign w:val="center"/>
          </w:tcPr>
          <w:p w:rsidR="00534694" w:rsidRDefault="00534694" w:rsidP="004B21D6">
            <w:pPr>
              <w:widowControl/>
              <w:spacing w:line="540" w:lineRule="exact"/>
              <w:jc w:val="left"/>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申请单位</w:t>
            </w:r>
          </w:p>
          <w:p w:rsidR="00534694" w:rsidRDefault="00534694" w:rsidP="004B21D6">
            <w:pPr>
              <w:widowControl/>
              <w:spacing w:line="540" w:lineRule="exact"/>
              <w:jc w:val="left"/>
              <w:rPr>
                <w:rFonts w:ascii="仿宋_GB2312" w:eastAsia="仿宋_GB2312" w:hAnsi="宋体" w:cs="仿宋_GB2312"/>
                <w:color w:val="000000"/>
                <w:kern w:val="0"/>
                <w:sz w:val="28"/>
                <w:szCs w:val="28"/>
              </w:rPr>
            </w:pPr>
          </w:p>
          <w:p w:rsidR="00534694" w:rsidRDefault="00534694" w:rsidP="004B21D6">
            <w:pPr>
              <w:widowControl/>
              <w:spacing w:line="540" w:lineRule="exact"/>
              <w:jc w:val="left"/>
              <w:rPr>
                <w:rFonts w:ascii="仿宋_GB2312" w:eastAsia="仿宋_GB2312" w:hAnsi="宋体" w:cs="仿宋_GB2312"/>
                <w:color w:val="000000"/>
                <w:kern w:val="0"/>
                <w:sz w:val="28"/>
                <w:szCs w:val="28"/>
              </w:rPr>
            </w:pPr>
          </w:p>
          <w:p w:rsidR="00534694" w:rsidRDefault="00534694" w:rsidP="004B21D6">
            <w:pPr>
              <w:widowControl/>
              <w:spacing w:line="540" w:lineRule="exact"/>
              <w:ind w:firstLineChars="900" w:firstLine="2520"/>
              <w:jc w:val="left"/>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（盖章）</w:t>
            </w:r>
          </w:p>
          <w:p w:rsidR="00534694" w:rsidRDefault="00534694" w:rsidP="004B21D6">
            <w:pPr>
              <w:widowControl/>
              <w:spacing w:line="540" w:lineRule="exact"/>
              <w:ind w:firstLineChars="750" w:firstLine="2100"/>
              <w:jc w:val="left"/>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年</w:t>
            </w:r>
            <w:r>
              <w:rPr>
                <w:rFonts w:ascii="仿宋_GB2312" w:eastAsia="仿宋_GB2312" w:hAnsi="宋体" w:cs="仿宋_GB2312"/>
                <w:color w:val="000000"/>
                <w:kern w:val="0"/>
                <w:sz w:val="28"/>
                <w:szCs w:val="28"/>
              </w:rPr>
              <w:t xml:space="preserve">   </w:t>
            </w:r>
            <w:r>
              <w:rPr>
                <w:rFonts w:ascii="仿宋_GB2312" w:eastAsia="仿宋_GB2312" w:hAnsi="宋体" w:cs="仿宋_GB2312" w:hint="eastAsia"/>
                <w:color w:val="000000"/>
                <w:kern w:val="0"/>
                <w:sz w:val="28"/>
                <w:szCs w:val="28"/>
              </w:rPr>
              <w:t>月</w:t>
            </w:r>
            <w:r>
              <w:rPr>
                <w:rFonts w:ascii="仿宋_GB2312" w:eastAsia="仿宋_GB2312" w:hAnsi="宋体" w:cs="仿宋_GB2312"/>
                <w:color w:val="000000"/>
                <w:kern w:val="0"/>
                <w:sz w:val="28"/>
                <w:szCs w:val="28"/>
              </w:rPr>
              <w:t xml:space="preserve">   </w:t>
            </w:r>
            <w:r>
              <w:rPr>
                <w:rFonts w:ascii="仿宋_GB2312" w:eastAsia="仿宋_GB2312" w:hAnsi="宋体" w:cs="仿宋_GB2312" w:hint="eastAsia"/>
                <w:color w:val="000000"/>
                <w:kern w:val="0"/>
                <w:sz w:val="28"/>
                <w:szCs w:val="28"/>
              </w:rPr>
              <w:t>日</w:t>
            </w:r>
          </w:p>
        </w:tc>
        <w:tc>
          <w:tcPr>
            <w:tcW w:w="5067" w:type="dxa"/>
            <w:gridSpan w:val="6"/>
          </w:tcPr>
          <w:p w:rsidR="00534694" w:rsidRDefault="00534694" w:rsidP="004B21D6">
            <w:pPr>
              <w:widowControl/>
              <w:spacing w:line="540" w:lineRule="exact"/>
              <w:jc w:val="left"/>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县（市、区）卫生健康行政部门意见</w:t>
            </w:r>
          </w:p>
          <w:p w:rsidR="00534694" w:rsidRDefault="00534694" w:rsidP="004B21D6">
            <w:pPr>
              <w:widowControl/>
              <w:spacing w:line="540" w:lineRule="exact"/>
              <w:ind w:firstLineChars="900" w:firstLine="2520"/>
              <w:jc w:val="left"/>
              <w:rPr>
                <w:rFonts w:ascii="仿宋_GB2312" w:eastAsia="仿宋_GB2312" w:hAnsi="宋体" w:cs="仿宋_GB2312"/>
                <w:color w:val="000000"/>
                <w:kern w:val="0"/>
                <w:sz w:val="28"/>
                <w:szCs w:val="28"/>
              </w:rPr>
            </w:pPr>
          </w:p>
          <w:p w:rsidR="00534694" w:rsidRDefault="00534694" w:rsidP="004B21D6">
            <w:pPr>
              <w:widowControl/>
              <w:spacing w:line="540" w:lineRule="exact"/>
              <w:ind w:firstLineChars="900" w:firstLine="2520"/>
              <w:jc w:val="left"/>
              <w:rPr>
                <w:rFonts w:ascii="仿宋_GB2312" w:eastAsia="仿宋_GB2312" w:hAnsi="宋体" w:cs="仿宋_GB2312"/>
                <w:color w:val="000000"/>
                <w:kern w:val="0"/>
                <w:sz w:val="28"/>
                <w:szCs w:val="28"/>
              </w:rPr>
            </w:pPr>
          </w:p>
          <w:p w:rsidR="00534694" w:rsidRDefault="00534694" w:rsidP="004B21D6">
            <w:pPr>
              <w:widowControl/>
              <w:spacing w:line="540" w:lineRule="exact"/>
              <w:ind w:firstLineChars="1100" w:firstLine="3080"/>
              <w:jc w:val="left"/>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（盖章）</w:t>
            </w:r>
          </w:p>
          <w:p w:rsidR="00534694" w:rsidRDefault="00534694" w:rsidP="004B21D6">
            <w:pPr>
              <w:widowControl/>
              <w:spacing w:line="540" w:lineRule="exact"/>
              <w:ind w:firstLineChars="950" w:firstLine="2660"/>
              <w:jc w:val="left"/>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年</w:t>
            </w:r>
            <w:r>
              <w:rPr>
                <w:rFonts w:ascii="仿宋_GB2312" w:eastAsia="仿宋_GB2312" w:hAnsi="宋体" w:cs="仿宋_GB2312"/>
                <w:color w:val="000000"/>
                <w:kern w:val="0"/>
                <w:sz w:val="28"/>
                <w:szCs w:val="28"/>
              </w:rPr>
              <w:t xml:space="preserve">   </w:t>
            </w:r>
            <w:r>
              <w:rPr>
                <w:rFonts w:ascii="仿宋_GB2312" w:eastAsia="仿宋_GB2312" w:hAnsi="宋体" w:cs="仿宋_GB2312" w:hint="eastAsia"/>
                <w:color w:val="000000"/>
                <w:kern w:val="0"/>
                <w:sz w:val="28"/>
                <w:szCs w:val="28"/>
              </w:rPr>
              <w:t>月</w:t>
            </w:r>
            <w:r>
              <w:rPr>
                <w:rFonts w:ascii="仿宋_GB2312" w:eastAsia="仿宋_GB2312" w:hAnsi="宋体" w:cs="仿宋_GB2312"/>
                <w:color w:val="000000"/>
                <w:kern w:val="0"/>
                <w:sz w:val="28"/>
                <w:szCs w:val="28"/>
              </w:rPr>
              <w:t xml:space="preserve">   </w:t>
            </w:r>
            <w:r>
              <w:rPr>
                <w:rFonts w:ascii="仿宋_GB2312" w:eastAsia="仿宋_GB2312" w:hAnsi="宋体" w:cs="仿宋_GB2312" w:hint="eastAsia"/>
                <w:color w:val="000000"/>
                <w:kern w:val="0"/>
                <w:sz w:val="28"/>
                <w:szCs w:val="28"/>
              </w:rPr>
              <w:t>日</w:t>
            </w:r>
          </w:p>
        </w:tc>
      </w:tr>
      <w:tr w:rsidR="00534694" w:rsidTr="004B21D6">
        <w:trPr>
          <w:trHeight w:val="2896"/>
          <w:jc w:val="center"/>
        </w:trPr>
        <w:tc>
          <w:tcPr>
            <w:tcW w:w="4713" w:type="dxa"/>
            <w:gridSpan w:val="3"/>
          </w:tcPr>
          <w:p w:rsidR="00534694" w:rsidRDefault="00534694" w:rsidP="004B21D6">
            <w:pPr>
              <w:widowControl/>
              <w:spacing w:line="540" w:lineRule="exact"/>
              <w:jc w:val="left"/>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市（州）卫生健康行政部门意见</w:t>
            </w:r>
          </w:p>
          <w:p w:rsidR="00534694" w:rsidRDefault="00534694" w:rsidP="004B21D6">
            <w:pPr>
              <w:widowControl/>
              <w:spacing w:line="540" w:lineRule="exact"/>
              <w:jc w:val="left"/>
              <w:rPr>
                <w:rFonts w:ascii="仿宋_GB2312" w:eastAsia="仿宋_GB2312" w:hAnsi="宋体" w:cs="仿宋_GB2312"/>
                <w:color w:val="000000"/>
                <w:kern w:val="0"/>
                <w:sz w:val="28"/>
                <w:szCs w:val="28"/>
              </w:rPr>
            </w:pPr>
          </w:p>
          <w:p w:rsidR="00534694" w:rsidRDefault="00534694" w:rsidP="004B21D6">
            <w:pPr>
              <w:widowControl/>
              <w:spacing w:line="540" w:lineRule="exact"/>
              <w:jc w:val="left"/>
              <w:rPr>
                <w:rFonts w:ascii="仿宋_GB2312" w:eastAsia="仿宋_GB2312" w:hAnsi="宋体" w:cs="仿宋_GB2312" w:hint="eastAsia"/>
                <w:color w:val="000000"/>
                <w:kern w:val="0"/>
                <w:sz w:val="28"/>
                <w:szCs w:val="28"/>
              </w:rPr>
            </w:pPr>
          </w:p>
          <w:p w:rsidR="00534694" w:rsidRDefault="00534694" w:rsidP="004B21D6">
            <w:pPr>
              <w:widowControl/>
              <w:spacing w:line="540" w:lineRule="exact"/>
              <w:jc w:val="left"/>
              <w:rPr>
                <w:rFonts w:ascii="仿宋_GB2312" w:eastAsia="仿宋_GB2312" w:hAnsi="宋体" w:cs="仿宋_GB2312" w:hint="eastAsia"/>
                <w:color w:val="000000"/>
                <w:kern w:val="0"/>
                <w:sz w:val="28"/>
                <w:szCs w:val="28"/>
              </w:rPr>
            </w:pPr>
          </w:p>
          <w:p w:rsidR="00534694" w:rsidRDefault="00534694" w:rsidP="004B21D6">
            <w:pPr>
              <w:widowControl/>
              <w:spacing w:line="540" w:lineRule="exact"/>
              <w:ind w:firstLineChars="900" w:firstLine="2520"/>
              <w:jc w:val="left"/>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（盖章）</w:t>
            </w:r>
          </w:p>
          <w:p w:rsidR="00534694" w:rsidRDefault="00534694" w:rsidP="004B21D6">
            <w:pPr>
              <w:widowControl/>
              <w:spacing w:line="540" w:lineRule="exact"/>
              <w:ind w:firstLineChars="750" w:firstLine="2100"/>
              <w:jc w:val="left"/>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年</w:t>
            </w:r>
            <w:r>
              <w:rPr>
                <w:rFonts w:ascii="仿宋_GB2312" w:eastAsia="仿宋_GB2312" w:hAnsi="宋体" w:cs="仿宋_GB2312"/>
                <w:color w:val="000000"/>
                <w:kern w:val="0"/>
                <w:sz w:val="28"/>
                <w:szCs w:val="28"/>
              </w:rPr>
              <w:t xml:space="preserve">   </w:t>
            </w:r>
            <w:r>
              <w:rPr>
                <w:rFonts w:ascii="仿宋_GB2312" w:eastAsia="仿宋_GB2312" w:hAnsi="宋体" w:cs="仿宋_GB2312" w:hint="eastAsia"/>
                <w:color w:val="000000"/>
                <w:kern w:val="0"/>
                <w:sz w:val="28"/>
                <w:szCs w:val="28"/>
              </w:rPr>
              <w:t>月</w:t>
            </w:r>
            <w:r>
              <w:rPr>
                <w:rFonts w:ascii="仿宋_GB2312" w:eastAsia="仿宋_GB2312" w:hAnsi="宋体" w:cs="仿宋_GB2312"/>
                <w:color w:val="000000"/>
                <w:kern w:val="0"/>
                <w:sz w:val="28"/>
                <w:szCs w:val="28"/>
              </w:rPr>
              <w:t xml:space="preserve">   </w:t>
            </w:r>
            <w:r>
              <w:rPr>
                <w:rFonts w:ascii="仿宋_GB2312" w:eastAsia="仿宋_GB2312" w:hAnsi="宋体" w:cs="仿宋_GB2312" w:hint="eastAsia"/>
                <w:color w:val="000000"/>
                <w:kern w:val="0"/>
                <w:sz w:val="28"/>
                <w:szCs w:val="28"/>
              </w:rPr>
              <w:t>日</w:t>
            </w:r>
          </w:p>
        </w:tc>
        <w:tc>
          <w:tcPr>
            <w:tcW w:w="5067" w:type="dxa"/>
            <w:gridSpan w:val="6"/>
          </w:tcPr>
          <w:p w:rsidR="00534694" w:rsidRDefault="00534694" w:rsidP="004B21D6">
            <w:pPr>
              <w:widowControl/>
              <w:spacing w:line="540" w:lineRule="exact"/>
              <w:jc w:val="left"/>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省卫生健康行政部门意见</w:t>
            </w:r>
          </w:p>
          <w:p w:rsidR="00534694" w:rsidRDefault="00534694" w:rsidP="004B21D6">
            <w:pPr>
              <w:widowControl/>
              <w:spacing w:line="540" w:lineRule="exact"/>
              <w:jc w:val="left"/>
              <w:rPr>
                <w:rFonts w:ascii="仿宋_GB2312" w:eastAsia="仿宋_GB2312" w:hAnsi="宋体" w:cs="仿宋_GB2312"/>
                <w:color w:val="000000"/>
                <w:kern w:val="0"/>
                <w:sz w:val="28"/>
                <w:szCs w:val="28"/>
              </w:rPr>
            </w:pPr>
          </w:p>
          <w:p w:rsidR="00534694" w:rsidRDefault="00534694" w:rsidP="004B21D6">
            <w:pPr>
              <w:widowControl/>
              <w:spacing w:line="540" w:lineRule="exact"/>
              <w:jc w:val="left"/>
              <w:rPr>
                <w:rFonts w:ascii="仿宋_GB2312" w:eastAsia="仿宋_GB2312" w:hAnsi="宋体" w:cs="仿宋_GB2312" w:hint="eastAsia"/>
                <w:color w:val="000000"/>
                <w:kern w:val="0"/>
                <w:sz w:val="28"/>
                <w:szCs w:val="28"/>
              </w:rPr>
            </w:pPr>
          </w:p>
          <w:p w:rsidR="00534694" w:rsidRDefault="00534694" w:rsidP="004B21D6">
            <w:pPr>
              <w:widowControl/>
              <w:spacing w:line="540" w:lineRule="exact"/>
              <w:jc w:val="left"/>
              <w:rPr>
                <w:rFonts w:ascii="仿宋_GB2312" w:eastAsia="仿宋_GB2312" w:hAnsi="宋体" w:cs="仿宋_GB2312" w:hint="eastAsia"/>
                <w:color w:val="000000"/>
                <w:kern w:val="0"/>
                <w:sz w:val="28"/>
                <w:szCs w:val="28"/>
              </w:rPr>
            </w:pPr>
          </w:p>
          <w:p w:rsidR="00534694" w:rsidRDefault="00534694" w:rsidP="004B21D6">
            <w:pPr>
              <w:widowControl/>
              <w:spacing w:line="540" w:lineRule="exact"/>
              <w:ind w:firstLineChars="1100" w:firstLine="3080"/>
              <w:jc w:val="left"/>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（盖章）</w:t>
            </w:r>
          </w:p>
          <w:p w:rsidR="00534694" w:rsidRDefault="00534694" w:rsidP="004B21D6">
            <w:pPr>
              <w:widowControl/>
              <w:spacing w:line="540" w:lineRule="exact"/>
              <w:ind w:firstLineChars="1000" w:firstLine="2800"/>
              <w:jc w:val="left"/>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年</w:t>
            </w:r>
            <w:r>
              <w:rPr>
                <w:rFonts w:ascii="仿宋_GB2312" w:eastAsia="仿宋_GB2312" w:hAnsi="宋体" w:cs="仿宋_GB2312"/>
                <w:color w:val="000000"/>
                <w:kern w:val="0"/>
                <w:sz w:val="28"/>
                <w:szCs w:val="28"/>
              </w:rPr>
              <w:t xml:space="preserve">   </w:t>
            </w:r>
            <w:r>
              <w:rPr>
                <w:rFonts w:ascii="仿宋_GB2312" w:eastAsia="仿宋_GB2312" w:hAnsi="宋体" w:cs="仿宋_GB2312" w:hint="eastAsia"/>
                <w:color w:val="000000"/>
                <w:kern w:val="0"/>
                <w:sz w:val="28"/>
                <w:szCs w:val="28"/>
              </w:rPr>
              <w:t>月</w:t>
            </w:r>
            <w:r>
              <w:rPr>
                <w:rFonts w:ascii="仿宋_GB2312" w:eastAsia="仿宋_GB2312" w:hAnsi="宋体" w:cs="仿宋_GB2312"/>
                <w:color w:val="000000"/>
                <w:kern w:val="0"/>
                <w:sz w:val="28"/>
                <w:szCs w:val="28"/>
              </w:rPr>
              <w:t xml:space="preserve">  </w:t>
            </w:r>
            <w:r>
              <w:rPr>
                <w:rFonts w:ascii="仿宋_GB2312" w:eastAsia="仿宋_GB2312" w:hAnsi="宋体" w:cs="仿宋_GB2312" w:hint="eastAsia"/>
                <w:color w:val="000000"/>
                <w:kern w:val="0"/>
                <w:sz w:val="28"/>
                <w:szCs w:val="28"/>
              </w:rPr>
              <w:t>日</w:t>
            </w:r>
          </w:p>
        </w:tc>
      </w:tr>
    </w:tbl>
    <w:p w:rsidR="00534694" w:rsidRDefault="00534694" w:rsidP="00534694">
      <w:pPr>
        <w:spacing w:line="480" w:lineRule="exact"/>
        <w:rPr>
          <w:rFonts w:ascii="仿宋_GB2312" w:hAnsi="仿宋_GB2312" w:cs="仿宋_GB2312"/>
          <w:szCs w:val="32"/>
        </w:rPr>
        <w:sectPr w:rsidR="00534694">
          <w:pgSz w:w="11906" w:h="16838"/>
          <w:pgMar w:top="1440" w:right="1474" w:bottom="1440" w:left="1588" w:header="851" w:footer="992" w:gutter="0"/>
          <w:cols w:space="720"/>
          <w:titlePg/>
          <w:docGrid w:type="linesAndChars" w:linePitch="312"/>
        </w:sectPr>
      </w:pPr>
    </w:p>
    <w:p w:rsidR="00534694" w:rsidRDefault="00534694" w:rsidP="00534694">
      <w:pPr>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sz w:val="32"/>
          <w:szCs w:val="32"/>
        </w:rPr>
        <w:t>3</w:t>
      </w:r>
    </w:p>
    <w:p w:rsidR="00534694" w:rsidRDefault="00534694" w:rsidP="00534694">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四川省老年友善医疗机构创建汇总表</w:t>
      </w:r>
    </w:p>
    <w:p w:rsidR="00534694" w:rsidRDefault="00534694" w:rsidP="00534694">
      <w:pPr>
        <w:rPr>
          <w:rFonts w:ascii="仿宋_GB2312" w:eastAsia="仿宋_GB2312" w:hAnsi="仿宋_GB2312" w:cs="仿宋_GB2312"/>
          <w:sz w:val="24"/>
        </w:rPr>
      </w:pPr>
      <w:r>
        <w:rPr>
          <w:rFonts w:ascii="仿宋_GB2312" w:eastAsia="仿宋_GB2312" w:hAnsi="仿宋_GB2312" w:cs="仿宋_GB2312" w:hint="eastAsia"/>
          <w:sz w:val="24"/>
        </w:rPr>
        <w:t>填报单位（盖章）：</w:t>
      </w:r>
      <w:r>
        <w:rPr>
          <w:rFonts w:ascii="仿宋_GB2312" w:eastAsia="仿宋_GB2312" w:hAnsi="仿宋_GB2312" w:cs="仿宋_GB2312"/>
          <w:sz w:val="24"/>
        </w:rPr>
        <w:t xml:space="preserve">                </w:t>
      </w:r>
      <w:r>
        <w:rPr>
          <w:rFonts w:ascii="仿宋_GB2312" w:eastAsia="仿宋_GB2312" w:hAnsi="仿宋_GB2312" w:cs="仿宋_GB2312" w:hint="eastAsia"/>
          <w:sz w:val="24"/>
        </w:rPr>
        <w:t xml:space="preserve">         </w:t>
      </w:r>
      <w:r>
        <w:rPr>
          <w:rFonts w:ascii="仿宋_GB2312" w:eastAsia="仿宋_GB2312" w:hAnsi="仿宋_GB2312" w:cs="仿宋_GB2312"/>
          <w:sz w:val="24"/>
        </w:rPr>
        <w:t xml:space="preserve">  </w:t>
      </w:r>
      <w:r>
        <w:rPr>
          <w:rFonts w:ascii="仿宋_GB2312" w:eastAsia="仿宋_GB2312" w:hAnsi="仿宋_GB2312" w:cs="仿宋_GB2312" w:hint="eastAsia"/>
          <w:sz w:val="24"/>
        </w:rPr>
        <w:t>填表人：</w:t>
      </w:r>
      <w:r>
        <w:rPr>
          <w:rFonts w:ascii="仿宋_GB2312" w:eastAsia="仿宋_GB2312" w:hAnsi="仿宋_GB2312" w:cs="仿宋_GB2312"/>
          <w:sz w:val="24"/>
        </w:rPr>
        <w:t xml:space="preserve">         </w:t>
      </w:r>
      <w:r>
        <w:rPr>
          <w:rFonts w:ascii="仿宋_GB2312" w:eastAsia="仿宋_GB2312" w:hAnsi="仿宋_GB2312" w:cs="仿宋_GB2312" w:hint="eastAsia"/>
          <w:sz w:val="24"/>
        </w:rPr>
        <w:t xml:space="preserve">         </w:t>
      </w:r>
      <w:r>
        <w:rPr>
          <w:rFonts w:ascii="仿宋_GB2312" w:eastAsia="仿宋_GB2312" w:hAnsi="仿宋_GB2312" w:cs="仿宋_GB2312"/>
          <w:sz w:val="24"/>
        </w:rPr>
        <w:t xml:space="preserve">  </w:t>
      </w:r>
      <w:r>
        <w:rPr>
          <w:rFonts w:ascii="仿宋_GB2312" w:eastAsia="仿宋_GB2312" w:hAnsi="仿宋_GB2312" w:cs="仿宋_GB2312" w:hint="eastAsia"/>
          <w:sz w:val="24"/>
        </w:rPr>
        <w:t>联系电话：</w:t>
      </w:r>
      <w:r>
        <w:rPr>
          <w:rFonts w:ascii="仿宋_GB2312" w:eastAsia="仿宋_GB2312" w:hAnsi="仿宋_GB2312" w:cs="仿宋_GB2312"/>
          <w:sz w:val="24"/>
        </w:rPr>
        <w:t xml:space="preserve">              </w:t>
      </w:r>
      <w:r>
        <w:rPr>
          <w:rFonts w:ascii="仿宋_GB2312" w:eastAsia="仿宋_GB2312" w:hAnsi="仿宋_GB2312" w:cs="仿宋_GB2312" w:hint="eastAsia"/>
          <w:sz w:val="24"/>
        </w:rPr>
        <w:t>填报时间：</w:t>
      </w:r>
      <w:r>
        <w:rPr>
          <w:rFonts w:ascii="仿宋_GB2312" w:eastAsia="仿宋_GB2312" w:hAnsi="仿宋_GB2312" w:cs="仿宋_GB2312"/>
          <w:sz w:val="24"/>
        </w:rPr>
        <w:t xml:space="preserve">            </w:t>
      </w:r>
    </w:p>
    <w:tbl>
      <w:tblPr>
        <w:tblW w:w="14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8"/>
        <w:gridCol w:w="1666"/>
        <w:gridCol w:w="4479"/>
        <w:gridCol w:w="1652"/>
        <w:gridCol w:w="1414"/>
        <w:gridCol w:w="1330"/>
        <w:gridCol w:w="1623"/>
        <w:gridCol w:w="1296"/>
      </w:tblGrid>
      <w:tr w:rsidR="00534694" w:rsidTr="004B21D6">
        <w:trPr>
          <w:trHeight w:val="554"/>
        </w:trPr>
        <w:tc>
          <w:tcPr>
            <w:tcW w:w="738" w:type="dxa"/>
            <w:vAlign w:val="center"/>
          </w:tcPr>
          <w:p w:rsidR="00534694" w:rsidRDefault="00534694" w:rsidP="004B21D6">
            <w:pPr>
              <w:widowControl/>
              <w:jc w:val="center"/>
              <w:textAlignment w:val="center"/>
              <w:rPr>
                <w:rFonts w:ascii="仿宋_GB2312" w:eastAsia="仿宋_GB2312" w:hAnsi="仿宋_GB2312" w:cs="仿宋_GB2312"/>
                <w:b/>
                <w:bCs/>
                <w:color w:val="000000"/>
                <w:sz w:val="24"/>
              </w:rPr>
            </w:pPr>
            <w:r>
              <w:rPr>
                <w:rFonts w:ascii="仿宋_GB2312" w:eastAsia="仿宋_GB2312" w:hAnsi="仿宋_GB2312" w:cs="仿宋_GB2312" w:hint="eastAsia"/>
                <w:b/>
                <w:bCs/>
                <w:color w:val="000000"/>
                <w:kern w:val="0"/>
                <w:sz w:val="24"/>
                <w:lang w:bidi="ar"/>
              </w:rPr>
              <w:t>序号</w:t>
            </w:r>
          </w:p>
        </w:tc>
        <w:tc>
          <w:tcPr>
            <w:tcW w:w="1666" w:type="dxa"/>
            <w:vAlign w:val="center"/>
          </w:tcPr>
          <w:p w:rsidR="00534694" w:rsidRDefault="00534694" w:rsidP="004B21D6">
            <w:pPr>
              <w:widowControl/>
              <w:jc w:val="center"/>
              <w:textAlignment w:val="center"/>
              <w:rPr>
                <w:rFonts w:ascii="仿宋_GB2312" w:eastAsia="仿宋_GB2312" w:hAnsi="仿宋_GB2312" w:cs="仿宋_GB2312"/>
                <w:b/>
                <w:bCs/>
                <w:color w:val="000000"/>
                <w:sz w:val="24"/>
              </w:rPr>
            </w:pPr>
            <w:r>
              <w:rPr>
                <w:rFonts w:ascii="仿宋_GB2312" w:eastAsia="仿宋_GB2312" w:hAnsi="仿宋_GB2312" w:cs="仿宋_GB2312" w:hint="eastAsia"/>
                <w:b/>
                <w:bCs/>
                <w:color w:val="000000"/>
                <w:kern w:val="0"/>
                <w:sz w:val="24"/>
                <w:lang w:bidi="ar"/>
              </w:rPr>
              <w:t>医疗机构名称</w:t>
            </w:r>
          </w:p>
        </w:tc>
        <w:tc>
          <w:tcPr>
            <w:tcW w:w="4479" w:type="dxa"/>
            <w:vAlign w:val="center"/>
          </w:tcPr>
          <w:p w:rsidR="00534694" w:rsidRDefault="00534694" w:rsidP="004B21D6">
            <w:pPr>
              <w:widowControl/>
              <w:jc w:val="center"/>
              <w:textAlignment w:val="center"/>
              <w:rPr>
                <w:rFonts w:ascii="仿宋_GB2312" w:eastAsia="仿宋_GB2312" w:hAnsi="仿宋_GB2312" w:cs="仿宋_GB2312"/>
                <w:b/>
                <w:bCs/>
                <w:color w:val="000000"/>
                <w:sz w:val="24"/>
              </w:rPr>
            </w:pPr>
            <w:r>
              <w:rPr>
                <w:rFonts w:ascii="仿宋_GB2312" w:eastAsia="仿宋_GB2312" w:hAnsi="仿宋_GB2312" w:cs="仿宋_GB2312" w:hint="eastAsia"/>
                <w:b/>
                <w:bCs/>
                <w:color w:val="000000"/>
                <w:kern w:val="0"/>
                <w:sz w:val="24"/>
                <w:lang w:bidi="ar"/>
              </w:rPr>
              <w:t>医疗机构地址</w:t>
            </w:r>
          </w:p>
        </w:tc>
        <w:tc>
          <w:tcPr>
            <w:tcW w:w="1652" w:type="dxa"/>
            <w:vAlign w:val="center"/>
          </w:tcPr>
          <w:p w:rsidR="00534694" w:rsidRDefault="00534694" w:rsidP="004B21D6">
            <w:pPr>
              <w:widowControl/>
              <w:jc w:val="center"/>
              <w:textAlignment w:val="center"/>
              <w:rPr>
                <w:rFonts w:ascii="仿宋_GB2312" w:eastAsia="仿宋_GB2312" w:hAnsi="仿宋_GB2312" w:cs="仿宋_GB2312"/>
                <w:b/>
                <w:bCs/>
                <w:color w:val="000000"/>
                <w:sz w:val="24"/>
              </w:rPr>
            </w:pPr>
            <w:r>
              <w:rPr>
                <w:rFonts w:ascii="仿宋_GB2312" w:eastAsia="仿宋_GB2312" w:hAnsi="仿宋_GB2312" w:cs="仿宋_GB2312" w:hint="eastAsia"/>
                <w:b/>
                <w:bCs/>
                <w:color w:val="000000"/>
                <w:kern w:val="0"/>
                <w:sz w:val="24"/>
                <w:lang w:bidi="ar"/>
              </w:rPr>
              <w:t>机构类别</w:t>
            </w:r>
          </w:p>
        </w:tc>
        <w:tc>
          <w:tcPr>
            <w:tcW w:w="1414" w:type="dxa"/>
            <w:vAlign w:val="center"/>
          </w:tcPr>
          <w:p w:rsidR="00534694" w:rsidRDefault="00534694" w:rsidP="004B21D6">
            <w:pPr>
              <w:widowControl/>
              <w:jc w:val="center"/>
              <w:textAlignment w:val="center"/>
              <w:rPr>
                <w:rFonts w:ascii="仿宋_GB2312" w:eastAsia="仿宋_GB2312" w:hAnsi="仿宋_GB2312" w:cs="仿宋_GB2312"/>
                <w:b/>
                <w:bCs/>
                <w:color w:val="000000"/>
                <w:sz w:val="24"/>
              </w:rPr>
            </w:pPr>
            <w:r>
              <w:rPr>
                <w:rFonts w:ascii="仿宋_GB2312" w:eastAsia="仿宋_GB2312" w:hAnsi="仿宋_GB2312" w:cs="仿宋_GB2312" w:hint="eastAsia"/>
                <w:b/>
                <w:bCs/>
                <w:color w:val="000000"/>
                <w:kern w:val="0"/>
                <w:sz w:val="24"/>
                <w:lang w:bidi="ar"/>
              </w:rPr>
              <w:t>机构等级</w:t>
            </w:r>
          </w:p>
        </w:tc>
        <w:tc>
          <w:tcPr>
            <w:tcW w:w="1330" w:type="dxa"/>
            <w:vAlign w:val="center"/>
          </w:tcPr>
          <w:p w:rsidR="00534694" w:rsidRDefault="00534694" w:rsidP="004B21D6">
            <w:pPr>
              <w:widowControl/>
              <w:jc w:val="center"/>
              <w:textAlignment w:val="center"/>
              <w:rPr>
                <w:rFonts w:ascii="仿宋_GB2312" w:eastAsia="仿宋_GB2312" w:hAnsi="仿宋_GB2312" w:cs="仿宋_GB2312"/>
                <w:b/>
                <w:bCs/>
                <w:color w:val="000000"/>
                <w:sz w:val="24"/>
              </w:rPr>
            </w:pPr>
            <w:r>
              <w:rPr>
                <w:rFonts w:ascii="仿宋_GB2312" w:eastAsia="仿宋_GB2312" w:hAnsi="仿宋_GB2312" w:cs="仿宋_GB2312" w:hint="eastAsia"/>
                <w:b/>
                <w:bCs/>
                <w:color w:val="000000"/>
                <w:kern w:val="0"/>
                <w:sz w:val="24"/>
                <w:lang w:bidi="ar"/>
              </w:rPr>
              <w:t>评估得分</w:t>
            </w:r>
          </w:p>
        </w:tc>
        <w:tc>
          <w:tcPr>
            <w:tcW w:w="1623" w:type="dxa"/>
            <w:vAlign w:val="center"/>
          </w:tcPr>
          <w:p w:rsidR="00534694" w:rsidRDefault="00534694" w:rsidP="004B21D6">
            <w:pPr>
              <w:widowControl/>
              <w:jc w:val="center"/>
              <w:textAlignment w:val="center"/>
              <w:rPr>
                <w:rFonts w:ascii="仿宋_GB2312" w:eastAsia="仿宋_GB2312" w:hAnsi="仿宋_GB2312" w:cs="仿宋_GB2312"/>
                <w:b/>
                <w:bCs/>
                <w:color w:val="000000"/>
                <w:sz w:val="24"/>
              </w:rPr>
            </w:pPr>
            <w:r>
              <w:rPr>
                <w:rFonts w:ascii="仿宋_GB2312" w:eastAsia="仿宋_GB2312" w:hAnsi="仿宋_GB2312" w:cs="仿宋_GB2312" w:hint="eastAsia"/>
                <w:b/>
                <w:bCs/>
                <w:color w:val="000000"/>
                <w:kern w:val="0"/>
                <w:sz w:val="24"/>
                <w:lang w:bidi="ar"/>
              </w:rPr>
              <w:t>具体负责人</w:t>
            </w:r>
          </w:p>
        </w:tc>
        <w:tc>
          <w:tcPr>
            <w:tcW w:w="1296" w:type="dxa"/>
            <w:vAlign w:val="center"/>
          </w:tcPr>
          <w:p w:rsidR="00534694" w:rsidRDefault="00534694" w:rsidP="004B21D6">
            <w:pPr>
              <w:widowControl/>
              <w:jc w:val="center"/>
              <w:textAlignment w:val="center"/>
              <w:rPr>
                <w:rFonts w:ascii="仿宋_GB2312" w:eastAsia="仿宋_GB2312" w:hAnsi="仿宋_GB2312" w:cs="仿宋_GB2312"/>
                <w:b/>
                <w:bCs/>
                <w:color w:val="000000"/>
                <w:sz w:val="24"/>
              </w:rPr>
            </w:pPr>
            <w:r>
              <w:rPr>
                <w:rFonts w:ascii="仿宋_GB2312" w:eastAsia="仿宋_GB2312" w:hAnsi="仿宋_GB2312" w:cs="仿宋_GB2312" w:hint="eastAsia"/>
                <w:b/>
                <w:bCs/>
                <w:color w:val="000000"/>
                <w:kern w:val="0"/>
                <w:sz w:val="24"/>
                <w:lang w:bidi="ar"/>
              </w:rPr>
              <w:t>联系方式</w:t>
            </w:r>
          </w:p>
        </w:tc>
      </w:tr>
      <w:tr w:rsidR="00534694" w:rsidTr="004B21D6">
        <w:trPr>
          <w:trHeight w:val="554"/>
        </w:trPr>
        <w:tc>
          <w:tcPr>
            <w:tcW w:w="738" w:type="dxa"/>
          </w:tcPr>
          <w:p w:rsidR="00534694" w:rsidRDefault="00534694" w:rsidP="004B21D6">
            <w:pPr>
              <w:rPr>
                <w:sz w:val="24"/>
              </w:rPr>
            </w:pPr>
          </w:p>
        </w:tc>
        <w:tc>
          <w:tcPr>
            <w:tcW w:w="1666" w:type="dxa"/>
          </w:tcPr>
          <w:p w:rsidR="00534694" w:rsidRDefault="00534694" w:rsidP="004B21D6">
            <w:pPr>
              <w:rPr>
                <w:sz w:val="24"/>
              </w:rPr>
            </w:pPr>
          </w:p>
        </w:tc>
        <w:tc>
          <w:tcPr>
            <w:tcW w:w="4479" w:type="dxa"/>
          </w:tcPr>
          <w:p w:rsidR="00534694" w:rsidRDefault="00534694" w:rsidP="004B21D6">
            <w:pPr>
              <w:rPr>
                <w:sz w:val="24"/>
              </w:rPr>
            </w:pPr>
          </w:p>
        </w:tc>
        <w:tc>
          <w:tcPr>
            <w:tcW w:w="1652" w:type="dxa"/>
          </w:tcPr>
          <w:p w:rsidR="00534694" w:rsidRDefault="00534694" w:rsidP="004B21D6">
            <w:pPr>
              <w:rPr>
                <w:sz w:val="24"/>
              </w:rPr>
            </w:pPr>
          </w:p>
        </w:tc>
        <w:tc>
          <w:tcPr>
            <w:tcW w:w="1414" w:type="dxa"/>
          </w:tcPr>
          <w:p w:rsidR="00534694" w:rsidRDefault="00534694" w:rsidP="004B21D6">
            <w:pPr>
              <w:rPr>
                <w:sz w:val="24"/>
              </w:rPr>
            </w:pPr>
          </w:p>
        </w:tc>
        <w:tc>
          <w:tcPr>
            <w:tcW w:w="1330" w:type="dxa"/>
          </w:tcPr>
          <w:p w:rsidR="00534694" w:rsidRDefault="00534694" w:rsidP="004B21D6">
            <w:pPr>
              <w:rPr>
                <w:sz w:val="24"/>
              </w:rPr>
            </w:pPr>
          </w:p>
        </w:tc>
        <w:tc>
          <w:tcPr>
            <w:tcW w:w="1623" w:type="dxa"/>
          </w:tcPr>
          <w:p w:rsidR="00534694" w:rsidRDefault="00534694" w:rsidP="004B21D6">
            <w:pPr>
              <w:rPr>
                <w:sz w:val="24"/>
              </w:rPr>
            </w:pPr>
          </w:p>
        </w:tc>
        <w:tc>
          <w:tcPr>
            <w:tcW w:w="1296" w:type="dxa"/>
          </w:tcPr>
          <w:p w:rsidR="00534694" w:rsidRDefault="00534694" w:rsidP="004B21D6">
            <w:pPr>
              <w:rPr>
                <w:sz w:val="24"/>
              </w:rPr>
            </w:pPr>
          </w:p>
        </w:tc>
      </w:tr>
      <w:tr w:rsidR="00534694" w:rsidTr="004B21D6">
        <w:trPr>
          <w:trHeight w:val="554"/>
        </w:trPr>
        <w:tc>
          <w:tcPr>
            <w:tcW w:w="738" w:type="dxa"/>
          </w:tcPr>
          <w:p w:rsidR="00534694" w:rsidRDefault="00534694" w:rsidP="004B21D6"/>
        </w:tc>
        <w:tc>
          <w:tcPr>
            <w:tcW w:w="1666" w:type="dxa"/>
          </w:tcPr>
          <w:p w:rsidR="00534694" w:rsidRDefault="00534694" w:rsidP="004B21D6"/>
        </w:tc>
        <w:tc>
          <w:tcPr>
            <w:tcW w:w="4479" w:type="dxa"/>
          </w:tcPr>
          <w:p w:rsidR="00534694" w:rsidRDefault="00534694" w:rsidP="004B21D6"/>
        </w:tc>
        <w:tc>
          <w:tcPr>
            <w:tcW w:w="1652" w:type="dxa"/>
          </w:tcPr>
          <w:p w:rsidR="00534694" w:rsidRDefault="00534694" w:rsidP="004B21D6"/>
        </w:tc>
        <w:tc>
          <w:tcPr>
            <w:tcW w:w="1414" w:type="dxa"/>
          </w:tcPr>
          <w:p w:rsidR="00534694" w:rsidRDefault="00534694" w:rsidP="004B21D6"/>
        </w:tc>
        <w:tc>
          <w:tcPr>
            <w:tcW w:w="1330" w:type="dxa"/>
          </w:tcPr>
          <w:p w:rsidR="00534694" w:rsidRDefault="00534694" w:rsidP="004B21D6"/>
        </w:tc>
        <w:tc>
          <w:tcPr>
            <w:tcW w:w="1623" w:type="dxa"/>
          </w:tcPr>
          <w:p w:rsidR="00534694" w:rsidRDefault="00534694" w:rsidP="004B21D6"/>
        </w:tc>
        <w:tc>
          <w:tcPr>
            <w:tcW w:w="1296" w:type="dxa"/>
          </w:tcPr>
          <w:p w:rsidR="00534694" w:rsidRDefault="00534694" w:rsidP="004B21D6"/>
        </w:tc>
      </w:tr>
      <w:tr w:rsidR="00534694" w:rsidTr="004B21D6">
        <w:trPr>
          <w:trHeight w:val="554"/>
        </w:trPr>
        <w:tc>
          <w:tcPr>
            <w:tcW w:w="738" w:type="dxa"/>
          </w:tcPr>
          <w:p w:rsidR="00534694" w:rsidRDefault="00534694" w:rsidP="004B21D6"/>
        </w:tc>
        <w:tc>
          <w:tcPr>
            <w:tcW w:w="1666" w:type="dxa"/>
          </w:tcPr>
          <w:p w:rsidR="00534694" w:rsidRDefault="00534694" w:rsidP="004B21D6"/>
        </w:tc>
        <w:tc>
          <w:tcPr>
            <w:tcW w:w="4479" w:type="dxa"/>
          </w:tcPr>
          <w:p w:rsidR="00534694" w:rsidRDefault="00534694" w:rsidP="004B21D6"/>
        </w:tc>
        <w:tc>
          <w:tcPr>
            <w:tcW w:w="1652" w:type="dxa"/>
          </w:tcPr>
          <w:p w:rsidR="00534694" w:rsidRDefault="00534694" w:rsidP="004B21D6"/>
        </w:tc>
        <w:tc>
          <w:tcPr>
            <w:tcW w:w="1414" w:type="dxa"/>
          </w:tcPr>
          <w:p w:rsidR="00534694" w:rsidRDefault="00534694" w:rsidP="004B21D6"/>
        </w:tc>
        <w:tc>
          <w:tcPr>
            <w:tcW w:w="1330" w:type="dxa"/>
          </w:tcPr>
          <w:p w:rsidR="00534694" w:rsidRDefault="00534694" w:rsidP="004B21D6"/>
        </w:tc>
        <w:tc>
          <w:tcPr>
            <w:tcW w:w="1623" w:type="dxa"/>
          </w:tcPr>
          <w:p w:rsidR="00534694" w:rsidRDefault="00534694" w:rsidP="004B21D6"/>
        </w:tc>
        <w:tc>
          <w:tcPr>
            <w:tcW w:w="1296" w:type="dxa"/>
          </w:tcPr>
          <w:p w:rsidR="00534694" w:rsidRDefault="00534694" w:rsidP="004B21D6"/>
        </w:tc>
      </w:tr>
      <w:tr w:rsidR="00534694" w:rsidTr="004B21D6">
        <w:trPr>
          <w:trHeight w:val="554"/>
        </w:trPr>
        <w:tc>
          <w:tcPr>
            <w:tcW w:w="738" w:type="dxa"/>
          </w:tcPr>
          <w:p w:rsidR="00534694" w:rsidRDefault="00534694" w:rsidP="004B21D6"/>
        </w:tc>
        <w:tc>
          <w:tcPr>
            <w:tcW w:w="1666" w:type="dxa"/>
          </w:tcPr>
          <w:p w:rsidR="00534694" w:rsidRDefault="00534694" w:rsidP="004B21D6"/>
        </w:tc>
        <w:tc>
          <w:tcPr>
            <w:tcW w:w="4479" w:type="dxa"/>
          </w:tcPr>
          <w:p w:rsidR="00534694" w:rsidRDefault="00534694" w:rsidP="004B21D6"/>
        </w:tc>
        <w:tc>
          <w:tcPr>
            <w:tcW w:w="1652" w:type="dxa"/>
          </w:tcPr>
          <w:p w:rsidR="00534694" w:rsidRDefault="00534694" w:rsidP="004B21D6"/>
        </w:tc>
        <w:tc>
          <w:tcPr>
            <w:tcW w:w="1414" w:type="dxa"/>
          </w:tcPr>
          <w:p w:rsidR="00534694" w:rsidRDefault="00534694" w:rsidP="004B21D6"/>
        </w:tc>
        <w:tc>
          <w:tcPr>
            <w:tcW w:w="1330" w:type="dxa"/>
          </w:tcPr>
          <w:p w:rsidR="00534694" w:rsidRDefault="00534694" w:rsidP="004B21D6"/>
        </w:tc>
        <w:tc>
          <w:tcPr>
            <w:tcW w:w="1623" w:type="dxa"/>
          </w:tcPr>
          <w:p w:rsidR="00534694" w:rsidRDefault="00534694" w:rsidP="004B21D6"/>
        </w:tc>
        <w:tc>
          <w:tcPr>
            <w:tcW w:w="1296" w:type="dxa"/>
          </w:tcPr>
          <w:p w:rsidR="00534694" w:rsidRDefault="00534694" w:rsidP="004B21D6"/>
        </w:tc>
      </w:tr>
      <w:tr w:rsidR="00534694" w:rsidTr="004B21D6">
        <w:trPr>
          <w:trHeight w:val="554"/>
        </w:trPr>
        <w:tc>
          <w:tcPr>
            <w:tcW w:w="738" w:type="dxa"/>
          </w:tcPr>
          <w:p w:rsidR="00534694" w:rsidRDefault="00534694" w:rsidP="004B21D6"/>
        </w:tc>
        <w:tc>
          <w:tcPr>
            <w:tcW w:w="1666" w:type="dxa"/>
          </w:tcPr>
          <w:p w:rsidR="00534694" w:rsidRDefault="00534694" w:rsidP="004B21D6"/>
        </w:tc>
        <w:tc>
          <w:tcPr>
            <w:tcW w:w="4479" w:type="dxa"/>
          </w:tcPr>
          <w:p w:rsidR="00534694" w:rsidRDefault="00534694" w:rsidP="004B21D6"/>
        </w:tc>
        <w:tc>
          <w:tcPr>
            <w:tcW w:w="1652" w:type="dxa"/>
          </w:tcPr>
          <w:p w:rsidR="00534694" w:rsidRDefault="00534694" w:rsidP="004B21D6"/>
        </w:tc>
        <w:tc>
          <w:tcPr>
            <w:tcW w:w="1414" w:type="dxa"/>
          </w:tcPr>
          <w:p w:rsidR="00534694" w:rsidRDefault="00534694" w:rsidP="004B21D6"/>
        </w:tc>
        <w:tc>
          <w:tcPr>
            <w:tcW w:w="1330" w:type="dxa"/>
          </w:tcPr>
          <w:p w:rsidR="00534694" w:rsidRDefault="00534694" w:rsidP="004B21D6"/>
        </w:tc>
        <w:tc>
          <w:tcPr>
            <w:tcW w:w="1623" w:type="dxa"/>
          </w:tcPr>
          <w:p w:rsidR="00534694" w:rsidRDefault="00534694" w:rsidP="004B21D6"/>
        </w:tc>
        <w:tc>
          <w:tcPr>
            <w:tcW w:w="1296" w:type="dxa"/>
          </w:tcPr>
          <w:p w:rsidR="00534694" w:rsidRDefault="00534694" w:rsidP="004B21D6"/>
        </w:tc>
      </w:tr>
      <w:tr w:rsidR="00534694" w:rsidTr="004B21D6">
        <w:trPr>
          <w:trHeight w:val="571"/>
        </w:trPr>
        <w:tc>
          <w:tcPr>
            <w:tcW w:w="738" w:type="dxa"/>
          </w:tcPr>
          <w:p w:rsidR="00534694" w:rsidRDefault="00534694" w:rsidP="004B21D6"/>
        </w:tc>
        <w:tc>
          <w:tcPr>
            <w:tcW w:w="1666" w:type="dxa"/>
          </w:tcPr>
          <w:p w:rsidR="00534694" w:rsidRDefault="00534694" w:rsidP="004B21D6"/>
        </w:tc>
        <w:tc>
          <w:tcPr>
            <w:tcW w:w="4479" w:type="dxa"/>
          </w:tcPr>
          <w:p w:rsidR="00534694" w:rsidRDefault="00534694" w:rsidP="004B21D6"/>
        </w:tc>
        <w:tc>
          <w:tcPr>
            <w:tcW w:w="1652" w:type="dxa"/>
          </w:tcPr>
          <w:p w:rsidR="00534694" w:rsidRDefault="00534694" w:rsidP="004B21D6"/>
        </w:tc>
        <w:tc>
          <w:tcPr>
            <w:tcW w:w="1414" w:type="dxa"/>
          </w:tcPr>
          <w:p w:rsidR="00534694" w:rsidRDefault="00534694" w:rsidP="004B21D6"/>
        </w:tc>
        <w:tc>
          <w:tcPr>
            <w:tcW w:w="1330" w:type="dxa"/>
          </w:tcPr>
          <w:p w:rsidR="00534694" w:rsidRDefault="00534694" w:rsidP="004B21D6"/>
        </w:tc>
        <w:tc>
          <w:tcPr>
            <w:tcW w:w="1623" w:type="dxa"/>
          </w:tcPr>
          <w:p w:rsidR="00534694" w:rsidRDefault="00534694" w:rsidP="004B21D6"/>
        </w:tc>
        <w:tc>
          <w:tcPr>
            <w:tcW w:w="1296" w:type="dxa"/>
          </w:tcPr>
          <w:p w:rsidR="00534694" w:rsidRDefault="00534694" w:rsidP="004B21D6"/>
        </w:tc>
      </w:tr>
      <w:tr w:rsidR="00534694" w:rsidTr="004B21D6">
        <w:trPr>
          <w:trHeight w:val="571"/>
        </w:trPr>
        <w:tc>
          <w:tcPr>
            <w:tcW w:w="738" w:type="dxa"/>
          </w:tcPr>
          <w:p w:rsidR="00534694" w:rsidRDefault="00534694" w:rsidP="004B21D6"/>
        </w:tc>
        <w:tc>
          <w:tcPr>
            <w:tcW w:w="1666" w:type="dxa"/>
          </w:tcPr>
          <w:p w:rsidR="00534694" w:rsidRDefault="00534694" w:rsidP="004B21D6"/>
        </w:tc>
        <w:tc>
          <w:tcPr>
            <w:tcW w:w="4479" w:type="dxa"/>
          </w:tcPr>
          <w:p w:rsidR="00534694" w:rsidRDefault="00534694" w:rsidP="004B21D6"/>
        </w:tc>
        <w:tc>
          <w:tcPr>
            <w:tcW w:w="1652" w:type="dxa"/>
          </w:tcPr>
          <w:p w:rsidR="00534694" w:rsidRDefault="00534694" w:rsidP="004B21D6"/>
        </w:tc>
        <w:tc>
          <w:tcPr>
            <w:tcW w:w="1414" w:type="dxa"/>
          </w:tcPr>
          <w:p w:rsidR="00534694" w:rsidRDefault="00534694" w:rsidP="004B21D6"/>
        </w:tc>
        <w:tc>
          <w:tcPr>
            <w:tcW w:w="1330" w:type="dxa"/>
          </w:tcPr>
          <w:p w:rsidR="00534694" w:rsidRDefault="00534694" w:rsidP="004B21D6"/>
        </w:tc>
        <w:tc>
          <w:tcPr>
            <w:tcW w:w="1623" w:type="dxa"/>
          </w:tcPr>
          <w:p w:rsidR="00534694" w:rsidRDefault="00534694" w:rsidP="004B21D6"/>
        </w:tc>
        <w:tc>
          <w:tcPr>
            <w:tcW w:w="1296" w:type="dxa"/>
          </w:tcPr>
          <w:p w:rsidR="00534694" w:rsidRDefault="00534694" w:rsidP="004B21D6"/>
        </w:tc>
      </w:tr>
      <w:tr w:rsidR="00534694" w:rsidTr="004B21D6">
        <w:trPr>
          <w:trHeight w:val="588"/>
        </w:trPr>
        <w:tc>
          <w:tcPr>
            <w:tcW w:w="738" w:type="dxa"/>
          </w:tcPr>
          <w:p w:rsidR="00534694" w:rsidRDefault="00534694" w:rsidP="004B21D6"/>
        </w:tc>
        <w:tc>
          <w:tcPr>
            <w:tcW w:w="1666" w:type="dxa"/>
          </w:tcPr>
          <w:p w:rsidR="00534694" w:rsidRDefault="00534694" w:rsidP="004B21D6"/>
        </w:tc>
        <w:tc>
          <w:tcPr>
            <w:tcW w:w="4479" w:type="dxa"/>
          </w:tcPr>
          <w:p w:rsidR="00534694" w:rsidRDefault="00534694" w:rsidP="004B21D6"/>
        </w:tc>
        <w:tc>
          <w:tcPr>
            <w:tcW w:w="1652" w:type="dxa"/>
          </w:tcPr>
          <w:p w:rsidR="00534694" w:rsidRDefault="00534694" w:rsidP="004B21D6"/>
        </w:tc>
        <w:tc>
          <w:tcPr>
            <w:tcW w:w="1414" w:type="dxa"/>
          </w:tcPr>
          <w:p w:rsidR="00534694" w:rsidRDefault="00534694" w:rsidP="004B21D6"/>
        </w:tc>
        <w:tc>
          <w:tcPr>
            <w:tcW w:w="1330" w:type="dxa"/>
          </w:tcPr>
          <w:p w:rsidR="00534694" w:rsidRDefault="00534694" w:rsidP="004B21D6"/>
        </w:tc>
        <w:tc>
          <w:tcPr>
            <w:tcW w:w="1623" w:type="dxa"/>
          </w:tcPr>
          <w:p w:rsidR="00534694" w:rsidRDefault="00534694" w:rsidP="004B21D6"/>
        </w:tc>
        <w:tc>
          <w:tcPr>
            <w:tcW w:w="1296" w:type="dxa"/>
          </w:tcPr>
          <w:p w:rsidR="00534694" w:rsidRDefault="00534694" w:rsidP="004B21D6"/>
        </w:tc>
      </w:tr>
      <w:tr w:rsidR="00534694" w:rsidTr="004B21D6">
        <w:trPr>
          <w:trHeight w:val="588"/>
        </w:trPr>
        <w:tc>
          <w:tcPr>
            <w:tcW w:w="738" w:type="dxa"/>
          </w:tcPr>
          <w:p w:rsidR="00534694" w:rsidRDefault="00534694" w:rsidP="004B21D6"/>
        </w:tc>
        <w:tc>
          <w:tcPr>
            <w:tcW w:w="1666" w:type="dxa"/>
          </w:tcPr>
          <w:p w:rsidR="00534694" w:rsidRDefault="00534694" w:rsidP="004B21D6"/>
        </w:tc>
        <w:tc>
          <w:tcPr>
            <w:tcW w:w="4479" w:type="dxa"/>
          </w:tcPr>
          <w:p w:rsidR="00534694" w:rsidRDefault="00534694" w:rsidP="004B21D6"/>
        </w:tc>
        <w:tc>
          <w:tcPr>
            <w:tcW w:w="1652" w:type="dxa"/>
          </w:tcPr>
          <w:p w:rsidR="00534694" w:rsidRDefault="00534694" w:rsidP="004B21D6"/>
        </w:tc>
        <w:tc>
          <w:tcPr>
            <w:tcW w:w="1414" w:type="dxa"/>
          </w:tcPr>
          <w:p w:rsidR="00534694" w:rsidRDefault="00534694" w:rsidP="004B21D6"/>
        </w:tc>
        <w:tc>
          <w:tcPr>
            <w:tcW w:w="1330" w:type="dxa"/>
          </w:tcPr>
          <w:p w:rsidR="00534694" w:rsidRDefault="00534694" w:rsidP="004B21D6"/>
        </w:tc>
        <w:tc>
          <w:tcPr>
            <w:tcW w:w="1623" w:type="dxa"/>
          </w:tcPr>
          <w:p w:rsidR="00534694" w:rsidRDefault="00534694" w:rsidP="004B21D6"/>
        </w:tc>
        <w:tc>
          <w:tcPr>
            <w:tcW w:w="1296" w:type="dxa"/>
          </w:tcPr>
          <w:p w:rsidR="00534694" w:rsidRDefault="00534694" w:rsidP="004B21D6"/>
        </w:tc>
      </w:tr>
      <w:tr w:rsidR="00534694" w:rsidTr="004B21D6">
        <w:trPr>
          <w:trHeight w:val="588"/>
        </w:trPr>
        <w:tc>
          <w:tcPr>
            <w:tcW w:w="738" w:type="dxa"/>
          </w:tcPr>
          <w:p w:rsidR="00534694" w:rsidRDefault="00534694" w:rsidP="004B21D6"/>
        </w:tc>
        <w:tc>
          <w:tcPr>
            <w:tcW w:w="1666" w:type="dxa"/>
          </w:tcPr>
          <w:p w:rsidR="00534694" w:rsidRDefault="00534694" w:rsidP="004B21D6"/>
        </w:tc>
        <w:tc>
          <w:tcPr>
            <w:tcW w:w="4479" w:type="dxa"/>
          </w:tcPr>
          <w:p w:rsidR="00534694" w:rsidRDefault="00534694" w:rsidP="004B21D6"/>
        </w:tc>
        <w:tc>
          <w:tcPr>
            <w:tcW w:w="1652" w:type="dxa"/>
          </w:tcPr>
          <w:p w:rsidR="00534694" w:rsidRDefault="00534694" w:rsidP="004B21D6"/>
        </w:tc>
        <w:tc>
          <w:tcPr>
            <w:tcW w:w="1414" w:type="dxa"/>
          </w:tcPr>
          <w:p w:rsidR="00534694" w:rsidRDefault="00534694" w:rsidP="004B21D6"/>
        </w:tc>
        <w:tc>
          <w:tcPr>
            <w:tcW w:w="1330" w:type="dxa"/>
          </w:tcPr>
          <w:p w:rsidR="00534694" w:rsidRDefault="00534694" w:rsidP="004B21D6"/>
        </w:tc>
        <w:tc>
          <w:tcPr>
            <w:tcW w:w="1623" w:type="dxa"/>
          </w:tcPr>
          <w:p w:rsidR="00534694" w:rsidRDefault="00534694" w:rsidP="004B21D6"/>
        </w:tc>
        <w:tc>
          <w:tcPr>
            <w:tcW w:w="1296" w:type="dxa"/>
          </w:tcPr>
          <w:p w:rsidR="00534694" w:rsidRDefault="00534694" w:rsidP="004B21D6"/>
        </w:tc>
      </w:tr>
    </w:tbl>
    <w:p w:rsidR="007E6EE5" w:rsidRDefault="007E6EE5">
      <w:pPr>
        <w:rPr>
          <w:rFonts w:hint="eastAsia"/>
        </w:rPr>
      </w:pPr>
      <w:bookmarkStart w:id="0" w:name="_GoBack"/>
      <w:bookmarkEnd w:id="0"/>
    </w:p>
    <w:sectPr w:rsidR="007E6EE5" w:rsidSect="00534694">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icrosoft YaHei UI"/>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534694">
    <w:pPr>
      <w:pStyle w:val="a5"/>
      <w:ind w:right="220" w:firstLine="360"/>
      <w:jc w:val="right"/>
    </w:pPr>
    <w:r>
      <w:rPr>
        <w:rFonts w:ascii="宋体" w:hAnsi="宋体" w:hint="eastAsia"/>
        <w:sz w:val="28"/>
        <w:szCs w:val="28"/>
      </w:rPr>
      <w:t>—</w:t>
    </w:r>
    <w:r>
      <w:rPr>
        <w:rFonts w:ascii="宋体" w:hAnsi="宋体" w:hint="eastAsia"/>
        <w:sz w:val="28"/>
        <w:szCs w:val="28"/>
      </w:rPr>
      <w:t xml:space="preserve"> </w:t>
    </w:r>
    <w:r>
      <w:rPr>
        <w:rFonts w:ascii="宋体" w:hAnsi="宋体"/>
        <w:sz w:val="28"/>
        <w:szCs w:val="28"/>
      </w:rPr>
      <w:fldChar w:fldCharType="begin"/>
    </w:r>
    <w:r>
      <w:rPr>
        <w:rStyle w:val="a3"/>
        <w:rFonts w:ascii="宋体" w:hAnsi="宋体"/>
        <w:sz w:val="28"/>
        <w:szCs w:val="28"/>
      </w:rPr>
      <w:instrText xml:space="preserve"> PAGE </w:instrText>
    </w:r>
    <w:r>
      <w:rPr>
        <w:rFonts w:ascii="宋体" w:hAnsi="宋体"/>
        <w:sz w:val="28"/>
        <w:szCs w:val="28"/>
      </w:rPr>
      <w:fldChar w:fldCharType="separate"/>
    </w:r>
    <w:r>
      <w:rPr>
        <w:rStyle w:val="a3"/>
        <w:rFonts w:ascii="宋体" w:hAnsi="宋体"/>
        <w:noProof/>
        <w:sz w:val="28"/>
        <w:szCs w:val="28"/>
      </w:rPr>
      <w:t>1</w:t>
    </w:r>
    <w:r>
      <w:rPr>
        <w:rFonts w:ascii="宋体" w:hAnsi="宋体"/>
        <w:sz w:val="28"/>
        <w:szCs w:val="28"/>
      </w:rPr>
      <w:fldChar w:fldCharType="end"/>
    </w:r>
    <w:r>
      <w:rPr>
        <w:rStyle w:val="a3"/>
        <w:rFonts w:ascii="宋体" w:hAnsi="宋体" w:hint="eastAsia"/>
        <w:sz w:val="28"/>
        <w:szCs w:val="28"/>
      </w:rPr>
      <w:t xml:space="preserve"> </w:t>
    </w:r>
    <w:r>
      <w:rPr>
        <w:rFonts w:ascii="宋体" w:hAnsi="宋体" w:hint="eastAsia"/>
        <w:sz w:val="28"/>
        <w:szCs w:val="28"/>
      </w:rPr>
      <w:t>—</w:t>
    </w: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9DDCF1C"/>
    <w:multiLevelType w:val="singleLevel"/>
    <w:tmpl w:val="89DDCF1C"/>
    <w:lvl w:ilvl="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694"/>
    <w:rsid w:val="00534694"/>
    <w:rsid w:val="007E6E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3D8DA"/>
  <w15:chartTrackingRefBased/>
  <w15:docId w15:val="{3621FD34-2EE5-4096-9A32-34AA378E5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4694"/>
    <w:pPr>
      <w:widowControl w:val="0"/>
      <w:jc w:val="both"/>
    </w:pPr>
    <w:rPr>
      <w:rFonts w:ascii="Calibri" w:eastAsia="宋体" w:hAnsi="Calibri" w:cs="宋体"/>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34694"/>
  </w:style>
  <w:style w:type="paragraph" w:customStyle="1" w:styleId="TableParagraph">
    <w:name w:val="Table Paragraph"/>
    <w:basedOn w:val="a"/>
    <w:rsid w:val="00534694"/>
    <w:pPr>
      <w:autoSpaceDE w:val="0"/>
      <w:autoSpaceDN w:val="0"/>
      <w:spacing w:before="43"/>
      <w:ind w:left="107"/>
      <w:jc w:val="left"/>
    </w:pPr>
    <w:rPr>
      <w:rFonts w:ascii="仿宋_GB2312" w:eastAsia="仿宋_GB2312" w:hAnsi="仿宋_GB2312" w:cs="Times New Roman"/>
      <w:kern w:val="0"/>
      <w:sz w:val="22"/>
      <w:szCs w:val="22"/>
      <w:lang w:val="zh-CN"/>
    </w:rPr>
  </w:style>
  <w:style w:type="paragraph" w:styleId="a4">
    <w:name w:val="Normal (Web)"/>
    <w:basedOn w:val="a"/>
    <w:rsid w:val="00534694"/>
    <w:pPr>
      <w:jc w:val="left"/>
    </w:pPr>
    <w:rPr>
      <w:rFonts w:ascii="Times New Roman" w:hAnsi="Times New Roman" w:cs="Times New Roman"/>
      <w:kern w:val="0"/>
      <w:sz w:val="24"/>
    </w:rPr>
  </w:style>
  <w:style w:type="paragraph" w:styleId="a5">
    <w:name w:val="footer"/>
    <w:basedOn w:val="a"/>
    <w:link w:val="a6"/>
    <w:rsid w:val="00534694"/>
    <w:pPr>
      <w:tabs>
        <w:tab w:val="center" w:pos="4153"/>
        <w:tab w:val="right" w:pos="8306"/>
      </w:tabs>
      <w:snapToGrid w:val="0"/>
      <w:jc w:val="left"/>
    </w:pPr>
    <w:rPr>
      <w:sz w:val="18"/>
      <w:szCs w:val="18"/>
    </w:rPr>
  </w:style>
  <w:style w:type="character" w:customStyle="1" w:styleId="a6">
    <w:name w:val="页脚 字符"/>
    <w:basedOn w:val="a0"/>
    <w:link w:val="a5"/>
    <w:rsid w:val="00534694"/>
    <w:rPr>
      <w:rFonts w:ascii="Calibri" w:eastAsia="宋体" w:hAnsi="Calibri" w:cs="宋体"/>
      <w:sz w:val="18"/>
      <w:szCs w:val="18"/>
    </w:rPr>
  </w:style>
  <w:style w:type="paragraph" w:customStyle="1" w:styleId="BodyText">
    <w:name w:val="BodyText"/>
    <w:basedOn w:val="a"/>
    <w:next w:val="TOC5"/>
    <w:rsid w:val="00534694"/>
    <w:pPr>
      <w:autoSpaceDE w:val="0"/>
      <w:autoSpaceDN w:val="0"/>
      <w:spacing w:line="300" w:lineRule="exact"/>
      <w:textAlignment w:val="baseline"/>
    </w:pPr>
    <w:rPr>
      <w:rFonts w:ascii="仿宋_GB2312" w:eastAsia="仿宋_GB2312" w:hAnsi="Times New Roman" w:cs="Times New Roman"/>
      <w:sz w:val="32"/>
    </w:rPr>
  </w:style>
  <w:style w:type="paragraph" w:customStyle="1" w:styleId="TOC5">
    <w:name w:val="TOC5"/>
    <w:basedOn w:val="a"/>
    <w:next w:val="a"/>
    <w:rsid w:val="00534694"/>
    <w:pPr>
      <w:autoSpaceDE w:val="0"/>
      <w:autoSpaceDN w:val="0"/>
      <w:ind w:leftChars="800" w:left="1680"/>
      <w:textAlignment w:val="baseline"/>
    </w:pPr>
    <w:rPr>
      <w:rFonts w:ascii="仿宋_GB2312" w:eastAsia="仿宋_GB2312" w:hAnsi="仿宋_GB2312" w:cs="Times New Roman"/>
      <w:kern w:val="0"/>
      <w:sz w:val="22"/>
      <w:szCs w:val="22"/>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368</Words>
  <Characters>2103</Characters>
  <Application>Microsoft Office Word</Application>
  <DocSecurity>0</DocSecurity>
  <Lines>17</Lines>
  <Paragraphs>4</Paragraphs>
  <ScaleCrop>false</ScaleCrop>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abc</cp:lastModifiedBy>
  <cp:revision>1</cp:revision>
  <dcterms:created xsi:type="dcterms:W3CDTF">2021-02-18T07:43:00Z</dcterms:created>
  <dcterms:modified xsi:type="dcterms:W3CDTF">2021-02-18T07:44:00Z</dcterms:modified>
</cp:coreProperties>
</file>