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B1" w:rsidRPr="00F17DE6" w:rsidRDefault="00523843" w:rsidP="00DD027D">
      <w:pPr>
        <w:widowControl/>
        <w:spacing w:line="276" w:lineRule="auto"/>
        <w:outlineLvl w:val="0"/>
        <w:rPr>
          <w:rFonts w:ascii="宋体" w:hAnsi="宋体" w:cs="方正小标宋简体"/>
          <w:b/>
          <w:color w:val="000000" w:themeColor="text1"/>
          <w:sz w:val="32"/>
          <w:szCs w:val="21"/>
        </w:rPr>
      </w:pPr>
      <w:r>
        <w:rPr>
          <w:rFonts w:ascii="宋体" w:hAnsi="宋体" w:cs="方正小标宋简体" w:hint="eastAsia"/>
          <w:b/>
          <w:color w:val="000000" w:themeColor="text1"/>
          <w:sz w:val="32"/>
          <w:szCs w:val="21"/>
        </w:rPr>
        <w:t>附件</w:t>
      </w:r>
      <w:r w:rsidR="00E50A64">
        <w:rPr>
          <w:rFonts w:ascii="宋体" w:hAnsi="宋体" w:cs="方正小标宋简体"/>
          <w:b/>
          <w:color w:val="000000" w:themeColor="text1"/>
          <w:sz w:val="32"/>
          <w:szCs w:val="21"/>
        </w:rPr>
        <w:t>3</w:t>
      </w:r>
    </w:p>
    <w:p w:rsidR="00F53EB1" w:rsidRPr="00F17DE6" w:rsidRDefault="00F53EB1" w:rsidP="00F53EB1">
      <w:pPr>
        <w:widowControl/>
        <w:spacing w:line="276" w:lineRule="auto"/>
        <w:jc w:val="center"/>
        <w:outlineLvl w:val="0"/>
        <w:rPr>
          <w:rFonts w:ascii="宋体" w:hAnsi="宋体" w:cs="方正小标宋简体"/>
          <w:b/>
          <w:color w:val="000000" w:themeColor="text1"/>
          <w:sz w:val="44"/>
          <w:szCs w:val="44"/>
        </w:rPr>
      </w:pPr>
      <w:r w:rsidRPr="00F17DE6">
        <w:rPr>
          <w:rFonts w:ascii="宋体" w:hAnsi="宋体" w:cs="方正小标宋简体" w:hint="eastAsia"/>
          <w:b/>
          <w:color w:val="000000" w:themeColor="text1"/>
          <w:sz w:val="44"/>
          <w:szCs w:val="44"/>
        </w:rPr>
        <w:t>浙江省养老护理</w:t>
      </w:r>
      <w:r w:rsidR="00296E4C">
        <w:rPr>
          <w:rFonts w:ascii="宋体" w:hAnsi="宋体" w:cs="方正小标宋简体" w:hint="eastAsia"/>
          <w:b/>
          <w:color w:val="000000" w:themeColor="text1"/>
          <w:sz w:val="44"/>
          <w:szCs w:val="44"/>
        </w:rPr>
        <w:t>人</w:t>
      </w:r>
      <w:r w:rsidRPr="00F17DE6">
        <w:rPr>
          <w:rFonts w:ascii="宋体" w:hAnsi="宋体" w:cs="方正小标宋简体" w:hint="eastAsia"/>
          <w:b/>
          <w:color w:val="000000" w:themeColor="text1"/>
          <w:sz w:val="44"/>
          <w:szCs w:val="44"/>
        </w:rPr>
        <w:t>员培训大纲</w:t>
      </w:r>
    </w:p>
    <w:p w:rsidR="00F53EB1" w:rsidRPr="00F17DE6" w:rsidRDefault="00F53EB1" w:rsidP="00F53EB1">
      <w:pPr>
        <w:tabs>
          <w:tab w:val="left" w:pos="540"/>
        </w:tabs>
        <w:spacing w:line="276" w:lineRule="auto"/>
        <w:jc w:val="left"/>
        <w:outlineLvl w:val="0"/>
        <w:rPr>
          <w:rFonts w:ascii="宋体" w:hAnsi="宋体"/>
          <w:b/>
          <w:bCs/>
          <w:color w:val="000000" w:themeColor="text1"/>
          <w:szCs w:val="21"/>
        </w:rPr>
      </w:pPr>
    </w:p>
    <w:p w:rsidR="00F53EB1" w:rsidRPr="00F17DE6" w:rsidRDefault="00F53EB1" w:rsidP="00104E87">
      <w:pPr>
        <w:tabs>
          <w:tab w:val="left" w:pos="540"/>
        </w:tabs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本课程培训教学大纲是以国家职业标准为依据，以职业活动为导向，突出职业培训和资质认证的实用性。在内容上，以职业技能和掌握的知识为核心，从实际出发，兼顾知识体系完整性和开放性的原则。</w:t>
      </w:r>
    </w:p>
    <w:p w:rsidR="00F53EB1" w:rsidRPr="00F17DE6" w:rsidRDefault="00F53EB1" w:rsidP="00104E87">
      <w:pPr>
        <w:tabs>
          <w:tab w:val="left" w:pos="540"/>
        </w:tabs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通过本课程的理论学习和实际操作的教学时数，达到相应职级的技术水平。通过培训，培养造就一支高素质、职业化的</w:t>
      </w:r>
      <w:r w:rsidR="00F17DE6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养老护理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人才队伍。</w:t>
      </w:r>
    </w:p>
    <w:p w:rsidR="00F53EB1" w:rsidRPr="00F17DE6" w:rsidRDefault="00AF520E" w:rsidP="00AF520E">
      <w:pPr>
        <w:tabs>
          <w:tab w:val="left" w:pos="540"/>
        </w:tabs>
        <w:spacing w:line="360" w:lineRule="auto"/>
        <w:ind w:firstLine="482"/>
        <w:jc w:val="left"/>
        <w:outlineLvl w:val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一、</w:t>
      </w:r>
      <w:r w:rsidR="00F53EB1"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教学基本要求</w:t>
      </w:r>
    </w:p>
    <w:p w:rsidR="00AF520E" w:rsidRPr="00F17DE6" w:rsidRDefault="00AF520E" w:rsidP="00FE061D">
      <w:pPr>
        <w:spacing w:line="360" w:lineRule="auto"/>
        <w:ind w:firstLine="482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hint="eastAsia"/>
          <w:color w:val="000000" w:themeColor="text1"/>
        </w:rPr>
        <w:t>1</w:t>
      </w:r>
      <w:r w:rsidRPr="00F17DE6">
        <w:rPr>
          <w:color w:val="000000" w:themeColor="text1"/>
        </w:rPr>
        <w:t>.</w:t>
      </w:r>
      <w:r w:rsidR="00FE061D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以职业活动为导向，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以提高职业技能为核心，</w:t>
      </w:r>
      <w:r w:rsidR="008D53C5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以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培养</w:t>
      </w:r>
      <w:r w:rsidR="00164496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富有爱心的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“能工巧匠”为目标</w:t>
      </w:r>
      <w:r w:rsidR="00FE061D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，</w:t>
      </w:r>
      <w:r w:rsidR="00C00510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合理安排</w:t>
      </w:r>
      <w:r w:rsidR="004828C7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教学工作。</w:t>
      </w:r>
    </w:p>
    <w:p w:rsidR="00AF520E" w:rsidRPr="00F17DE6" w:rsidRDefault="00FE061D" w:rsidP="00FE061D">
      <w:pPr>
        <w:spacing w:line="360" w:lineRule="auto"/>
        <w:ind w:firstLine="482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2</w:t>
      </w:r>
      <w:r w:rsidRPr="00F17DE6">
        <w:rPr>
          <w:rFonts w:ascii="宋体" w:hAnsi="宋体"/>
          <w:color w:val="000000" w:themeColor="text1"/>
          <w:kern w:val="0"/>
          <w:sz w:val="24"/>
          <w:szCs w:val="24"/>
        </w:rPr>
        <w:t>.</w:t>
      </w:r>
      <w:r w:rsidR="00307D9D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加强教学过程管理，</w:t>
      </w:r>
      <w:r w:rsidR="004828C7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针对不同级别、不同文化层次的培训对象，</w:t>
      </w:r>
      <w:r w:rsidR="00B44322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采取不同的教学形式，</w:t>
      </w:r>
      <w:r w:rsidR="004828C7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深入浅出地呈现教学内容，引导学员</w:t>
      </w:r>
      <w:r w:rsidR="00B44322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理解</w:t>
      </w:r>
      <w:r w:rsidR="004828C7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、消化、掌握知识点</w:t>
      </w:r>
      <w:r w:rsidR="00B44322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，促进灵活应用</w:t>
      </w:r>
      <w:r w:rsidR="004828C7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，避免照本宣科。</w:t>
      </w:r>
    </w:p>
    <w:p w:rsidR="00AF520E" w:rsidRPr="00F17DE6" w:rsidRDefault="004828C7" w:rsidP="00FE061D">
      <w:pPr>
        <w:spacing w:line="360" w:lineRule="auto"/>
        <w:ind w:firstLine="482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3</w:t>
      </w:r>
      <w:r w:rsidRPr="00F17DE6">
        <w:rPr>
          <w:rFonts w:ascii="宋体" w:hAnsi="宋体"/>
          <w:color w:val="000000" w:themeColor="text1"/>
          <w:kern w:val="0"/>
          <w:sz w:val="24"/>
          <w:szCs w:val="24"/>
        </w:rPr>
        <w:t>.</w:t>
      </w:r>
      <w:r w:rsidR="00241CFB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以国家职业标准为依据，</w:t>
      </w:r>
      <w:r w:rsidR="00B44322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选择合格的教材，提供合适的教辅资料，</w:t>
      </w:r>
      <w:r w:rsidR="00241CFB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根据不同的教学条件，尽可能地建立除课堂教学以外的多途径学习和沟通、咨询渠道</w:t>
      </w:r>
      <w:r w:rsidR="0034379C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，提高教学效果</w:t>
      </w:r>
      <w:r w:rsidR="00241CFB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AF520E" w:rsidRPr="00F17DE6" w:rsidRDefault="00241CFB" w:rsidP="00F17DE6">
      <w:pPr>
        <w:spacing w:line="360" w:lineRule="auto"/>
        <w:ind w:firstLine="482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ascii="宋体" w:hAnsi="宋体"/>
          <w:color w:val="000000" w:themeColor="text1"/>
          <w:kern w:val="0"/>
          <w:sz w:val="24"/>
          <w:szCs w:val="24"/>
        </w:rPr>
        <w:t>4.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加强教师培训，开展</w:t>
      </w:r>
      <w:r w:rsidR="0034379C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教学研究，理论联系实际，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不断</w:t>
      </w:r>
      <w:r w:rsidR="0034379C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提升教学水平、完善教学体系。</w:t>
      </w:r>
    </w:p>
    <w:p w:rsidR="00F53EB1" w:rsidRPr="00F17DE6" w:rsidRDefault="00F53EB1" w:rsidP="00104E87">
      <w:pPr>
        <w:tabs>
          <w:tab w:val="left" w:pos="540"/>
        </w:tabs>
        <w:spacing w:line="360" w:lineRule="auto"/>
        <w:ind w:firstLineChars="200" w:firstLine="482"/>
        <w:jc w:val="left"/>
        <w:outlineLvl w:val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二、培训教学学时安排</w:t>
      </w:r>
    </w:p>
    <w:tbl>
      <w:tblPr>
        <w:tblpPr w:leftFromText="180" w:rightFromText="180" w:vertAnchor="text" w:horzAnchor="margin" w:tblpY="9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275"/>
        <w:gridCol w:w="1134"/>
        <w:gridCol w:w="1134"/>
        <w:gridCol w:w="2127"/>
      </w:tblGrid>
      <w:tr w:rsidR="00F17DE6" w:rsidRPr="00F17DE6" w:rsidTr="00D80CE1">
        <w:trPr>
          <w:trHeight w:val="442"/>
        </w:trPr>
        <w:tc>
          <w:tcPr>
            <w:tcW w:w="3369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养老护理</w:t>
            </w:r>
            <w:r w:rsidR="00D80CE1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员等级</w:t>
            </w:r>
          </w:p>
        </w:tc>
        <w:tc>
          <w:tcPr>
            <w:tcW w:w="1275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家庭照护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初级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中级</w:t>
            </w:r>
          </w:p>
        </w:tc>
        <w:tc>
          <w:tcPr>
            <w:tcW w:w="2127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高级、技师</w:t>
            </w:r>
            <w:r w:rsidR="004C2FB8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、高级技师</w:t>
            </w:r>
          </w:p>
        </w:tc>
      </w:tr>
      <w:tr w:rsidR="00F17DE6" w:rsidRPr="00F17DE6" w:rsidTr="00D80CE1">
        <w:trPr>
          <w:trHeight w:val="442"/>
        </w:trPr>
        <w:tc>
          <w:tcPr>
            <w:tcW w:w="3369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已经</w:t>
            </w:r>
            <w:r w:rsidR="0087723E"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过上一级培训的</w:t>
            </w: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护理人员</w:t>
            </w:r>
          </w:p>
        </w:tc>
        <w:tc>
          <w:tcPr>
            <w:tcW w:w="1275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ind w:firstLineChars="100" w:firstLine="240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7</w:t>
            </w:r>
            <w:r w:rsidR="002957A9"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53EB1" w:rsidRPr="00F17DE6" w:rsidRDefault="002957A9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</w:tr>
      <w:tr w:rsidR="00F17DE6" w:rsidRPr="00F17DE6" w:rsidTr="00D80CE1">
        <w:trPr>
          <w:trHeight w:val="347"/>
        </w:trPr>
        <w:tc>
          <w:tcPr>
            <w:tcW w:w="3369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未经过</w:t>
            </w:r>
            <w:r w:rsidR="0087723E"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上一级培训的护理人员</w:t>
            </w:r>
          </w:p>
        </w:tc>
        <w:tc>
          <w:tcPr>
            <w:tcW w:w="1275" w:type="dxa"/>
            <w:vAlign w:val="center"/>
          </w:tcPr>
          <w:p w:rsidR="00F53EB1" w:rsidRPr="00F17DE6" w:rsidRDefault="00435A58" w:rsidP="0087723E">
            <w:pPr>
              <w:tabs>
                <w:tab w:val="left" w:pos="540"/>
              </w:tabs>
              <w:spacing w:line="360" w:lineRule="auto"/>
              <w:ind w:firstLineChars="200" w:firstLine="480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1</w:t>
            </w:r>
            <w:r w:rsidR="0087723E"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53EB1" w:rsidRPr="00F17DE6" w:rsidRDefault="0087723E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150</w:t>
            </w:r>
          </w:p>
        </w:tc>
        <w:tc>
          <w:tcPr>
            <w:tcW w:w="2127" w:type="dxa"/>
            <w:vAlign w:val="center"/>
          </w:tcPr>
          <w:p w:rsidR="00F53EB1" w:rsidRPr="00F17DE6" w:rsidRDefault="0087723E" w:rsidP="00104E87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F17DE6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</w:tr>
    </w:tbl>
    <w:p w:rsidR="00F53EB1" w:rsidRPr="00F17DE6" w:rsidRDefault="00F53EB1" w:rsidP="00104E87">
      <w:pPr>
        <w:tabs>
          <w:tab w:val="left" w:pos="540"/>
        </w:tabs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每</w:t>
      </w:r>
      <w:r w:rsidRPr="00F17DE6">
        <w:rPr>
          <w:rFonts w:ascii="宋体" w:hAnsi="宋体"/>
          <w:color w:val="000000" w:themeColor="text1"/>
          <w:kern w:val="0"/>
          <w:sz w:val="24"/>
          <w:szCs w:val="24"/>
        </w:rPr>
        <w:t>1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标准学时为</w:t>
      </w:r>
      <w:r w:rsidRPr="00F17DE6">
        <w:rPr>
          <w:rFonts w:ascii="宋体" w:hAnsi="宋体"/>
          <w:bCs/>
          <w:color w:val="000000" w:themeColor="text1"/>
          <w:kern w:val="0"/>
          <w:sz w:val="24"/>
          <w:szCs w:val="24"/>
        </w:rPr>
        <w:t>45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。每个学员的培训时间每天不得超过</w:t>
      </w:r>
      <w:r w:rsidRPr="00F17DE6">
        <w:rPr>
          <w:rFonts w:ascii="宋体" w:hAnsi="宋体"/>
          <w:color w:val="000000" w:themeColor="text1"/>
          <w:kern w:val="0"/>
          <w:sz w:val="24"/>
          <w:szCs w:val="24"/>
        </w:rPr>
        <w:t>8</w:t>
      </w:r>
      <w:r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个学时。</w:t>
      </w:r>
    </w:p>
    <w:p w:rsidR="00F53EB1" w:rsidRPr="00F17DE6" w:rsidRDefault="00F53EB1" w:rsidP="00104E87">
      <w:pPr>
        <w:spacing w:line="360" w:lineRule="auto"/>
        <w:ind w:firstLineChars="196" w:firstLine="472"/>
        <w:outlineLvl w:val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三、大纲说明</w:t>
      </w:r>
    </w:p>
    <w:p w:rsidR="00F53EB1" w:rsidRPr="00F17DE6" w:rsidRDefault="00296E4C" w:rsidP="00104E87">
      <w:pPr>
        <w:tabs>
          <w:tab w:val="left" w:pos="540"/>
        </w:tabs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1.</w:t>
      </w:r>
      <w:r w:rsidR="00F53EB1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本教学大纲适用于参加养老护理员</w:t>
      </w:r>
      <w:r w:rsidR="00B87E47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职业技能</w:t>
      </w:r>
      <w:r w:rsidR="00F53EB1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鉴定</w:t>
      </w:r>
      <w:r w:rsidR="00F17DE6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的培训工作</w:t>
      </w:r>
      <w:r w:rsidR="00F53EB1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；</w:t>
      </w:r>
    </w:p>
    <w:p w:rsidR="00F53EB1" w:rsidRPr="00F17DE6" w:rsidRDefault="00296E4C" w:rsidP="00104E87">
      <w:pPr>
        <w:tabs>
          <w:tab w:val="left" w:pos="540"/>
        </w:tabs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2.</w:t>
      </w:r>
      <w:r w:rsidR="00F53EB1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本教学大纲为指导性教学大纲，各地在使用时应依据本职业的国家职业技能标准，结合实际情况，制定</w:t>
      </w:r>
      <w:r w:rsidR="00F17DE6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具体的教学方案</w:t>
      </w:r>
      <w:r w:rsidR="00F53EB1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；</w:t>
      </w:r>
    </w:p>
    <w:p w:rsidR="00F53EB1" w:rsidRPr="00F17DE6" w:rsidRDefault="00296E4C" w:rsidP="00104E87">
      <w:pPr>
        <w:tabs>
          <w:tab w:val="left" w:pos="540"/>
        </w:tabs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3.</w:t>
      </w:r>
      <w:r w:rsidR="00F53EB1" w:rsidRPr="00F17DE6">
        <w:rPr>
          <w:rFonts w:ascii="宋体" w:hAnsi="宋体" w:hint="eastAsia"/>
          <w:color w:val="000000" w:themeColor="text1"/>
          <w:kern w:val="0"/>
          <w:sz w:val="24"/>
          <w:szCs w:val="24"/>
        </w:rPr>
        <w:t>在讲课时，可补充新技术、新方法、新设备内容，以更新知识、扩大视野，但考试时，必须依据国家职业标准。</w:t>
      </w:r>
    </w:p>
    <w:p w:rsidR="00104E87" w:rsidRPr="00F17DE6" w:rsidRDefault="00F53EB1" w:rsidP="00B87E47">
      <w:pPr>
        <w:spacing w:line="360" w:lineRule="auto"/>
        <w:ind w:firstLineChars="196" w:firstLine="472"/>
        <w:outlineLvl w:val="0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四、养老护理</w:t>
      </w:r>
      <w:r w:rsidR="00296E4C">
        <w:rPr>
          <w:rFonts w:ascii="宋体" w:hAnsi="宋体" w:hint="eastAsia"/>
          <w:b/>
          <w:bCs/>
          <w:color w:val="000000" w:themeColor="text1"/>
          <w:sz w:val="24"/>
          <w:szCs w:val="24"/>
        </w:rPr>
        <w:t>人</w:t>
      </w:r>
      <w:r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员培训内容和课时安排</w:t>
      </w:r>
    </w:p>
    <w:p w:rsidR="00F53EB1" w:rsidRPr="00F17DE6" w:rsidRDefault="00296E4C" w:rsidP="00296E4C">
      <w:pPr>
        <w:pStyle w:val="a7"/>
        <w:ind w:left="72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lastRenderedPageBreak/>
        <w:t>1.</w:t>
      </w:r>
      <w:r w:rsidR="00F53EB1"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家庭照护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者</w:t>
      </w:r>
    </w:p>
    <w:p w:rsidR="001A61A3" w:rsidRPr="00F17DE6" w:rsidRDefault="001A61A3" w:rsidP="001A61A3">
      <w:pPr>
        <w:pStyle w:val="a7"/>
        <w:ind w:left="72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4961"/>
        <w:gridCol w:w="567"/>
        <w:gridCol w:w="1843"/>
      </w:tblGrid>
      <w:tr w:rsidR="00F17DE6" w:rsidRPr="00F17DE6" w:rsidTr="007E5E9B">
        <w:trPr>
          <w:cantSplit/>
          <w:trHeight w:val="1085"/>
        </w:trPr>
        <w:tc>
          <w:tcPr>
            <w:tcW w:w="1101" w:type="dxa"/>
            <w:vAlign w:val="center"/>
          </w:tcPr>
          <w:p w:rsidR="00F53EB1" w:rsidRPr="00F17DE6" w:rsidRDefault="00F53EB1" w:rsidP="007E5E9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教学项目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教学</w:t>
            </w:r>
          </w:p>
          <w:p w:rsidR="00F53EB1" w:rsidRPr="00F17DE6" w:rsidRDefault="00F53EB1" w:rsidP="00AF520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内容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ind w:firstLineChars="200" w:firstLine="422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教学目标</w:t>
            </w:r>
          </w:p>
        </w:tc>
        <w:tc>
          <w:tcPr>
            <w:tcW w:w="567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学时安排</w:t>
            </w:r>
          </w:p>
        </w:tc>
        <w:tc>
          <w:tcPr>
            <w:tcW w:w="1843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教学方法</w:t>
            </w:r>
          </w:p>
        </w:tc>
      </w:tr>
      <w:tr w:rsidR="00F17DE6" w:rsidRPr="00F17DE6" w:rsidTr="007E5E9B">
        <w:trPr>
          <w:cantSplit/>
          <w:trHeight w:val="384"/>
        </w:trPr>
        <w:tc>
          <w:tcPr>
            <w:tcW w:w="1101" w:type="dxa"/>
            <w:vMerge w:val="restart"/>
            <w:vAlign w:val="center"/>
          </w:tcPr>
          <w:p w:rsidR="00F53EB1" w:rsidRPr="00F17DE6" w:rsidRDefault="007E5E9B" w:rsidP="007E5E9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color w:val="000000" w:themeColor="text1"/>
                <w:szCs w:val="21"/>
              </w:rPr>
              <w:t>基础知识</w:t>
            </w:r>
          </w:p>
        </w:tc>
        <w:tc>
          <w:tcPr>
            <w:tcW w:w="1134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职业道德及职业工作须知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掌握家庭照护人员的职业道德及职业守则</w:t>
            </w:r>
          </w:p>
        </w:tc>
        <w:tc>
          <w:tcPr>
            <w:tcW w:w="567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讲授法、案例教学法</w:t>
            </w:r>
          </w:p>
        </w:tc>
      </w:tr>
      <w:tr w:rsidR="00F17DE6" w:rsidRPr="00F17DE6" w:rsidTr="007E5E9B">
        <w:trPr>
          <w:cantSplit/>
          <w:trHeight w:val="180"/>
        </w:trPr>
        <w:tc>
          <w:tcPr>
            <w:tcW w:w="1101" w:type="dxa"/>
            <w:vMerge/>
            <w:textDirection w:val="tbRlV"/>
            <w:vAlign w:val="center"/>
          </w:tcPr>
          <w:p w:rsidR="00F53EB1" w:rsidRPr="00F17DE6" w:rsidRDefault="00F53EB1" w:rsidP="00AF520E">
            <w:pPr>
              <w:ind w:left="113" w:right="113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了解家庭照护人员的职业定位和工作内容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215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E06A94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熟悉</w:t>
            </w:r>
            <w:r w:rsidR="00F53EB1" w:rsidRPr="00F17DE6">
              <w:rPr>
                <w:rFonts w:ascii="宋体" w:hAnsi="宋体" w:hint="eastAsia"/>
                <w:color w:val="000000" w:themeColor="text1"/>
                <w:szCs w:val="21"/>
              </w:rPr>
              <w:t>家庭照护人员在家庭提供服务基本规范和常识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447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老年人护理基础知识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掌握老年人生理和心理特点</w:t>
            </w:r>
          </w:p>
        </w:tc>
        <w:tc>
          <w:tcPr>
            <w:tcW w:w="567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讲授、讨论、案例法</w:t>
            </w:r>
          </w:p>
        </w:tc>
      </w:tr>
      <w:tr w:rsidR="00F17DE6" w:rsidRPr="00F17DE6" w:rsidTr="007E5E9B">
        <w:trPr>
          <w:cantSplit/>
          <w:trHeight w:val="56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了解老年人的照护特点及方法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56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E06A94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熟悉</w:t>
            </w:r>
            <w:r w:rsidR="00F53EB1" w:rsidRPr="00F17DE6">
              <w:rPr>
                <w:rFonts w:ascii="宋体" w:hAnsi="宋体" w:hint="eastAsia"/>
                <w:color w:val="000000" w:themeColor="text1"/>
                <w:szCs w:val="21"/>
              </w:rPr>
              <w:t>人际关系的处理及沟通交流方法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124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了解老年人饮食营养需求及饮食种类的相关知识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281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老年人的安全防范及应急处置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掌握老年人基本救助方法（急救常识）</w:t>
            </w:r>
          </w:p>
        </w:tc>
        <w:tc>
          <w:tcPr>
            <w:tcW w:w="567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讲授、讨论、演示</w:t>
            </w:r>
          </w:p>
        </w:tc>
      </w:tr>
      <w:tr w:rsidR="00F17DE6" w:rsidRPr="00F17DE6" w:rsidTr="007E5E9B">
        <w:trPr>
          <w:cantSplit/>
          <w:trHeight w:val="385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0F31C8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了解</w:t>
            </w:r>
            <w:r w:rsidR="00F53EB1" w:rsidRPr="00F17DE6">
              <w:rPr>
                <w:rFonts w:ascii="宋体" w:hAnsi="宋体" w:hint="eastAsia"/>
                <w:color w:val="000000" w:themeColor="text1"/>
                <w:szCs w:val="21"/>
              </w:rPr>
              <w:t>自然灾害的应对处理知识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570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53EB1" w:rsidRPr="00F17DE6" w:rsidRDefault="000F31C8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掌握</w:t>
            </w:r>
            <w:r w:rsidR="00F53EB1" w:rsidRPr="00F17DE6">
              <w:rPr>
                <w:rFonts w:ascii="宋体" w:hAnsi="宋体" w:hint="eastAsia"/>
                <w:color w:val="000000" w:themeColor="text1"/>
                <w:szCs w:val="21"/>
              </w:rPr>
              <w:t>消防安全基础知识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180"/>
        </w:trPr>
        <w:tc>
          <w:tcPr>
            <w:tcW w:w="1101" w:type="dxa"/>
            <w:vMerge w:val="restart"/>
            <w:vAlign w:val="center"/>
          </w:tcPr>
          <w:p w:rsidR="00F53EB1" w:rsidRPr="00F17DE6" w:rsidRDefault="00F53EB1" w:rsidP="007E5E9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技能指导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饮食照料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能为老年人摆放进食体位</w:t>
            </w:r>
          </w:p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能协助老年人进食进水</w:t>
            </w:r>
          </w:p>
        </w:tc>
        <w:tc>
          <w:tcPr>
            <w:tcW w:w="567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讲授、演示</w:t>
            </w:r>
            <w:r w:rsidR="00DD027D" w:rsidRPr="00F17DE6">
              <w:rPr>
                <w:rFonts w:ascii="宋体" w:hAnsi="宋体" w:hint="eastAsia"/>
                <w:color w:val="000000" w:themeColor="text1"/>
                <w:szCs w:val="21"/>
              </w:rPr>
              <w:t>、角色扮演</w:t>
            </w:r>
          </w:p>
        </w:tc>
      </w:tr>
      <w:tr w:rsidR="00F17DE6" w:rsidRPr="00F17DE6" w:rsidTr="007E5E9B">
        <w:trPr>
          <w:cantSplit/>
          <w:trHeight w:val="300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ind w:left="113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排泄照料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能帮助老年人正常如厕、帮助卧床老年人使用便器排便</w:t>
            </w:r>
          </w:p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能为老年人更换一次性尿布、纸尿裤</w:t>
            </w:r>
          </w:p>
        </w:tc>
        <w:tc>
          <w:tcPr>
            <w:tcW w:w="567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147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ind w:left="113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清洁照料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能为老年人整理、更换床单</w:t>
            </w:r>
          </w:p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能为老年人清洁口腔、摘戴清洗义齿</w:t>
            </w:r>
          </w:p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能为老年人做好晨间梳洗、坐位、床上洗发</w:t>
            </w:r>
          </w:p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能为老年人清洁身体</w:t>
            </w:r>
          </w:p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能为老年人修饰仪表仪容</w:t>
            </w:r>
          </w:p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能为老年人更衣</w:t>
            </w:r>
          </w:p>
        </w:tc>
        <w:tc>
          <w:tcPr>
            <w:tcW w:w="567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180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ind w:left="113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活动保护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能教会老年人正确使用拐杖</w:t>
            </w:r>
          </w:p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能正确使用轮椅转运老年人</w:t>
            </w:r>
          </w:p>
        </w:tc>
        <w:tc>
          <w:tcPr>
            <w:tcW w:w="567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17DE6" w:rsidRPr="00F17DE6" w:rsidTr="007E5E9B">
        <w:trPr>
          <w:cantSplit/>
          <w:trHeight w:val="454"/>
        </w:trPr>
        <w:tc>
          <w:tcPr>
            <w:tcW w:w="1101" w:type="dxa"/>
            <w:vMerge w:val="restart"/>
            <w:vAlign w:val="center"/>
          </w:tcPr>
          <w:p w:rsidR="00F53EB1" w:rsidRPr="00F17DE6" w:rsidRDefault="00F53EB1" w:rsidP="007E5E9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b/>
                <w:color w:val="000000" w:themeColor="text1"/>
                <w:szCs w:val="21"/>
              </w:rPr>
              <w:t>技能练习</w:t>
            </w:r>
          </w:p>
        </w:tc>
        <w:tc>
          <w:tcPr>
            <w:tcW w:w="1134" w:type="dxa"/>
            <w:vAlign w:val="center"/>
          </w:tcPr>
          <w:p w:rsidR="00F53EB1" w:rsidRPr="00F17DE6" w:rsidRDefault="00F53EB1" w:rsidP="005F7772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分组练习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可按区域分组练习</w:t>
            </w:r>
          </w:p>
        </w:tc>
        <w:tc>
          <w:tcPr>
            <w:tcW w:w="567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练习</w:t>
            </w:r>
          </w:p>
        </w:tc>
      </w:tr>
      <w:tr w:rsidR="00F17DE6" w:rsidRPr="00F17DE6" w:rsidTr="007E5E9B">
        <w:trPr>
          <w:cantSplit/>
          <w:trHeight w:val="294"/>
        </w:trPr>
        <w:tc>
          <w:tcPr>
            <w:tcW w:w="1101" w:type="dxa"/>
            <w:vMerge/>
            <w:vAlign w:val="center"/>
          </w:tcPr>
          <w:p w:rsidR="00F53EB1" w:rsidRPr="00F17DE6" w:rsidRDefault="00F53EB1" w:rsidP="00AF520E">
            <w:pPr>
              <w:ind w:lef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3EB1" w:rsidRPr="00F17DE6" w:rsidRDefault="00F53EB1" w:rsidP="005F7772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实习</w:t>
            </w:r>
          </w:p>
        </w:tc>
        <w:tc>
          <w:tcPr>
            <w:tcW w:w="4961" w:type="dxa"/>
            <w:vAlign w:val="center"/>
          </w:tcPr>
          <w:p w:rsidR="00F53EB1" w:rsidRPr="00F17DE6" w:rsidRDefault="00F53EB1" w:rsidP="00AF520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color w:val="000000" w:themeColor="text1"/>
                <w:szCs w:val="21"/>
              </w:rPr>
              <w:t>养老服务机构实习（可在就职机构实习）</w:t>
            </w:r>
          </w:p>
        </w:tc>
        <w:tc>
          <w:tcPr>
            <w:tcW w:w="567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见习</w:t>
            </w:r>
          </w:p>
        </w:tc>
      </w:tr>
      <w:tr w:rsidR="00F53EB1" w:rsidRPr="00F17DE6" w:rsidTr="007E5E9B">
        <w:trPr>
          <w:cantSplit/>
          <w:trHeight w:val="132"/>
        </w:trPr>
        <w:tc>
          <w:tcPr>
            <w:tcW w:w="7763" w:type="dxa"/>
            <w:gridSpan w:val="4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小计</w:t>
            </w:r>
          </w:p>
        </w:tc>
        <w:tc>
          <w:tcPr>
            <w:tcW w:w="1843" w:type="dxa"/>
            <w:vAlign w:val="center"/>
          </w:tcPr>
          <w:p w:rsidR="00F53EB1" w:rsidRPr="00F17DE6" w:rsidRDefault="00F53EB1" w:rsidP="00AF520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17DE6">
              <w:rPr>
                <w:rFonts w:ascii="宋体" w:hAnsi="宋体"/>
                <w:color w:val="000000" w:themeColor="text1"/>
                <w:szCs w:val="21"/>
              </w:rPr>
              <w:t>20</w:t>
            </w:r>
          </w:p>
        </w:tc>
      </w:tr>
    </w:tbl>
    <w:p w:rsidR="00F53EB1" w:rsidRPr="00F17DE6" w:rsidRDefault="00F53EB1" w:rsidP="00F53EB1">
      <w:pPr>
        <w:ind w:firstLineChars="196" w:firstLine="413"/>
        <w:jc w:val="center"/>
        <w:rPr>
          <w:rFonts w:ascii="宋体" w:hAnsi="宋体"/>
          <w:b/>
          <w:bCs/>
          <w:color w:val="000000" w:themeColor="text1"/>
          <w:szCs w:val="21"/>
        </w:rPr>
      </w:pPr>
    </w:p>
    <w:p w:rsidR="002957A9" w:rsidRPr="00F17DE6" w:rsidRDefault="00296E4C" w:rsidP="007E5E9B">
      <w:pPr>
        <w:rPr>
          <w:rFonts w:asciiTheme="majorEastAsia" w:eastAsiaTheme="majorEastAsia" w:hAnsiTheme="majorEastAsia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2.</w:t>
      </w:r>
      <w:r w:rsidR="00DD027D"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养老护理员</w:t>
      </w:r>
    </w:p>
    <w:tbl>
      <w:tblPr>
        <w:tblStyle w:val="a5"/>
        <w:tblW w:w="0" w:type="auto"/>
        <w:tblLook w:val="04A0"/>
      </w:tblPr>
      <w:tblGrid>
        <w:gridCol w:w="2378"/>
        <w:gridCol w:w="2378"/>
        <w:gridCol w:w="2379"/>
        <w:gridCol w:w="2379"/>
      </w:tblGrid>
      <w:tr w:rsidR="00F17DE6" w:rsidRPr="00F17DE6" w:rsidTr="00DD027D">
        <w:tc>
          <w:tcPr>
            <w:tcW w:w="2378" w:type="dxa"/>
          </w:tcPr>
          <w:p w:rsidR="00DD027D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技能等级</w:t>
            </w:r>
          </w:p>
        </w:tc>
        <w:tc>
          <w:tcPr>
            <w:tcW w:w="2378" w:type="dxa"/>
          </w:tcPr>
          <w:p w:rsidR="00DD027D" w:rsidRPr="00F17DE6" w:rsidRDefault="00DD027D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教学内容</w:t>
            </w:r>
          </w:p>
        </w:tc>
        <w:tc>
          <w:tcPr>
            <w:tcW w:w="2379" w:type="dxa"/>
          </w:tcPr>
          <w:p w:rsidR="00DD027D" w:rsidRPr="00F17DE6" w:rsidRDefault="00DD027D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课时</w:t>
            </w:r>
          </w:p>
        </w:tc>
        <w:tc>
          <w:tcPr>
            <w:tcW w:w="2379" w:type="dxa"/>
          </w:tcPr>
          <w:p w:rsidR="00DD027D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F17DE6" w:rsidRPr="00F17DE6" w:rsidTr="00DD027D">
        <w:tc>
          <w:tcPr>
            <w:tcW w:w="2378" w:type="dxa"/>
            <w:vMerge w:val="restart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五级</w:t>
            </w:r>
          </w:p>
        </w:tc>
        <w:tc>
          <w:tcPr>
            <w:tcW w:w="2378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基础知识</w:t>
            </w:r>
          </w:p>
        </w:tc>
        <w:tc>
          <w:tcPr>
            <w:tcW w:w="2379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 w:val="restart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80</w:t>
            </w:r>
          </w:p>
        </w:tc>
      </w:tr>
      <w:tr w:rsidR="00F17DE6" w:rsidRPr="00F17DE6" w:rsidTr="00DD027D">
        <w:tc>
          <w:tcPr>
            <w:tcW w:w="2378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相关知识</w:t>
            </w:r>
          </w:p>
        </w:tc>
        <w:tc>
          <w:tcPr>
            <w:tcW w:w="2379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c>
          <w:tcPr>
            <w:tcW w:w="2378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技能操作讲授</w:t>
            </w:r>
          </w:p>
        </w:tc>
        <w:tc>
          <w:tcPr>
            <w:tcW w:w="2379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2379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c>
          <w:tcPr>
            <w:tcW w:w="2378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技能指导练习</w:t>
            </w:r>
          </w:p>
        </w:tc>
        <w:tc>
          <w:tcPr>
            <w:tcW w:w="2379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379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c>
          <w:tcPr>
            <w:tcW w:w="2378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服务机构实习</w:t>
            </w:r>
          </w:p>
        </w:tc>
        <w:tc>
          <w:tcPr>
            <w:tcW w:w="2379" w:type="dxa"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24</w:t>
            </w:r>
          </w:p>
        </w:tc>
        <w:tc>
          <w:tcPr>
            <w:tcW w:w="2379" w:type="dxa"/>
            <w:vMerge/>
          </w:tcPr>
          <w:p w:rsidR="00616190" w:rsidRPr="00F17DE6" w:rsidRDefault="00616190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c>
          <w:tcPr>
            <w:tcW w:w="2378" w:type="dxa"/>
            <w:vMerge w:val="restart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四级</w:t>
            </w:r>
          </w:p>
        </w:tc>
        <w:tc>
          <w:tcPr>
            <w:tcW w:w="2378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基础知识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 w:val="restart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72</w:t>
            </w:r>
          </w:p>
        </w:tc>
      </w:tr>
      <w:tr w:rsidR="00F17DE6" w:rsidRPr="00F17DE6" w:rsidTr="00DD027D">
        <w:trPr>
          <w:trHeight w:val="18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相关知识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rPr>
          <w:trHeight w:val="165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技能操作讲授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20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rPr>
          <w:trHeight w:val="15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技能指导练习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rPr>
          <w:trHeight w:val="132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服务机构实习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rPr>
          <w:trHeight w:val="165"/>
        </w:trPr>
        <w:tc>
          <w:tcPr>
            <w:tcW w:w="2378" w:type="dxa"/>
            <w:vMerge w:val="restart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三级</w:t>
            </w: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基础知识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 w:val="restart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48</w:t>
            </w:r>
          </w:p>
        </w:tc>
      </w:tr>
      <w:tr w:rsidR="00F17DE6" w:rsidRPr="00F17DE6" w:rsidTr="00616190">
        <w:trPr>
          <w:trHeight w:val="135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相关知识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8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技能操作讲授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DD027D">
        <w:trPr>
          <w:trHeight w:val="12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技能指导练习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32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服务机构实习</w:t>
            </w:r>
          </w:p>
        </w:tc>
        <w:tc>
          <w:tcPr>
            <w:tcW w:w="2379" w:type="dxa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65"/>
        </w:trPr>
        <w:tc>
          <w:tcPr>
            <w:tcW w:w="2378" w:type="dxa"/>
            <w:vMerge w:val="restart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二级</w:t>
            </w: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基础知识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2379" w:type="dxa"/>
            <w:vMerge w:val="restart"/>
          </w:tcPr>
          <w:p w:rsidR="00104E87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104E87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48</w:t>
            </w:r>
          </w:p>
        </w:tc>
      </w:tr>
      <w:tr w:rsidR="00F17DE6" w:rsidRPr="00F17DE6" w:rsidTr="00616190">
        <w:trPr>
          <w:trHeight w:val="147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相关知识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8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技能操作讲授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65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技能指导练习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8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服务机构实习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32"/>
        </w:trPr>
        <w:tc>
          <w:tcPr>
            <w:tcW w:w="2378" w:type="dxa"/>
            <w:vMerge w:val="restart"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一级</w:t>
            </w: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基础知识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2379" w:type="dxa"/>
            <w:vMerge w:val="restart"/>
          </w:tcPr>
          <w:p w:rsidR="00104E87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104E87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48</w:t>
            </w:r>
          </w:p>
        </w:tc>
      </w:tr>
      <w:tr w:rsidR="00F17DE6" w:rsidRPr="00F17DE6" w:rsidTr="00616190">
        <w:trPr>
          <w:trHeight w:val="117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相关知识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8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技能操作讲授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F17DE6" w:rsidRPr="00F17DE6" w:rsidTr="00616190">
        <w:trPr>
          <w:trHeight w:val="15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技能指导练习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2957A9" w:rsidRPr="00F17DE6" w:rsidTr="00616190">
        <w:trPr>
          <w:trHeight w:val="180"/>
        </w:trPr>
        <w:tc>
          <w:tcPr>
            <w:tcW w:w="2378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378" w:type="dxa"/>
          </w:tcPr>
          <w:p w:rsidR="002957A9" w:rsidRPr="00F17DE6" w:rsidRDefault="002957A9" w:rsidP="00AF520E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服务机构实习</w:t>
            </w:r>
          </w:p>
        </w:tc>
        <w:tc>
          <w:tcPr>
            <w:tcW w:w="2379" w:type="dxa"/>
          </w:tcPr>
          <w:p w:rsidR="002957A9" w:rsidRPr="00F17DE6" w:rsidRDefault="00104E87" w:rsidP="00F53EB1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F17DE6">
              <w:rPr>
                <w:rFonts w:ascii="宋体" w:hAnsi="宋体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79" w:type="dxa"/>
            <w:vMerge/>
          </w:tcPr>
          <w:p w:rsidR="002957A9" w:rsidRPr="00F17DE6" w:rsidRDefault="002957A9" w:rsidP="00F53EB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</w:tbl>
    <w:p w:rsidR="00F53EB1" w:rsidRPr="00F17DE6" w:rsidRDefault="00F53EB1" w:rsidP="00F53EB1">
      <w:pPr>
        <w:ind w:firstLineChars="196" w:firstLine="413"/>
        <w:jc w:val="center"/>
        <w:rPr>
          <w:rFonts w:ascii="宋体" w:hAnsi="宋体"/>
          <w:b/>
          <w:bCs/>
          <w:color w:val="000000" w:themeColor="text1"/>
          <w:szCs w:val="21"/>
        </w:rPr>
      </w:pPr>
    </w:p>
    <w:p w:rsidR="005F7772" w:rsidRPr="00F17DE6" w:rsidRDefault="005F7772" w:rsidP="005F7772">
      <w:pPr>
        <w:ind w:firstLineChars="200" w:firstLine="482"/>
        <w:rPr>
          <w:rFonts w:asciiTheme="majorEastAsia" w:eastAsiaTheme="majorEastAsia" w:hAnsiTheme="majorEastAsia" w:cs="宋体"/>
          <w:b/>
          <w:bCs/>
          <w:color w:val="000000" w:themeColor="text1"/>
          <w:kern w:val="36"/>
          <w:sz w:val="24"/>
          <w:szCs w:val="24"/>
        </w:rPr>
      </w:pPr>
      <w:r w:rsidRPr="00F17DE6">
        <w:rPr>
          <w:rFonts w:ascii="宋体" w:hAnsi="宋体" w:hint="eastAsia"/>
          <w:b/>
          <w:bCs/>
          <w:color w:val="000000" w:themeColor="text1"/>
          <w:sz w:val="24"/>
          <w:szCs w:val="24"/>
        </w:rPr>
        <w:t>培训内容参照</w:t>
      </w:r>
      <w:r w:rsidRPr="00F17DE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36"/>
          <w:sz w:val="24"/>
          <w:szCs w:val="24"/>
        </w:rPr>
        <w:t>养老护理员国家职业技能标准(2019年版)</w:t>
      </w:r>
      <w:r w:rsidR="00122F7C" w:rsidRPr="00F17DE6">
        <w:rPr>
          <w:rFonts w:asciiTheme="majorEastAsia" w:eastAsiaTheme="majorEastAsia" w:hAnsiTheme="majorEastAsia" w:cs="宋体"/>
          <w:b/>
          <w:bCs/>
          <w:color w:val="000000" w:themeColor="text1"/>
          <w:kern w:val="36"/>
          <w:sz w:val="24"/>
          <w:szCs w:val="24"/>
        </w:rPr>
        <w:t xml:space="preserve"> </w:t>
      </w:r>
    </w:p>
    <w:p w:rsidR="00F53EB1" w:rsidRPr="00F17DE6" w:rsidRDefault="00F53EB1" w:rsidP="00F53EB1">
      <w:pPr>
        <w:ind w:firstLineChars="196" w:firstLine="413"/>
        <w:jc w:val="center"/>
        <w:rPr>
          <w:rFonts w:ascii="宋体" w:hAnsi="宋体"/>
          <w:b/>
          <w:bCs/>
          <w:color w:val="000000" w:themeColor="text1"/>
          <w:szCs w:val="2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A93E8F" w:rsidRPr="00F17DE6" w:rsidRDefault="00A93E8F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p w:rsidR="00E73150" w:rsidRPr="00F17DE6" w:rsidRDefault="00E73150" w:rsidP="00E73150">
      <w:pPr>
        <w:widowControl/>
        <w:spacing w:line="480" w:lineRule="atLeast"/>
        <w:jc w:val="center"/>
        <w:rPr>
          <w:color w:val="000000" w:themeColor="text1"/>
        </w:rPr>
      </w:pPr>
    </w:p>
    <w:sectPr w:rsidR="00E73150" w:rsidRPr="00F17DE6" w:rsidSect="003E2092">
      <w:pgSz w:w="11906" w:h="16838"/>
      <w:pgMar w:top="1247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CF9" w:rsidRDefault="00473CF9" w:rsidP="00F53EB1">
      <w:r>
        <w:separator/>
      </w:r>
    </w:p>
  </w:endnote>
  <w:endnote w:type="continuationSeparator" w:id="1">
    <w:p w:rsidR="00473CF9" w:rsidRDefault="00473CF9" w:rsidP="00F5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CF9" w:rsidRDefault="00473CF9" w:rsidP="00F53EB1">
      <w:r>
        <w:separator/>
      </w:r>
    </w:p>
  </w:footnote>
  <w:footnote w:type="continuationSeparator" w:id="1">
    <w:p w:rsidR="00473CF9" w:rsidRDefault="00473CF9" w:rsidP="00F53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CF9"/>
    <w:multiLevelType w:val="hybridMultilevel"/>
    <w:tmpl w:val="9534563E"/>
    <w:lvl w:ilvl="0" w:tplc="AF8C40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A92B41"/>
    <w:multiLevelType w:val="hybridMultilevel"/>
    <w:tmpl w:val="19E4C4F6"/>
    <w:lvl w:ilvl="0" w:tplc="1E0863E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EB1"/>
    <w:rsid w:val="0004709F"/>
    <w:rsid w:val="000C43A7"/>
    <w:rsid w:val="000F31C8"/>
    <w:rsid w:val="00104E87"/>
    <w:rsid w:val="00122F7C"/>
    <w:rsid w:val="00164496"/>
    <w:rsid w:val="001A61A3"/>
    <w:rsid w:val="001C44AF"/>
    <w:rsid w:val="001F71C7"/>
    <w:rsid w:val="00241CFB"/>
    <w:rsid w:val="002957A9"/>
    <w:rsid w:val="00296E4C"/>
    <w:rsid w:val="00307D9D"/>
    <w:rsid w:val="0034379C"/>
    <w:rsid w:val="00397E40"/>
    <w:rsid w:val="003A2B83"/>
    <w:rsid w:val="003E2092"/>
    <w:rsid w:val="003E7AD4"/>
    <w:rsid w:val="0042020C"/>
    <w:rsid w:val="00435A58"/>
    <w:rsid w:val="00473CF9"/>
    <w:rsid w:val="004828C7"/>
    <w:rsid w:val="004C2FB8"/>
    <w:rsid w:val="00523843"/>
    <w:rsid w:val="00534333"/>
    <w:rsid w:val="005A3342"/>
    <w:rsid w:val="005F7772"/>
    <w:rsid w:val="00616190"/>
    <w:rsid w:val="00625187"/>
    <w:rsid w:val="006E615B"/>
    <w:rsid w:val="00746384"/>
    <w:rsid w:val="0075509C"/>
    <w:rsid w:val="007B40B0"/>
    <w:rsid w:val="007B6AAE"/>
    <w:rsid w:val="007E5E9B"/>
    <w:rsid w:val="00830819"/>
    <w:rsid w:val="0087723E"/>
    <w:rsid w:val="00897D45"/>
    <w:rsid w:val="008C1768"/>
    <w:rsid w:val="008D53C5"/>
    <w:rsid w:val="00983E33"/>
    <w:rsid w:val="009E3677"/>
    <w:rsid w:val="00A93E8F"/>
    <w:rsid w:val="00AF520E"/>
    <w:rsid w:val="00B44322"/>
    <w:rsid w:val="00B87E47"/>
    <w:rsid w:val="00C00510"/>
    <w:rsid w:val="00C37416"/>
    <w:rsid w:val="00C4478C"/>
    <w:rsid w:val="00D80CE1"/>
    <w:rsid w:val="00DD027D"/>
    <w:rsid w:val="00DE2761"/>
    <w:rsid w:val="00E02453"/>
    <w:rsid w:val="00E06A94"/>
    <w:rsid w:val="00E50A64"/>
    <w:rsid w:val="00E73150"/>
    <w:rsid w:val="00EB2AF9"/>
    <w:rsid w:val="00ED3FF1"/>
    <w:rsid w:val="00F01827"/>
    <w:rsid w:val="00F17DE6"/>
    <w:rsid w:val="00F53EB1"/>
    <w:rsid w:val="00F604C7"/>
    <w:rsid w:val="00FB1CF5"/>
    <w:rsid w:val="00FB200C"/>
    <w:rsid w:val="00FD1114"/>
    <w:rsid w:val="00FE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B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EB1"/>
    <w:rPr>
      <w:sz w:val="18"/>
      <w:szCs w:val="18"/>
    </w:rPr>
  </w:style>
  <w:style w:type="table" w:styleId="a5">
    <w:name w:val="Table Grid"/>
    <w:basedOn w:val="a1"/>
    <w:uiPriority w:val="59"/>
    <w:rsid w:val="00DD0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D02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027D"/>
    <w:rPr>
      <w:rFonts w:ascii="Calibri" w:eastAsia="宋体" w:hAnsi="Calibri" w:cs="黑体"/>
      <w:sz w:val="18"/>
      <w:szCs w:val="18"/>
    </w:rPr>
  </w:style>
  <w:style w:type="paragraph" w:styleId="a7">
    <w:name w:val="List Paragraph"/>
    <w:basedOn w:val="a"/>
    <w:uiPriority w:val="34"/>
    <w:qFormat/>
    <w:rsid w:val="001A61A3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AF520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F520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F520E"/>
    <w:rPr>
      <w:rFonts w:ascii="Calibri" w:eastAsia="宋体" w:hAnsi="Calibri" w:cs="黑体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520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F520E"/>
    <w:rPr>
      <w:rFonts w:ascii="Calibri" w:eastAsia="宋体" w:hAnsi="Calibri" w:cs="黑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1474</Characters>
  <Application>Microsoft Office Word</Application>
  <DocSecurity>0</DocSecurity>
  <Lines>12</Lines>
  <Paragraphs>3</Paragraphs>
  <ScaleCrop>false</ScaleCrop>
  <Company>微软中国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5</cp:revision>
  <dcterms:created xsi:type="dcterms:W3CDTF">2020-06-03T01:35:00Z</dcterms:created>
  <dcterms:modified xsi:type="dcterms:W3CDTF">2020-06-04T01:23:00Z</dcterms:modified>
</cp:coreProperties>
</file>